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243" w:rsidRDefault="00CB7BB1" w:rsidP="005A573A">
      <w:pPr>
        <w:tabs>
          <w:tab w:val="left" w:pos="270"/>
          <w:tab w:val="left" w:pos="8640"/>
        </w:tabs>
        <w:spacing w:line="240" w:lineRule="auto"/>
        <w:ind w:left="90"/>
        <w:rPr>
          <w:rFonts w:ascii="Trebuchet MS"/>
          <w:sz w:val="20"/>
        </w:rPr>
      </w:pPr>
      <w:r>
        <w:rPr>
          <w:rFonts w:ascii="Trebuchet MS"/>
          <w:noProof/>
          <w:sz w:val="20"/>
          <w:lang w:val="en-US"/>
        </w:rPr>
        <w:drawing>
          <wp:inline distT="0" distB="0" distL="0" distR="0">
            <wp:extent cx="6505575" cy="9210675"/>
            <wp:effectExtent l="0" t="0" r="9525" b="9525"/>
            <wp:docPr id="11" name="Picture 11" descr="C:\Users\Marian\Downloads\First P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Downloads\First Pag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5575" cy="9210675"/>
                    </a:xfrm>
                    <a:prstGeom prst="rect">
                      <a:avLst/>
                    </a:prstGeom>
                    <a:noFill/>
                    <a:ln>
                      <a:noFill/>
                    </a:ln>
                  </pic:spPr>
                </pic:pic>
              </a:graphicData>
            </a:graphic>
          </wp:inline>
        </w:drawing>
      </w:r>
    </w:p>
    <w:p w:rsidR="00E11243" w:rsidRDefault="00E11243" w:rsidP="00E11243">
      <w:pPr>
        <w:pStyle w:val="BodyText"/>
        <w:tabs>
          <w:tab w:val="left" w:pos="8640"/>
        </w:tabs>
        <w:rPr>
          <w:rFonts w:ascii="Trebuchet MS"/>
          <w:sz w:val="20"/>
        </w:rPr>
      </w:pPr>
    </w:p>
    <w:p w:rsidR="00E11243" w:rsidRDefault="00E11243" w:rsidP="00E11243">
      <w:pPr>
        <w:pStyle w:val="Heading1"/>
        <w:tabs>
          <w:tab w:val="left" w:pos="8640"/>
        </w:tabs>
        <w:ind w:left="1134"/>
        <w:rPr>
          <w:color w:val="000000" w:themeColor="text1"/>
          <w:sz w:val="36"/>
          <w:szCs w:val="36"/>
        </w:rPr>
      </w:pPr>
      <w:r w:rsidRPr="001F3C8B">
        <w:rPr>
          <w:color w:val="000000" w:themeColor="text1"/>
          <w:sz w:val="36"/>
          <w:szCs w:val="36"/>
        </w:rPr>
        <w:t>Table of Contents</w:t>
      </w:r>
    </w:p>
    <w:p w:rsidR="005E000C" w:rsidRDefault="005E000C" w:rsidP="00E11243">
      <w:pPr>
        <w:pStyle w:val="Heading1"/>
        <w:tabs>
          <w:tab w:val="left" w:pos="8640"/>
        </w:tabs>
        <w:ind w:left="1134"/>
        <w:rPr>
          <w:color w:val="000000" w:themeColor="text1"/>
          <w:sz w:val="36"/>
          <w:szCs w:val="36"/>
        </w:rPr>
      </w:pPr>
    </w:p>
    <w:tbl>
      <w:tblPr>
        <w:tblStyle w:val="TableGrid"/>
        <w:tblW w:w="0" w:type="auto"/>
        <w:jc w:val="center"/>
        <w:tblLook w:val="04A0" w:firstRow="1" w:lastRow="0" w:firstColumn="1" w:lastColumn="0" w:noHBand="0" w:noVBand="1"/>
      </w:tblPr>
      <w:tblGrid>
        <w:gridCol w:w="8238"/>
        <w:gridCol w:w="883"/>
      </w:tblGrid>
      <w:tr w:rsidR="004F1B51" w:rsidRPr="00FC3399" w:rsidTr="00FC3399">
        <w:trPr>
          <w:trHeight w:val="519"/>
          <w:jc w:val="center"/>
        </w:trPr>
        <w:tc>
          <w:tcPr>
            <w:tcW w:w="8238" w:type="dxa"/>
          </w:tcPr>
          <w:p w:rsidR="004644BE" w:rsidRPr="00FC3399" w:rsidRDefault="004644BE" w:rsidP="00FC3399">
            <w:pPr>
              <w:spacing w:after="100" w:afterAutospacing="1"/>
              <w:jc w:val="center"/>
              <w:rPr>
                <w:rFonts w:ascii="Times New Roman" w:hAnsi="Times New Roman" w:cs="Times New Roman"/>
                <w:b/>
                <w:sz w:val="24"/>
                <w:szCs w:val="24"/>
              </w:rPr>
            </w:pPr>
          </w:p>
          <w:p w:rsidR="005E000C" w:rsidRPr="00FC3399" w:rsidRDefault="004644BE" w:rsidP="00FC3399">
            <w:pPr>
              <w:spacing w:after="100" w:afterAutospacing="1"/>
              <w:jc w:val="center"/>
              <w:rPr>
                <w:rFonts w:ascii="Times New Roman" w:hAnsi="Times New Roman" w:cs="Times New Roman"/>
                <w:b/>
                <w:sz w:val="24"/>
                <w:szCs w:val="24"/>
              </w:rPr>
            </w:pPr>
            <w:r w:rsidRPr="00FC3399">
              <w:rPr>
                <w:rFonts w:ascii="Times New Roman" w:hAnsi="Times New Roman" w:cs="Times New Roman"/>
                <w:b/>
                <w:sz w:val="24"/>
                <w:szCs w:val="24"/>
              </w:rPr>
              <w:t>CONTENTS</w:t>
            </w:r>
          </w:p>
        </w:tc>
        <w:tc>
          <w:tcPr>
            <w:tcW w:w="869" w:type="dxa"/>
          </w:tcPr>
          <w:p w:rsidR="005E000C" w:rsidRPr="00FC3399" w:rsidRDefault="005E000C" w:rsidP="00FC3399">
            <w:pPr>
              <w:spacing w:after="100" w:afterAutospacing="1"/>
              <w:jc w:val="center"/>
              <w:rPr>
                <w:rFonts w:ascii="Times New Roman" w:hAnsi="Times New Roman" w:cs="Times New Roman"/>
                <w:b/>
                <w:sz w:val="24"/>
                <w:szCs w:val="24"/>
              </w:rPr>
            </w:pPr>
            <w:r w:rsidRPr="00FC3399">
              <w:rPr>
                <w:rFonts w:ascii="Times New Roman" w:hAnsi="Times New Roman" w:cs="Times New Roman"/>
                <w:b/>
                <w:sz w:val="24"/>
                <w:szCs w:val="24"/>
              </w:rPr>
              <w:t>P</w:t>
            </w:r>
            <w:r w:rsidR="004644BE" w:rsidRPr="00FC3399">
              <w:rPr>
                <w:rFonts w:ascii="Times New Roman" w:hAnsi="Times New Roman" w:cs="Times New Roman"/>
                <w:b/>
                <w:sz w:val="24"/>
                <w:szCs w:val="24"/>
              </w:rPr>
              <w:t xml:space="preserve">AGE </w:t>
            </w:r>
            <w:r w:rsidRPr="00FC3399">
              <w:rPr>
                <w:rFonts w:ascii="Times New Roman" w:hAnsi="Times New Roman" w:cs="Times New Roman"/>
                <w:b/>
                <w:sz w:val="24"/>
                <w:szCs w:val="24"/>
              </w:rPr>
              <w:t xml:space="preserve"> N</w:t>
            </w:r>
            <w:r w:rsidR="004644BE" w:rsidRPr="00FC3399">
              <w:rPr>
                <w:rFonts w:ascii="Times New Roman" w:hAnsi="Times New Roman" w:cs="Times New Roman"/>
                <w:b/>
                <w:sz w:val="24"/>
                <w:szCs w:val="24"/>
              </w:rPr>
              <w:t>O:</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1" w:history="1">
              <w:r w:rsidR="005E000C" w:rsidRPr="00FC3399">
                <w:rPr>
                  <w:rFonts w:ascii="Times New Roman" w:hAnsi="Times New Roman" w:cs="Times New Roman"/>
                  <w:b/>
                  <w:color w:val="000000" w:themeColor="text1"/>
                  <w:sz w:val="24"/>
                  <w:szCs w:val="24"/>
                </w:rPr>
                <w:t>MARIAN INSTITUTE OF MANAGEMENT; MEMBERS OF BOARD                                    OF STUDIES</w:t>
              </w:r>
            </w:hyperlink>
          </w:p>
        </w:tc>
        <w:tc>
          <w:tcPr>
            <w:tcW w:w="869" w:type="dxa"/>
          </w:tcPr>
          <w:p w:rsidR="005E000C" w:rsidRPr="00FC3399" w:rsidRDefault="005E000C" w:rsidP="00FC3399">
            <w:pPr>
              <w:spacing w:after="100" w:afterAutospacing="1"/>
              <w:jc w:val="center"/>
              <w:rPr>
                <w:rFonts w:ascii="Times New Roman" w:hAnsi="Times New Roman" w:cs="Times New Roman"/>
                <w:b/>
                <w:sz w:val="24"/>
                <w:szCs w:val="24"/>
              </w:rPr>
            </w:pPr>
            <w:r w:rsidRPr="00FC3399">
              <w:rPr>
                <w:rFonts w:ascii="Times New Roman" w:hAnsi="Times New Roman" w:cs="Times New Roman"/>
                <w:b/>
                <w:sz w:val="24"/>
                <w:szCs w:val="24"/>
              </w:rPr>
              <w:t>1</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2" w:history="1">
              <w:r w:rsidR="005E000C" w:rsidRPr="00FC3399">
                <w:rPr>
                  <w:rFonts w:ascii="Times New Roman" w:hAnsi="Times New Roman" w:cs="Times New Roman"/>
                  <w:b/>
                  <w:color w:val="000000" w:themeColor="text1"/>
                  <w:sz w:val="24"/>
                  <w:szCs w:val="24"/>
                </w:rPr>
                <w:t>REGULATIONS FOR MASTER OF BUSINESS ADMINISTRATION</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CD01BA"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5</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3" w:history="1">
              <w:r w:rsidR="005E000C" w:rsidRPr="00FC3399">
                <w:rPr>
                  <w:rFonts w:ascii="Times New Roman" w:hAnsi="Times New Roman" w:cs="Times New Roman"/>
                  <w:b/>
                  <w:color w:val="000000" w:themeColor="text1"/>
                  <w:sz w:val="24"/>
                  <w:szCs w:val="24"/>
                </w:rPr>
                <w:t>INTRODUCTION TOMBAPROGRAMME</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CD01BA"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19</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4" w:history="1">
              <w:r w:rsidR="005E000C" w:rsidRPr="00FC3399">
                <w:rPr>
                  <w:rFonts w:ascii="Times New Roman" w:hAnsi="Times New Roman" w:cs="Times New Roman"/>
                  <w:b/>
                  <w:color w:val="000000" w:themeColor="text1"/>
                  <w:sz w:val="24"/>
                  <w:szCs w:val="24"/>
                </w:rPr>
                <w:t>PROGRAMME</w:t>
              </w:r>
              <w:r w:rsidR="00701F98">
                <w:rPr>
                  <w:rFonts w:ascii="Times New Roman" w:hAnsi="Times New Roman" w:cs="Times New Roman"/>
                  <w:b/>
                  <w:color w:val="000000" w:themeColor="text1"/>
                  <w:sz w:val="24"/>
                  <w:szCs w:val="24"/>
                </w:rPr>
                <w:t>OUTCOME</w:t>
              </w:r>
              <w:r w:rsidR="005E000C" w:rsidRPr="00FC3399">
                <w:rPr>
                  <w:rFonts w:ascii="Times New Roman" w:hAnsi="Times New Roman" w:cs="Times New Roman"/>
                  <w:b/>
                  <w:color w:val="000000" w:themeColor="text1"/>
                  <w:sz w:val="24"/>
                  <w:szCs w:val="24"/>
                </w:rPr>
                <w:t xml:space="preserve"> (PO)</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CD01BA"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21</w:t>
            </w:r>
          </w:p>
        </w:tc>
      </w:tr>
      <w:tr w:rsidR="0067172B" w:rsidRPr="00FC3399" w:rsidTr="00FC3399">
        <w:trPr>
          <w:trHeight w:val="519"/>
          <w:jc w:val="center"/>
        </w:trPr>
        <w:tc>
          <w:tcPr>
            <w:tcW w:w="8238" w:type="dxa"/>
          </w:tcPr>
          <w:p w:rsidR="0067172B" w:rsidRPr="0067172B" w:rsidRDefault="00701F98" w:rsidP="0067172B">
            <w:pPr>
              <w:spacing w:after="100" w:afterAutospacing="1"/>
              <w:rPr>
                <w:rFonts w:ascii="Times New Roman" w:hAnsi="Times New Roman" w:cs="Times New Roman"/>
                <w:b/>
                <w:sz w:val="24"/>
                <w:szCs w:val="24"/>
              </w:rPr>
            </w:pPr>
            <w:r>
              <w:rPr>
                <w:rFonts w:ascii="Times New Roman" w:hAnsi="Times New Roman" w:cs="Times New Roman"/>
                <w:b/>
                <w:sz w:val="24"/>
                <w:szCs w:val="24"/>
              </w:rPr>
              <w:t>PROGRAMME EDUCATIONAL OBJECTIVE</w:t>
            </w:r>
            <w:r w:rsidR="00C4128C">
              <w:rPr>
                <w:rFonts w:ascii="Times New Roman" w:hAnsi="Times New Roman" w:cs="Times New Roman"/>
                <w:b/>
                <w:sz w:val="24"/>
                <w:szCs w:val="24"/>
              </w:rPr>
              <w:t>S</w:t>
            </w:r>
            <w:r w:rsidR="0067172B" w:rsidRPr="0067172B">
              <w:rPr>
                <w:rFonts w:ascii="Times New Roman" w:hAnsi="Times New Roman" w:cs="Times New Roman"/>
                <w:b/>
                <w:sz w:val="24"/>
                <w:szCs w:val="24"/>
              </w:rPr>
              <w:t xml:space="preserve"> (PEO)</w:t>
            </w:r>
          </w:p>
        </w:tc>
        <w:tc>
          <w:tcPr>
            <w:tcW w:w="869" w:type="dxa"/>
          </w:tcPr>
          <w:p w:rsidR="0067172B" w:rsidRPr="00FC3399" w:rsidRDefault="005D189D" w:rsidP="0067172B">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21</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5" w:history="1">
              <w:r w:rsidR="005E000C" w:rsidRPr="00FC3399">
                <w:rPr>
                  <w:rFonts w:ascii="Times New Roman" w:hAnsi="Times New Roman" w:cs="Times New Roman"/>
                  <w:b/>
                  <w:color w:val="000000" w:themeColor="text1"/>
                  <w:sz w:val="24"/>
                  <w:szCs w:val="24"/>
                </w:rPr>
                <w:t xml:space="preserve">PROGRAMME </w:t>
              </w:r>
              <w:r w:rsidR="004644BE" w:rsidRPr="00FC3399">
                <w:rPr>
                  <w:rFonts w:ascii="Times New Roman" w:hAnsi="Times New Roman" w:cs="Times New Roman"/>
                  <w:b/>
                  <w:color w:val="000000" w:themeColor="text1"/>
                  <w:sz w:val="24"/>
                  <w:szCs w:val="24"/>
                </w:rPr>
                <w:t>SPECIFIC</w:t>
              </w:r>
              <w:r w:rsidR="005E000C" w:rsidRPr="00FC3399">
                <w:rPr>
                  <w:rFonts w:ascii="Times New Roman" w:hAnsi="Times New Roman" w:cs="Times New Roman"/>
                  <w:b/>
                  <w:color w:val="000000" w:themeColor="text1"/>
                  <w:sz w:val="24"/>
                  <w:szCs w:val="24"/>
                </w:rPr>
                <w:t xml:space="preserve"> O</w:t>
              </w:r>
              <w:r w:rsidR="004644BE" w:rsidRPr="00FC3399">
                <w:rPr>
                  <w:rFonts w:ascii="Times New Roman" w:hAnsi="Times New Roman" w:cs="Times New Roman"/>
                  <w:b/>
                  <w:color w:val="000000" w:themeColor="text1"/>
                  <w:sz w:val="24"/>
                  <w:szCs w:val="24"/>
                </w:rPr>
                <w:t>UTCOME</w:t>
              </w:r>
              <w:r w:rsidR="005E000C" w:rsidRPr="00FC3399">
                <w:rPr>
                  <w:rFonts w:ascii="Times New Roman" w:hAnsi="Times New Roman" w:cs="Times New Roman"/>
                  <w:b/>
                  <w:color w:val="000000" w:themeColor="text1"/>
                  <w:sz w:val="24"/>
                  <w:szCs w:val="24"/>
                </w:rPr>
                <w:tab/>
              </w:r>
            </w:hyperlink>
            <w:r w:rsidR="00701F98">
              <w:rPr>
                <w:rFonts w:ascii="Times New Roman" w:hAnsi="Times New Roman" w:cs="Times New Roman"/>
                <w:b/>
                <w:color w:val="000000" w:themeColor="text1"/>
                <w:sz w:val="24"/>
                <w:szCs w:val="24"/>
              </w:rPr>
              <w:t>(PSO)</w:t>
            </w:r>
          </w:p>
        </w:tc>
        <w:tc>
          <w:tcPr>
            <w:tcW w:w="869" w:type="dxa"/>
          </w:tcPr>
          <w:p w:rsidR="005E000C" w:rsidRPr="00FC3399" w:rsidRDefault="005D189D"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21</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6" w:history="1">
              <w:r w:rsidR="005E000C" w:rsidRPr="00FC3399">
                <w:rPr>
                  <w:rFonts w:ascii="Times New Roman" w:hAnsi="Times New Roman" w:cs="Times New Roman"/>
                  <w:b/>
                  <w:color w:val="000000" w:themeColor="text1"/>
                  <w:sz w:val="24"/>
                  <w:szCs w:val="24"/>
                </w:rPr>
                <w:t>COURSE OUTCOMESANDMAPPING</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5D189D"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22</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7" w:history="1">
              <w:r w:rsidR="005E000C" w:rsidRPr="00FC3399">
                <w:rPr>
                  <w:rFonts w:ascii="Times New Roman" w:hAnsi="Times New Roman" w:cs="Times New Roman"/>
                  <w:b/>
                  <w:color w:val="000000" w:themeColor="text1"/>
                  <w:sz w:val="24"/>
                  <w:szCs w:val="24"/>
                </w:rPr>
                <w:t>INSTRUCTIONALMETHODS</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5D189D"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22</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8" w:history="1">
              <w:r w:rsidR="004F1B51" w:rsidRPr="00FC3399">
                <w:rPr>
                  <w:rFonts w:ascii="Times New Roman" w:hAnsi="Times New Roman" w:cs="Times New Roman"/>
                  <w:b/>
                  <w:color w:val="000000" w:themeColor="text1"/>
                  <w:sz w:val="24"/>
                  <w:szCs w:val="24"/>
                </w:rPr>
                <w:t>SCHEME</w:t>
              </w:r>
            </w:hyperlink>
            <w:r w:rsidR="004F1B51" w:rsidRPr="00FC3399">
              <w:rPr>
                <w:rFonts w:ascii="Times New Roman" w:hAnsi="Times New Roman" w:cs="Times New Roman"/>
                <w:b/>
                <w:color w:val="000000" w:themeColor="text1"/>
                <w:sz w:val="24"/>
                <w:szCs w:val="24"/>
              </w:rPr>
              <w:t xml:space="preserve"> AND SYLLABUS OF THE PROGRAMME</w:t>
            </w:r>
          </w:p>
        </w:tc>
        <w:tc>
          <w:tcPr>
            <w:tcW w:w="869" w:type="dxa"/>
          </w:tcPr>
          <w:p w:rsidR="005E000C" w:rsidRPr="00FC3399" w:rsidRDefault="005D189D"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23</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9" w:history="1">
              <w:r w:rsidR="005E000C" w:rsidRPr="00FC3399">
                <w:rPr>
                  <w:rFonts w:ascii="Times New Roman" w:hAnsi="Times New Roman" w:cs="Times New Roman"/>
                  <w:b/>
                  <w:color w:val="000000" w:themeColor="text1"/>
                  <w:sz w:val="24"/>
                  <w:szCs w:val="24"/>
                </w:rPr>
                <w:t>SEMESTERONE</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5D189D"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27</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10" w:history="1">
              <w:r w:rsidR="005E000C" w:rsidRPr="00FC3399">
                <w:rPr>
                  <w:rFonts w:ascii="Times New Roman" w:hAnsi="Times New Roman" w:cs="Times New Roman"/>
                  <w:b/>
                  <w:color w:val="000000" w:themeColor="text1"/>
                  <w:sz w:val="24"/>
                  <w:szCs w:val="24"/>
                </w:rPr>
                <w:t>PRINCIPLES OF MANAGEMENT</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5D189D"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28</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11" w:history="1">
              <w:r w:rsidR="005E000C" w:rsidRPr="00FC3399">
                <w:rPr>
                  <w:rFonts w:ascii="Times New Roman" w:hAnsi="Times New Roman" w:cs="Times New Roman"/>
                  <w:b/>
                  <w:color w:val="000000" w:themeColor="text1"/>
                  <w:sz w:val="24"/>
                  <w:szCs w:val="24"/>
                </w:rPr>
                <w:t>BUSINESS COMMUNICATION</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5D189D"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30</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12" w:history="1">
              <w:r w:rsidR="005E000C" w:rsidRPr="00FC3399">
                <w:rPr>
                  <w:rFonts w:ascii="Times New Roman" w:hAnsi="Times New Roman" w:cs="Times New Roman"/>
                  <w:b/>
                  <w:color w:val="000000" w:themeColor="text1"/>
                  <w:sz w:val="24"/>
                  <w:szCs w:val="24"/>
                </w:rPr>
                <w:t>ECONOMICS FOR MANAGERS</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5D189D"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32</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13" w:history="1">
              <w:r w:rsidR="005E000C" w:rsidRPr="00FC3399">
                <w:rPr>
                  <w:rFonts w:ascii="Times New Roman" w:hAnsi="Times New Roman" w:cs="Times New Roman"/>
                  <w:b/>
                  <w:color w:val="000000" w:themeColor="text1"/>
                  <w:sz w:val="24"/>
                  <w:szCs w:val="24"/>
                </w:rPr>
                <w:t>ACCOUNTING FOR MANAGERS</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5D189D"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34</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14" w:history="1">
              <w:r w:rsidR="005E000C" w:rsidRPr="00FC3399">
                <w:rPr>
                  <w:rFonts w:ascii="Times New Roman" w:hAnsi="Times New Roman" w:cs="Times New Roman"/>
                  <w:b/>
                  <w:color w:val="000000" w:themeColor="text1"/>
                  <w:sz w:val="24"/>
                  <w:szCs w:val="24"/>
                </w:rPr>
                <w:t>QUANTITATIVE TECHNIQUES FOR DECISION MAKING</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5D189D"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36</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15" w:history="1">
              <w:r w:rsidR="005E000C" w:rsidRPr="00FC3399">
                <w:rPr>
                  <w:rFonts w:ascii="Times New Roman" w:hAnsi="Times New Roman" w:cs="Times New Roman"/>
                  <w:b/>
                  <w:color w:val="000000" w:themeColor="text1"/>
                  <w:sz w:val="24"/>
                  <w:szCs w:val="24"/>
                </w:rPr>
                <w:t>LEGAL ENVIRONMENT OF BUSINESS</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5D189D"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38</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16" w:history="1">
              <w:r w:rsidR="005E000C" w:rsidRPr="00FC3399">
                <w:rPr>
                  <w:rFonts w:ascii="Times New Roman" w:hAnsi="Times New Roman" w:cs="Times New Roman"/>
                  <w:b/>
                  <w:color w:val="000000" w:themeColor="text1"/>
                  <w:sz w:val="24"/>
                  <w:szCs w:val="24"/>
                </w:rPr>
                <w:t>ENVIRONMENTAL BUSINESS MANAGEMENT</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5D189D"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40</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17" w:history="1">
              <w:r w:rsidR="005E000C" w:rsidRPr="00FC3399">
                <w:rPr>
                  <w:rFonts w:ascii="Times New Roman" w:hAnsi="Times New Roman" w:cs="Times New Roman"/>
                  <w:b/>
                  <w:color w:val="000000" w:themeColor="text1"/>
                  <w:sz w:val="24"/>
                  <w:szCs w:val="24"/>
                </w:rPr>
                <w:t>ORGANIZATIONAL BEHAVIOUR</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5D189D"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42</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18" w:history="1">
              <w:r w:rsidR="005E000C" w:rsidRPr="00FC3399">
                <w:rPr>
                  <w:rFonts w:ascii="Times New Roman" w:hAnsi="Times New Roman" w:cs="Times New Roman"/>
                  <w:b/>
                  <w:color w:val="000000" w:themeColor="text1"/>
                  <w:sz w:val="24"/>
                  <w:szCs w:val="24"/>
                </w:rPr>
                <w:t>SEMESTER TWO</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5D189D"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44</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19" w:history="1">
              <w:r w:rsidR="005E000C" w:rsidRPr="00FC3399">
                <w:rPr>
                  <w:rFonts w:ascii="Times New Roman" w:hAnsi="Times New Roman" w:cs="Times New Roman"/>
                  <w:b/>
                  <w:color w:val="000000" w:themeColor="text1"/>
                  <w:sz w:val="24"/>
                  <w:szCs w:val="24"/>
                </w:rPr>
                <w:t>FINANCIAL MANAGEMENT</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5D189D"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45</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20" w:history="1">
              <w:r w:rsidR="005E000C" w:rsidRPr="00FC3399">
                <w:rPr>
                  <w:rFonts w:ascii="Times New Roman" w:hAnsi="Times New Roman" w:cs="Times New Roman"/>
                  <w:b/>
                  <w:color w:val="000000" w:themeColor="text1"/>
                  <w:sz w:val="24"/>
                  <w:szCs w:val="24"/>
                </w:rPr>
                <w:t>MARKETING MANAGEMENT</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47</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21" w:history="1">
              <w:r w:rsidR="00E92A3D">
                <w:rPr>
                  <w:rFonts w:ascii="Times New Roman" w:hAnsi="Times New Roman" w:cs="Times New Roman"/>
                  <w:b/>
                  <w:color w:val="000000" w:themeColor="text1"/>
                  <w:sz w:val="24"/>
                  <w:szCs w:val="24"/>
                </w:rPr>
                <w:t>HUMAN RESOUR</w:t>
              </w:r>
              <w:r w:rsidR="005E000C" w:rsidRPr="00FC3399">
                <w:rPr>
                  <w:rFonts w:ascii="Times New Roman" w:hAnsi="Times New Roman" w:cs="Times New Roman"/>
                  <w:b/>
                  <w:color w:val="000000" w:themeColor="text1"/>
                  <w:sz w:val="24"/>
                  <w:szCs w:val="24"/>
                </w:rPr>
                <w:t>CE MANAGEMENT</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49</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22" w:history="1">
              <w:r w:rsidR="005E000C" w:rsidRPr="00FC3399">
                <w:rPr>
                  <w:rFonts w:ascii="Times New Roman" w:hAnsi="Times New Roman" w:cs="Times New Roman"/>
                  <w:b/>
                  <w:color w:val="000000" w:themeColor="text1"/>
                  <w:sz w:val="24"/>
                  <w:szCs w:val="24"/>
                </w:rPr>
                <w:t>OPERATIONS MANAGEMENT</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51</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23" w:history="1">
              <w:r w:rsidR="005E000C" w:rsidRPr="00FC3399">
                <w:rPr>
                  <w:rFonts w:ascii="Times New Roman" w:hAnsi="Times New Roman" w:cs="Times New Roman"/>
                  <w:b/>
                  <w:color w:val="000000" w:themeColor="text1"/>
                  <w:sz w:val="24"/>
                  <w:szCs w:val="24"/>
                </w:rPr>
                <w:t>OPERATIONS RESEARCH</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53</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24" w:history="1">
              <w:r w:rsidR="005E000C" w:rsidRPr="00FC3399">
                <w:rPr>
                  <w:rFonts w:ascii="Times New Roman" w:hAnsi="Times New Roman" w:cs="Times New Roman"/>
                  <w:b/>
                  <w:color w:val="000000" w:themeColor="text1"/>
                  <w:sz w:val="24"/>
                  <w:szCs w:val="24"/>
                </w:rPr>
                <w:t>MANAGEMENT INFORMATION SYSTEM</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55</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25" w:history="1">
              <w:r w:rsidR="005E000C" w:rsidRPr="00FC3399">
                <w:rPr>
                  <w:rFonts w:ascii="Times New Roman" w:hAnsi="Times New Roman" w:cs="Times New Roman"/>
                  <w:b/>
                  <w:color w:val="000000" w:themeColor="text1"/>
                  <w:sz w:val="24"/>
                  <w:szCs w:val="24"/>
                </w:rPr>
                <w:t>BUSINESS RESEARCH METHODS</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57</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26" w:history="1">
              <w:r w:rsidR="005E000C" w:rsidRPr="00FC3399">
                <w:rPr>
                  <w:rFonts w:ascii="Times New Roman" w:hAnsi="Times New Roman" w:cs="Times New Roman"/>
                  <w:b/>
                  <w:color w:val="000000" w:themeColor="text1"/>
                  <w:sz w:val="24"/>
                  <w:szCs w:val="24"/>
                </w:rPr>
                <w:t>ENTREPRENEURSHIP DEVELOPMENT</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59</w:t>
            </w:r>
          </w:p>
        </w:tc>
      </w:tr>
      <w:tr w:rsidR="004F1B51" w:rsidRPr="00FC3399" w:rsidTr="00FC3399">
        <w:trPr>
          <w:trHeight w:val="519"/>
          <w:jc w:val="center"/>
        </w:trPr>
        <w:tc>
          <w:tcPr>
            <w:tcW w:w="8238" w:type="dxa"/>
          </w:tcPr>
          <w:p w:rsidR="004F1B51" w:rsidRPr="00FC3399" w:rsidRDefault="0067172B" w:rsidP="00FC3399">
            <w:pPr>
              <w:spacing w:after="100" w:afterAutospacing="1"/>
              <w:rPr>
                <w:rFonts w:ascii="Times New Roman" w:hAnsi="Times New Roman" w:cs="Times New Roman"/>
                <w:b/>
                <w:sz w:val="24"/>
                <w:szCs w:val="24"/>
              </w:rPr>
            </w:pPr>
            <w:r>
              <w:rPr>
                <w:rFonts w:ascii="Times New Roman" w:hAnsi="Times New Roman" w:cs="Times New Roman"/>
                <w:b/>
                <w:sz w:val="24"/>
                <w:szCs w:val="24"/>
              </w:rPr>
              <w:t>VIVA VOCE 1</w:t>
            </w:r>
          </w:p>
        </w:tc>
        <w:tc>
          <w:tcPr>
            <w:tcW w:w="869" w:type="dxa"/>
          </w:tcPr>
          <w:p w:rsidR="004F1B51"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61</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27" w:history="1">
              <w:r w:rsidR="005E000C" w:rsidRPr="00FC3399">
                <w:rPr>
                  <w:rFonts w:ascii="Times New Roman" w:hAnsi="Times New Roman" w:cs="Times New Roman"/>
                  <w:b/>
                  <w:color w:val="000000" w:themeColor="text1"/>
                  <w:sz w:val="24"/>
                  <w:szCs w:val="24"/>
                </w:rPr>
                <w:t xml:space="preserve">SEMESTER THREE CORE </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62</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28" w:history="1">
              <w:r w:rsidR="005E000C" w:rsidRPr="00FC3399">
                <w:rPr>
                  <w:rFonts w:ascii="Times New Roman" w:hAnsi="Times New Roman" w:cs="Times New Roman"/>
                  <w:b/>
                  <w:color w:val="000000" w:themeColor="text1"/>
                  <w:sz w:val="24"/>
                  <w:szCs w:val="24"/>
                </w:rPr>
                <w:t>BUSINESS ANALYTICS</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63</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29" w:history="1">
              <w:r w:rsidR="005E000C" w:rsidRPr="00FC3399">
                <w:rPr>
                  <w:rFonts w:ascii="Times New Roman" w:hAnsi="Times New Roman" w:cs="Times New Roman"/>
                  <w:b/>
                  <w:color w:val="000000" w:themeColor="text1"/>
                  <w:sz w:val="24"/>
                  <w:szCs w:val="24"/>
                </w:rPr>
                <w:t>BUSINESS ETHICS AND CORPORATE GOVERNANCE</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65</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32" w:history="1">
              <w:r w:rsidR="005E000C" w:rsidRPr="00FC3399">
                <w:rPr>
                  <w:rFonts w:ascii="Times New Roman" w:hAnsi="Times New Roman" w:cs="Times New Roman"/>
                  <w:b/>
                  <w:color w:val="000000" w:themeColor="text1"/>
                  <w:sz w:val="24"/>
                  <w:szCs w:val="24"/>
                </w:rPr>
                <w:t>FINANCE ELECTIVES</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67</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33" w:history="1">
              <w:r w:rsidR="005E000C" w:rsidRPr="00FC3399">
                <w:rPr>
                  <w:rFonts w:ascii="Times New Roman" w:hAnsi="Times New Roman" w:cs="Times New Roman"/>
                  <w:b/>
                  <w:color w:val="000000" w:themeColor="text1"/>
                  <w:sz w:val="24"/>
                  <w:szCs w:val="24"/>
                </w:rPr>
                <w:t>HR ELECTIVES</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80</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34" w:history="1">
              <w:r w:rsidR="005E000C" w:rsidRPr="00FC3399">
                <w:rPr>
                  <w:rFonts w:ascii="Times New Roman" w:hAnsi="Times New Roman" w:cs="Times New Roman"/>
                  <w:b/>
                  <w:color w:val="000000" w:themeColor="text1"/>
                  <w:sz w:val="24"/>
                  <w:szCs w:val="24"/>
                </w:rPr>
                <w:t>MARKETING ELECTIVES</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93</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35" w:history="1">
              <w:r w:rsidR="005E000C" w:rsidRPr="00FC3399">
                <w:rPr>
                  <w:rFonts w:ascii="Times New Roman" w:hAnsi="Times New Roman" w:cs="Times New Roman"/>
                  <w:b/>
                  <w:color w:val="000000" w:themeColor="text1"/>
                  <w:sz w:val="24"/>
                  <w:szCs w:val="24"/>
                </w:rPr>
                <w:t>OPERATIONS ELECTIVES</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106</w:t>
            </w:r>
          </w:p>
        </w:tc>
      </w:tr>
      <w:tr w:rsidR="004F1B51" w:rsidRPr="00FC3399" w:rsidTr="00FC3399">
        <w:trPr>
          <w:trHeight w:val="519"/>
          <w:jc w:val="center"/>
        </w:trPr>
        <w:tc>
          <w:tcPr>
            <w:tcW w:w="8238" w:type="dxa"/>
          </w:tcPr>
          <w:p w:rsidR="005E000C" w:rsidRPr="00FC3399" w:rsidRDefault="00A61201" w:rsidP="00FC3399">
            <w:pPr>
              <w:spacing w:after="100" w:afterAutospacing="1"/>
              <w:rPr>
                <w:rFonts w:ascii="Times New Roman" w:hAnsi="Times New Roman" w:cs="Times New Roman"/>
                <w:b/>
                <w:sz w:val="24"/>
                <w:szCs w:val="24"/>
              </w:rPr>
            </w:pPr>
            <w:hyperlink w:anchor="_bookmark36" w:history="1">
              <w:r w:rsidR="005E000C" w:rsidRPr="00FC3399">
                <w:rPr>
                  <w:rFonts w:ascii="Times New Roman" w:hAnsi="Times New Roman" w:cs="Times New Roman"/>
                  <w:b/>
                  <w:color w:val="000000" w:themeColor="text1"/>
                  <w:sz w:val="24"/>
                  <w:szCs w:val="24"/>
                </w:rPr>
                <w:t>IT ELECTIVES</w:t>
              </w:r>
              <w:r w:rsidR="005E000C" w:rsidRPr="00FC3399">
                <w:rPr>
                  <w:rFonts w:ascii="Times New Roman" w:hAnsi="Times New Roman" w:cs="Times New Roman"/>
                  <w:b/>
                  <w:color w:val="000000" w:themeColor="text1"/>
                  <w:sz w:val="24"/>
                  <w:szCs w:val="24"/>
                </w:rPr>
                <w:tab/>
              </w:r>
            </w:hyperlink>
          </w:p>
        </w:tc>
        <w:tc>
          <w:tcPr>
            <w:tcW w:w="869" w:type="dxa"/>
          </w:tcPr>
          <w:p w:rsidR="005E000C"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119</w:t>
            </w:r>
          </w:p>
        </w:tc>
      </w:tr>
      <w:tr w:rsidR="004F1B51" w:rsidRPr="00FC3399" w:rsidTr="00FC3399">
        <w:trPr>
          <w:trHeight w:val="519"/>
          <w:jc w:val="center"/>
        </w:trPr>
        <w:tc>
          <w:tcPr>
            <w:tcW w:w="8238" w:type="dxa"/>
          </w:tcPr>
          <w:p w:rsidR="004F1B51" w:rsidRPr="00FC3399" w:rsidRDefault="004F1B51" w:rsidP="00FC3399">
            <w:pPr>
              <w:spacing w:after="100" w:afterAutospacing="1"/>
              <w:rPr>
                <w:rFonts w:ascii="Times New Roman" w:hAnsi="Times New Roman" w:cs="Times New Roman"/>
                <w:b/>
                <w:sz w:val="24"/>
                <w:szCs w:val="24"/>
              </w:rPr>
            </w:pPr>
            <w:r w:rsidRPr="00FC3399">
              <w:rPr>
                <w:rFonts w:ascii="Times New Roman" w:hAnsi="Times New Roman" w:cs="Times New Roman"/>
                <w:b/>
                <w:sz w:val="24"/>
                <w:szCs w:val="24"/>
              </w:rPr>
              <w:t>INTERNSHIP AND RESEARCH PROJECT</w:t>
            </w:r>
          </w:p>
        </w:tc>
        <w:tc>
          <w:tcPr>
            <w:tcW w:w="869" w:type="dxa"/>
          </w:tcPr>
          <w:p w:rsidR="004F1B51"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132</w:t>
            </w:r>
          </w:p>
        </w:tc>
      </w:tr>
      <w:tr w:rsidR="004F1B51" w:rsidRPr="00FC3399" w:rsidTr="00FC3399">
        <w:trPr>
          <w:trHeight w:val="519"/>
          <w:jc w:val="center"/>
        </w:trPr>
        <w:tc>
          <w:tcPr>
            <w:tcW w:w="8238" w:type="dxa"/>
          </w:tcPr>
          <w:p w:rsidR="004F1B51" w:rsidRPr="00FC3399" w:rsidRDefault="004F1B51" w:rsidP="00FC3399">
            <w:pPr>
              <w:spacing w:after="100" w:afterAutospacing="1"/>
              <w:rPr>
                <w:rFonts w:ascii="Times New Roman" w:hAnsi="Times New Roman" w:cs="Times New Roman"/>
                <w:b/>
                <w:sz w:val="24"/>
                <w:szCs w:val="24"/>
              </w:rPr>
            </w:pPr>
            <w:r w:rsidRPr="00FC3399">
              <w:rPr>
                <w:rFonts w:ascii="Times New Roman" w:hAnsi="Times New Roman" w:cs="Times New Roman"/>
                <w:b/>
                <w:sz w:val="24"/>
                <w:szCs w:val="24"/>
              </w:rPr>
              <w:t>SEMESTER FOUR</w:t>
            </w:r>
          </w:p>
        </w:tc>
        <w:tc>
          <w:tcPr>
            <w:tcW w:w="869" w:type="dxa"/>
          </w:tcPr>
          <w:p w:rsidR="004F1B51"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135</w:t>
            </w:r>
          </w:p>
        </w:tc>
      </w:tr>
      <w:tr w:rsidR="004F1B51" w:rsidRPr="00FC3399" w:rsidTr="00FC3399">
        <w:trPr>
          <w:trHeight w:val="519"/>
          <w:jc w:val="center"/>
        </w:trPr>
        <w:tc>
          <w:tcPr>
            <w:tcW w:w="8238" w:type="dxa"/>
          </w:tcPr>
          <w:p w:rsidR="004F1B51" w:rsidRPr="00FC3399" w:rsidRDefault="00FC3399" w:rsidP="00FC3399">
            <w:pPr>
              <w:spacing w:after="100" w:afterAutospacing="1"/>
              <w:rPr>
                <w:rFonts w:ascii="Times New Roman" w:hAnsi="Times New Roman" w:cs="Times New Roman"/>
                <w:b/>
                <w:sz w:val="24"/>
                <w:szCs w:val="24"/>
              </w:rPr>
            </w:pPr>
            <w:r w:rsidRPr="00FC3399">
              <w:rPr>
                <w:rFonts w:ascii="Times New Roman" w:hAnsi="Times New Roman" w:cs="Times New Roman"/>
                <w:b/>
                <w:sz w:val="24"/>
                <w:szCs w:val="24"/>
              </w:rPr>
              <w:t>STRATEGIC MANAGEMENT</w:t>
            </w:r>
          </w:p>
        </w:tc>
        <w:tc>
          <w:tcPr>
            <w:tcW w:w="869" w:type="dxa"/>
          </w:tcPr>
          <w:p w:rsidR="004F1B51"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136</w:t>
            </w:r>
          </w:p>
        </w:tc>
      </w:tr>
      <w:tr w:rsidR="00FC3399" w:rsidRPr="00FC3399" w:rsidTr="00FC3399">
        <w:trPr>
          <w:trHeight w:val="519"/>
          <w:jc w:val="center"/>
        </w:trPr>
        <w:tc>
          <w:tcPr>
            <w:tcW w:w="8238" w:type="dxa"/>
          </w:tcPr>
          <w:p w:rsidR="00FC3399" w:rsidRPr="00FC3399" w:rsidRDefault="00A61201" w:rsidP="00FC3399">
            <w:pPr>
              <w:spacing w:after="100" w:afterAutospacing="1"/>
              <w:rPr>
                <w:rFonts w:ascii="Times New Roman" w:hAnsi="Times New Roman" w:cs="Times New Roman"/>
                <w:b/>
                <w:sz w:val="24"/>
                <w:szCs w:val="24"/>
              </w:rPr>
            </w:pPr>
            <w:hyperlink w:anchor="_bookmark32" w:history="1">
              <w:r w:rsidR="00FC3399" w:rsidRPr="00FC3399">
                <w:rPr>
                  <w:rFonts w:ascii="Times New Roman" w:hAnsi="Times New Roman" w:cs="Times New Roman"/>
                  <w:b/>
                  <w:color w:val="000000" w:themeColor="text1"/>
                  <w:sz w:val="24"/>
                  <w:szCs w:val="24"/>
                </w:rPr>
                <w:t>FINANCE ELECTIVES</w:t>
              </w:r>
              <w:r w:rsidR="00FC3399" w:rsidRPr="00FC3399">
                <w:rPr>
                  <w:rFonts w:ascii="Times New Roman" w:hAnsi="Times New Roman" w:cs="Times New Roman"/>
                  <w:b/>
                  <w:color w:val="000000" w:themeColor="text1"/>
                  <w:sz w:val="24"/>
                  <w:szCs w:val="24"/>
                </w:rPr>
                <w:tab/>
              </w:r>
            </w:hyperlink>
          </w:p>
        </w:tc>
        <w:tc>
          <w:tcPr>
            <w:tcW w:w="869" w:type="dxa"/>
          </w:tcPr>
          <w:p w:rsidR="00FC3399"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138</w:t>
            </w:r>
          </w:p>
        </w:tc>
      </w:tr>
      <w:tr w:rsidR="00FC3399" w:rsidRPr="00FC3399" w:rsidTr="00FC3399">
        <w:trPr>
          <w:trHeight w:val="519"/>
          <w:jc w:val="center"/>
        </w:trPr>
        <w:tc>
          <w:tcPr>
            <w:tcW w:w="8238" w:type="dxa"/>
          </w:tcPr>
          <w:p w:rsidR="00FC3399" w:rsidRPr="00FC3399" w:rsidRDefault="00A61201" w:rsidP="00FC3399">
            <w:pPr>
              <w:spacing w:after="100" w:afterAutospacing="1"/>
              <w:rPr>
                <w:rFonts w:ascii="Times New Roman" w:hAnsi="Times New Roman" w:cs="Times New Roman"/>
                <w:b/>
                <w:sz w:val="24"/>
                <w:szCs w:val="24"/>
              </w:rPr>
            </w:pPr>
            <w:hyperlink w:anchor="_bookmark33" w:history="1">
              <w:r w:rsidR="00FC3399" w:rsidRPr="00FC3399">
                <w:rPr>
                  <w:rFonts w:ascii="Times New Roman" w:hAnsi="Times New Roman" w:cs="Times New Roman"/>
                  <w:b/>
                  <w:color w:val="000000" w:themeColor="text1"/>
                  <w:sz w:val="24"/>
                  <w:szCs w:val="24"/>
                </w:rPr>
                <w:t>HR ELECTIVES</w:t>
              </w:r>
              <w:r w:rsidR="00FC3399" w:rsidRPr="00FC3399">
                <w:rPr>
                  <w:rFonts w:ascii="Times New Roman" w:hAnsi="Times New Roman" w:cs="Times New Roman"/>
                  <w:b/>
                  <w:color w:val="000000" w:themeColor="text1"/>
                  <w:sz w:val="24"/>
                  <w:szCs w:val="24"/>
                </w:rPr>
                <w:tab/>
              </w:r>
            </w:hyperlink>
          </w:p>
        </w:tc>
        <w:tc>
          <w:tcPr>
            <w:tcW w:w="869" w:type="dxa"/>
          </w:tcPr>
          <w:p w:rsidR="00FC3399"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147</w:t>
            </w:r>
          </w:p>
        </w:tc>
      </w:tr>
      <w:tr w:rsidR="00FC3399" w:rsidRPr="00FC3399" w:rsidTr="00FC3399">
        <w:trPr>
          <w:trHeight w:val="519"/>
          <w:jc w:val="center"/>
        </w:trPr>
        <w:tc>
          <w:tcPr>
            <w:tcW w:w="8238" w:type="dxa"/>
          </w:tcPr>
          <w:p w:rsidR="00FC3399" w:rsidRPr="00FC3399" w:rsidRDefault="00A61201" w:rsidP="00FC3399">
            <w:pPr>
              <w:spacing w:after="100" w:afterAutospacing="1"/>
              <w:rPr>
                <w:rFonts w:ascii="Times New Roman" w:hAnsi="Times New Roman" w:cs="Times New Roman"/>
                <w:b/>
                <w:sz w:val="24"/>
                <w:szCs w:val="24"/>
              </w:rPr>
            </w:pPr>
            <w:hyperlink w:anchor="_bookmark34" w:history="1">
              <w:r w:rsidR="00FC3399" w:rsidRPr="00FC3399">
                <w:rPr>
                  <w:rFonts w:ascii="Times New Roman" w:hAnsi="Times New Roman" w:cs="Times New Roman"/>
                  <w:b/>
                  <w:color w:val="000000" w:themeColor="text1"/>
                  <w:sz w:val="24"/>
                  <w:szCs w:val="24"/>
                </w:rPr>
                <w:t>MARKETING ELECTIVES</w:t>
              </w:r>
              <w:r w:rsidR="00FC3399" w:rsidRPr="00FC3399">
                <w:rPr>
                  <w:rFonts w:ascii="Times New Roman" w:hAnsi="Times New Roman" w:cs="Times New Roman"/>
                  <w:b/>
                  <w:color w:val="000000" w:themeColor="text1"/>
                  <w:sz w:val="24"/>
                  <w:szCs w:val="24"/>
                </w:rPr>
                <w:tab/>
              </w:r>
            </w:hyperlink>
          </w:p>
        </w:tc>
        <w:tc>
          <w:tcPr>
            <w:tcW w:w="869" w:type="dxa"/>
          </w:tcPr>
          <w:p w:rsidR="00FC3399"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156</w:t>
            </w:r>
          </w:p>
        </w:tc>
      </w:tr>
      <w:tr w:rsidR="00FC3399" w:rsidRPr="00FC3399" w:rsidTr="00FC3399">
        <w:trPr>
          <w:trHeight w:val="519"/>
          <w:jc w:val="center"/>
        </w:trPr>
        <w:tc>
          <w:tcPr>
            <w:tcW w:w="8238" w:type="dxa"/>
          </w:tcPr>
          <w:p w:rsidR="00FC3399" w:rsidRPr="00FC3399" w:rsidRDefault="00A61201" w:rsidP="00FC3399">
            <w:pPr>
              <w:spacing w:after="100" w:afterAutospacing="1"/>
              <w:rPr>
                <w:rFonts w:ascii="Times New Roman" w:hAnsi="Times New Roman" w:cs="Times New Roman"/>
                <w:b/>
                <w:sz w:val="24"/>
                <w:szCs w:val="24"/>
              </w:rPr>
            </w:pPr>
            <w:hyperlink w:anchor="_bookmark35" w:history="1">
              <w:r w:rsidR="00FC3399" w:rsidRPr="00FC3399">
                <w:rPr>
                  <w:rFonts w:ascii="Times New Roman" w:hAnsi="Times New Roman" w:cs="Times New Roman"/>
                  <w:b/>
                  <w:color w:val="000000" w:themeColor="text1"/>
                  <w:sz w:val="24"/>
                  <w:szCs w:val="24"/>
                </w:rPr>
                <w:t>OPERATIONS ELECTIVES</w:t>
              </w:r>
              <w:r w:rsidR="00FC3399" w:rsidRPr="00FC3399">
                <w:rPr>
                  <w:rFonts w:ascii="Times New Roman" w:hAnsi="Times New Roman" w:cs="Times New Roman"/>
                  <w:b/>
                  <w:color w:val="000000" w:themeColor="text1"/>
                  <w:sz w:val="24"/>
                  <w:szCs w:val="24"/>
                </w:rPr>
                <w:tab/>
              </w:r>
            </w:hyperlink>
          </w:p>
        </w:tc>
        <w:tc>
          <w:tcPr>
            <w:tcW w:w="869" w:type="dxa"/>
          </w:tcPr>
          <w:p w:rsidR="00FC3399"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165</w:t>
            </w:r>
          </w:p>
        </w:tc>
      </w:tr>
      <w:tr w:rsidR="00FC3399" w:rsidRPr="00FC3399" w:rsidTr="00FC3399">
        <w:trPr>
          <w:trHeight w:val="519"/>
          <w:jc w:val="center"/>
        </w:trPr>
        <w:tc>
          <w:tcPr>
            <w:tcW w:w="8238" w:type="dxa"/>
          </w:tcPr>
          <w:p w:rsidR="00FC3399" w:rsidRPr="00FC3399" w:rsidRDefault="00A61201" w:rsidP="00FC3399">
            <w:pPr>
              <w:spacing w:after="100" w:afterAutospacing="1"/>
              <w:rPr>
                <w:rFonts w:ascii="Times New Roman" w:hAnsi="Times New Roman" w:cs="Times New Roman"/>
                <w:b/>
                <w:sz w:val="24"/>
                <w:szCs w:val="24"/>
              </w:rPr>
            </w:pPr>
            <w:hyperlink w:anchor="_bookmark36" w:history="1">
              <w:r w:rsidR="00FC3399" w:rsidRPr="00FC3399">
                <w:rPr>
                  <w:rFonts w:ascii="Times New Roman" w:hAnsi="Times New Roman" w:cs="Times New Roman"/>
                  <w:b/>
                  <w:color w:val="000000" w:themeColor="text1"/>
                  <w:sz w:val="24"/>
                  <w:szCs w:val="24"/>
                </w:rPr>
                <w:t>IT ELECTIVES</w:t>
              </w:r>
              <w:r w:rsidR="00FC3399" w:rsidRPr="00FC3399">
                <w:rPr>
                  <w:rFonts w:ascii="Times New Roman" w:hAnsi="Times New Roman" w:cs="Times New Roman"/>
                  <w:b/>
                  <w:color w:val="000000" w:themeColor="text1"/>
                  <w:sz w:val="24"/>
                  <w:szCs w:val="24"/>
                </w:rPr>
                <w:tab/>
              </w:r>
            </w:hyperlink>
          </w:p>
        </w:tc>
        <w:tc>
          <w:tcPr>
            <w:tcW w:w="869" w:type="dxa"/>
          </w:tcPr>
          <w:p w:rsidR="00FC3399"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174</w:t>
            </w:r>
          </w:p>
        </w:tc>
      </w:tr>
      <w:tr w:rsidR="00FC3399" w:rsidRPr="00FC3399" w:rsidTr="00FC3399">
        <w:trPr>
          <w:trHeight w:val="519"/>
          <w:jc w:val="center"/>
        </w:trPr>
        <w:tc>
          <w:tcPr>
            <w:tcW w:w="8238" w:type="dxa"/>
          </w:tcPr>
          <w:p w:rsidR="00FC3399" w:rsidRPr="00FC3399" w:rsidRDefault="0067172B" w:rsidP="00FC3399">
            <w:pPr>
              <w:spacing w:after="100" w:afterAutospacing="1"/>
              <w:rPr>
                <w:rFonts w:ascii="Times New Roman" w:hAnsi="Times New Roman" w:cs="Times New Roman"/>
                <w:b/>
                <w:sz w:val="24"/>
                <w:szCs w:val="24"/>
              </w:rPr>
            </w:pPr>
            <w:r>
              <w:rPr>
                <w:rFonts w:ascii="Times New Roman" w:hAnsi="Times New Roman" w:cs="Times New Roman"/>
                <w:b/>
                <w:sz w:val="24"/>
                <w:szCs w:val="24"/>
              </w:rPr>
              <w:t>VIVA VOCE 2</w:t>
            </w:r>
          </w:p>
        </w:tc>
        <w:tc>
          <w:tcPr>
            <w:tcW w:w="869" w:type="dxa"/>
          </w:tcPr>
          <w:p w:rsidR="00FC3399"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183</w:t>
            </w:r>
          </w:p>
        </w:tc>
      </w:tr>
      <w:tr w:rsidR="00FC3399" w:rsidRPr="00FC3399" w:rsidTr="00FC3399">
        <w:trPr>
          <w:trHeight w:val="519"/>
          <w:jc w:val="center"/>
        </w:trPr>
        <w:tc>
          <w:tcPr>
            <w:tcW w:w="8238" w:type="dxa"/>
          </w:tcPr>
          <w:p w:rsidR="00FC3399" w:rsidRPr="00FC3399" w:rsidRDefault="00FC3399" w:rsidP="00FC3399">
            <w:pPr>
              <w:spacing w:after="100" w:afterAutospacing="1"/>
              <w:rPr>
                <w:rFonts w:ascii="Times New Roman" w:hAnsi="Times New Roman" w:cs="Times New Roman"/>
                <w:b/>
                <w:sz w:val="24"/>
                <w:szCs w:val="24"/>
              </w:rPr>
            </w:pPr>
            <w:r>
              <w:rPr>
                <w:rFonts w:ascii="Times New Roman" w:hAnsi="Times New Roman" w:cs="Times New Roman"/>
                <w:b/>
                <w:sz w:val="24"/>
                <w:szCs w:val="24"/>
              </w:rPr>
              <w:t>INTERNSHIP</w:t>
            </w:r>
          </w:p>
        </w:tc>
        <w:tc>
          <w:tcPr>
            <w:tcW w:w="869" w:type="dxa"/>
          </w:tcPr>
          <w:p w:rsidR="00FC3399"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184</w:t>
            </w:r>
          </w:p>
        </w:tc>
      </w:tr>
      <w:tr w:rsidR="00FC3399" w:rsidRPr="00FC3399" w:rsidTr="00FC3399">
        <w:trPr>
          <w:trHeight w:val="519"/>
          <w:jc w:val="center"/>
        </w:trPr>
        <w:tc>
          <w:tcPr>
            <w:tcW w:w="8238" w:type="dxa"/>
          </w:tcPr>
          <w:p w:rsidR="00FC3399" w:rsidRPr="00FC3399" w:rsidRDefault="00FC3399" w:rsidP="00FC3399">
            <w:pPr>
              <w:spacing w:after="100" w:afterAutospacing="1"/>
              <w:rPr>
                <w:rFonts w:ascii="Times New Roman" w:hAnsi="Times New Roman" w:cs="Times New Roman"/>
                <w:b/>
                <w:sz w:val="24"/>
                <w:szCs w:val="24"/>
              </w:rPr>
            </w:pPr>
            <w:r>
              <w:rPr>
                <w:rFonts w:ascii="Times New Roman" w:hAnsi="Times New Roman" w:cs="Times New Roman"/>
                <w:b/>
                <w:sz w:val="24"/>
                <w:szCs w:val="24"/>
              </w:rPr>
              <w:t>MODEL QUESTIONS</w:t>
            </w:r>
          </w:p>
        </w:tc>
        <w:tc>
          <w:tcPr>
            <w:tcW w:w="869" w:type="dxa"/>
          </w:tcPr>
          <w:p w:rsidR="00FC3399" w:rsidRPr="00FC3399" w:rsidRDefault="00B33EB2" w:rsidP="00FC3399">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185</w:t>
            </w:r>
          </w:p>
        </w:tc>
      </w:tr>
    </w:tbl>
    <w:p w:rsidR="004F1B51" w:rsidRDefault="004F1B51">
      <w:r>
        <w:br w:type="page"/>
      </w:r>
    </w:p>
    <w:p w:rsidR="00E11243" w:rsidRPr="005C0ACD" w:rsidRDefault="00E11243" w:rsidP="005E000C">
      <w:pPr>
        <w:tabs>
          <w:tab w:val="left" w:pos="8640"/>
        </w:tabs>
        <w:spacing w:line="240" w:lineRule="auto"/>
        <w:rPr>
          <w:rFonts w:ascii="Times New Roman" w:hAnsi="Times New Roman" w:cs="Times New Roman"/>
          <w:color w:val="000000" w:themeColor="text1"/>
          <w:sz w:val="24"/>
          <w:szCs w:val="24"/>
        </w:rPr>
        <w:sectPr w:rsidR="00E11243" w:rsidRPr="005C0ACD" w:rsidSect="0041623A">
          <w:pgSz w:w="11910" w:h="16840"/>
          <w:pgMar w:top="920" w:right="20" w:bottom="1422" w:left="420" w:header="0" w:footer="994" w:gutter="0"/>
          <w:pgNumType w:start="1"/>
          <w:cols w:space="720"/>
        </w:sectPr>
      </w:pPr>
    </w:p>
    <w:p w:rsidR="00E11243" w:rsidRDefault="00E11243" w:rsidP="00E11243">
      <w:pPr>
        <w:tabs>
          <w:tab w:val="left" w:pos="0"/>
          <w:tab w:val="left" w:pos="8640"/>
        </w:tabs>
        <w:spacing w:line="240" w:lineRule="auto"/>
        <w:jc w:val="both"/>
        <w:rPr>
          <w:rFonts w:ascii="Times New Roman" w:eastAsia="Carlito" w:hAnsi="Times New Roman" w:cs="Times New Roman"/>
          <w:b/>
          <w:bCs/>
          <w:color w:val="000000" w:themeColor="text1"/>
          <w:sz w:val="24"/>
          <w:szCs w:val="24"/>
          <w:lang w:val="en-US"/>
        </w:rPr>
      </w:pPr>
    </w:p>
    <w:p w:rsidR="00E11243" w:rsidRDefault="00E11243" w:rsidP="00E11243">
      <w:pPr>
        <w:tabs>
          <w:tab w:val="left" w:pos="8640"/>
          <w:tab w:val="left" w:pos="9582"/>
        </w:tabs>
        <w:spacing w:line="240" w:lineRule="auto"/>
        <w:ind w:left="-180"/>
        <w:jc w:val="center"/>
        <w:rPr>
          <w:rFonts w:ascii="Times New Roman" w:eastAsia="Carlito" w:hAnsi="Times New Roman" w:cs="Times New Roman"/>
          <w:b/>
          <w:bCs/>
          <w:color w:val="000000" w:themeColor="text1"/>
          <w:sz w:val="24"/>
          <w:szCs w:val="24"/>
          <w:lang w:val="en-US"/>
        </w:rPr>
      </w:pPr>
      <w:r>
        <w:rPr>
          <w:rFonts w:ascii="Times New Roman" w:eastAsia="Carlito" w:hAnsi="Times New Roman" w:cs="Times New Roman"/>
          <w:b/>
          <w:bCs/>
          <w:color w:val="000000" w:themeColor="text1"/>
          <w:sz w:val="24"/>
          <w:szCs w:val="24"/>
          <w:lang w:val="en-US"/>
        </w:rPr>
        <w:t>MARIAN INSTITUTE OF MANAGEMENT</w:t>
      </w:r>
    </w:p>
    <w:p w:rsidR="00E11243" w:rsidRDefault="00E11243" w:rsidP="00E11243">
      <w:pPr>
        <w:tabs>
          <w:tab w:val="left" w:pos="8640"/>
          <w:tab w:val="left" w:pos="9582"/>
        </w:tabs>
        <w:spacing w:line="240" w:lineRule="auto"/>
        <w:ind w:left="-180"/>
        <w:jc w:val="center"/>
        <w:rPr>
          <w:rFonts w:ascii="Times New Roman" w:eastAsia="Carlito" w:hAnsi="Times New Roman" w:cs="Times New Roman"/>
          <w:b/>
          <w:bCs/>
          <w:color w:val="000000" w:themeColor="text1"/>
          <w:sz w:val="24"/>
          <w:szCs w:val="24"/>
          <w:lang w:val="en-US"/>
        </w:rPr>
      </w:pPr>
      <w:r>
        <w:rPr>
          <w:rFonts w:ascii="Times New Roman" w:eastAsia="Carlito" w:hAnsi="Times New Roman" w:cs="Times New Roman"/>
          <w:b/>
          <w:bCs/>
          <w:color w:val="000000" w:themeColor="text1"/>
          <w:sz w:val="24"/>
          <w:szCs w:val="24"/>
          <w:lang w:val="en-US"/>
        </w:rPr>
        <w:t>MEMBERS OF BOARD OF STUDIES</w:t>
      </w:r>
    </w:p>
    <w:tbl>
      <w:tblPr>
        <w:tblW w:w="8910" w:type="dxa"/>
        <w:tblInd w:w="108" w:type="dxa"/>
        <w:tblLayout w:type="fixed"/>
        <w:tblLook w:val="04A0" w:firstRow="1" w:lastRow="0" w:firstColumn="1" w:lastColumn="0" w:noHBand="0" w:noVBand="1"/>
      </w:tblPr>
      <w:tblGrid>
        <w:gridCol w:w="540"/>
        <w:gridCol w:w="1800"/>
        <w:gridCol w:w="2880"/>
        <w:gridCol w:w="3690"/>
      </w:tblGrid>
      <w:tr w:rsidR="00E11243" w:rsidRPr="00F867A9" w:rsidTr="00A94E8E">
        <w:trPr>
          <w:trHeight w:val="315"/>
        </w:trPr>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11243" w:rsidRPr="00F867A9" w:rsidRDefault="00E11243" w:rsidP="00E11243">
            <w:pPr>
              <w:spacing w:after="0" w:line="240" w:lineRule="auto"/>
              <w:jc w:val="center"/>
              <w:rPr>
                <w:rFonts w:ascii="Times New Roman" w:eastAsia="Times New Roman" w:hAnsi="Times New Roman" w:cs="Times New Roman"/>
                <w:b/>
                <w:bCs/>
                <w:color w:val="000000"/>
                <w:sz w:val="24"/>
                <w:szCs w:val="24"/>
                <w:lang w:val="en-US"/>
              </w:rPr>
            </w:pPr>
            <w:bookmarkStart w:id="0" w:name="RANGE!A1:D61"/>
            <w:r w:rsidRPr="00F867A9">
              <w:rPr>
                <w:rFonts w:ascii="Times New Roman" w:eastAsia="Times New Roman" w:hAnsi="Times New Roman" w:cs="Times New Roman"/>
                <w:b/>
                <w:bCs/>
                <w:color w:val="000000" w:themeColor="text1"/>
                <w:sz w:val="24"/>
                <w:szCs w:val="24"/>
                <w:lang w:val="en-US"/>
              </w:rPr>
              <w:t>SI.No</w:t>
            </w:r>
            <w:bookmarkEnd w:id="0"/>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11243" w:rsidRPr="00F867A9" w:rsidRDefault="00E11243" w:rsidP="00E11243">
            <w:pPr>
              <w:spacing w:after="0" w:line="240" w:lineRule="auto"/>
              <w:jc w:val="center"/>
              <w:rPr>
                <w:rFonts w:ascii="Times New Roman" w:eastAsia="Times New Roman" w:hAnsi="Times New Roman" w:cs="Times New Roman"/>
                <w:b/>
                <w:bCs/>
                <w:color w:val="000000"/>
                <w:sz w:val="24"/>
                <w:szCs w:val="24"/>
                <w:lang w:val="en-US"/>
              </w:rPr>
            </w:pPr>
            <w:r w:rsidRPr="00F867A9">
              <w:rPr>
                <w:rFonts w:ascii="Times New Roman" w:eastAsia="Times New Roman" w:hAnsi="Times New Roman" w:cs="Times New Roman"/>
                <w:b/>
                <w:bCs/>
                <w:color w:val="000000" w:themeColor="text1"/>
                <w:sz w:val="24"/>
                <w:szCs w:val="24"/>
                <w:lang w:val="en-US"/>
              </w:rPr>
              <w:t>Category of Selection</w:t>
            </w:r>
          </w:p>
        </w:tc>
        <w:tc>
          <w:tcPr>
            <w:tcW w:w="28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11243" w:rsidRPr="00F867A9" w:rsidRDefault="00E11243" w:rsidP="00E11243">
            <w:pPr>
              <w:spacing w:after="0" w:line="240" w:lineRule="auto"/>
              <w:jc w:val="center"/>
              <w:rPr>
                <w:rFonts w:ascii="Times New Roman" w:eastAsia="Times New Roman" w:hAnsi="Times New Roman" w:cs="Times New Roman"/>
                <w:b/>
                <w:bCs/>
                <w:color w:val="000000"/>
                <w:sz w:val="24"/>
                <w:szCs w:val="24"/>
                <w:lang w:val="en-US"/>
              </w:rPr>
            </w:pPr>
            <w:r w:rsidRPr="00F867A9">
              <w:rPr>
                <w:rFonts w:ascii="Times New Roman" w:eastAsia="Times New Roman" w:hAnsi="Times New Roman" w:cs="Times New Roman"/>
                <w:b/>
                <w:bCs/>
                <w:color w:val="000000" w:themeColor="text1"/>
                <w:sz w:val="24"/>
                <w:szCs w:val="24"/>
                <w:lang w:val="en-US"/>
              </w:rPr>
              <w:t>Name &amp; Designation</w:t>
            </w:r>
          </w:p>
        </w:tc>
        <w:tc>
          <w:tcPr>
            <w:tcW w:w="36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11243" w:rsidRPr="00F867A9" w:rsidRDefault="00E11243" w:rsidP="00E11243">
            <w:pPr>
              <w:spacing w:after="0" w:line="240" w:lineRule="auto"/>
              <w:jc w:val="center"/>
              <w:rPr>
                <w:rFonts w:ascii="Times New Roman" w:eastAsia="Times New Roman" w:hAnsi="Times New Roman" w:cs="Times New Roman"/>
                <w:b/>
                <w:bCs/>
                <w:color w:val="000000"/>
                <w:sz w:val="24"/>
                <w:szCs w:val="24"/>
                <w:lang w:val="en-US"/>
              </w:rPr>
            </w:pPr>
            <w:r w:rsidRPr="00F867A9">
              <w:rPr>
                <w:rFonts w:ascii="Times New Roman" w:eastAsia="Times New Roman" w:hAnsi="Times New Roman" w:cs="Times New Roman"/>
                <w:b/>
                <w:bCs/>
                <w:color w:val="000000" w:themeColor="text1"/>
                <w:sz w:val="24"/>
                <w:szCs w:val="24"/>
                <w:lang w:val="en-US"/>
              </w:rPr>
              <w:t>Official Address for communication with Phone No. &amp; email address</w:t>
            </w:r>
          </w:p>
        </w:tc>
      </w:tr>
      <w:tr w:rsidR="00E11243" w:rsidRPr="00F867A9" w:rsidTr="00A94E8E">
        <w:trPr>
          <w:trHeight w:val="315"/>
        </w:trPr>
        <w:tc>
          <w:tcPr>
            <w:tcW w:w="540" w:type="dxa"/>
            <w:vMerge/>
            <w:tcBorders>
              <w:top w:val="single" w:sz="8" w:space="0" w:color="auto"/>
              <w:left w:val="single" w:sz="8" w:space="0" w:color="auto"/>
              <w:bottom w:val="single" w:sz="8" w:space="0" w:color="000000"/>
              <w:right w:val="single" w:sz="8" w:space="0" w:color="auto"/>
            </w:tcBorders>
            <w:vAlign w:val="center"/>
            <w:hideMark/>
          </w:tcPr>
          <w:p w:rsidR="00E11243" w:rsidRPr="00F867A9" w:rsidRDefault="00E11243" w:rsidP="00E11243">
            <w:pPr>
              <w:spacing w:after="0" w:line="240" w:lineRule="auto"/>
              <w:rPr>
                <w:rFonts w:ascii="Times New Roman" w:eastAsia="Times New Roman" w:hAnsi="Times New Roman" w:cs="Times New Roman"/>
                <w:b/>
                <w:bCs/>
                <w:color w:val="000000"/>
                <w:sz w:val="24"/>
                <w:szCs w:val="24"/>
                <w:lang w:val="en-US"/>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E11243" w:rsidRPr="00F867A9" w:rsidRDefault="00E11243" w:rsidP="00E11243">
            <w:pPr>
              <w:spacing w:after="0" w:line="240" w:lineRule="auto"/>
              <w:rPr>
                <w:rFonts w:ascii="Times New Roman" w:eastAsia="Times New Roman" w:hAnsi="Times New Roman" w:cs="Times New Roman"/>
                <w:b/>
                <w:bCs/>
                <w:color w:val="000000"/>
                <w:sz w:val="24"/>
                <w:szCs w:val="24"/>
                <w:lang w:val="en-US"/>
              </w:rPr>
            </w:pPr>
          </w:p>
        </w:tc>
        <w:tc>
          <w:tcPr>
            <w:tcW w:w="2880" w:type="dxa"/>
            <w:vMerge/>
            <w:tcBorders>
              <w:top w:val="single" w:sz="8" w:space="0" w:color="auto"/>
              <w:left w:val="single" w:sz="8" w:space="0" w:color="auto"/>
              <w:bottom w:val="single" w:sz="8" w:space="0" w:color="000000"/>
              <w:right w:val="single" w:sz="8" w:space="0" w:color="auto"/>
            </w:tcBorders>
            <w:vAlign w:val="center"/>
            <w:hideMark/>
          </w:tcPr>
          <w:p w:rsidR="00E11243" w:rsidRPr="00F867A9" w:rsidRDefault="00E11243" w:rsidP="00E11243">
            <w:pPr>
              <w:spacing w:after="0" w:line="240" w:lineRule="auto"/>
              <w:rPr>
                <w:rFonts w:ascii="Times New Roman" w:eastAsia="Times New Roman" w:hAnsi="Times New Roman" w:cs="Times New Roman"/>
                <w:b/>
                <w:bCs/>
                <w:color w:val="000000"/>
                <w:sz w:val="24"/>
                <w:szCs w:val="24"/>
                <w:lang w:val="en-US"/>
              </w:rPr>
            </w:pPr>
          </w:p>
        </w:tc>
        <w:tc>
          <w:tcPr>
            <w:tcW w:w="3690" w:type="dxa"/>
            <w:vMerge/>
            <w:tcBorders>
              <w:top w:val="single" w:sz="8" w:space="0" w:color="auto"/>
              <w:left w:val="single" w:sz="8" w:space="0" w:color="auto"/>
              <w:bottom w:val="single" w:sz="8" w:space="0" w:color="000000"/>
              <w:right w:val="single" w:sz="8" w:space="0" w:color="auto"/>
            </w:tcBorders>
            <w:vAlign w:val="center"/>
            <w:hideMark/>
          </w:tcPr>
          <w:p w:rsidR="00E11243" w:rsidRPr="00F867A9" w:rsidRDefault="00E11243" w:rsidP="00E11243">
            <w:pPr>
              <w:spacing w:after="0" w:line="240" w:lineRule="auto"/>
              <w:rPr>
                <w:rFonts w:ascii="Times New Roman" w:eastAsia="Times New Roman" w:hAnsi="Times New Roman" w:cs="Times New Roman"/>
                <w:b/>
                <w:bCs/>
                <w:color w:val="000000"/>
                <w:sz w:val="24"/>
                <w:szCs w:val="24"/>
                <w:lang w:val="en-US"/>
              </w:rPr>
            </w:pPr>
          </w:p>
        </w:tc>
      </w:tr>
      <w:tr w:rsidR="00640395" w:rsidRPr="00F867A9" w:rsidTr="00640395">
        <w:trPr>
          <w:trHeight w:val="1260"/>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1</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Chairman</w:t>
            </w:r>
          </w:p>
        </w:tc>
        <w:tc>
          <w:tcPr>
            <w:tcW w:w="288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lang w:val="en-US"/>
              </w:rPr>
              <w:t>Dr. T V Muralivallaban</w:t>
            </w:r>
            <w:r w:rsidRPr="00F867A9">
              <w:rPr>
                <w:rFonts w:ascii="Times New Roman" w:eastAsia="Times New Roman" w:hAnsi="Times New Roman" w:cs="Times New Roman"/>
                <w:color w:val="000000" w:themeColor="text1"/>
                <w:sz w:val="24"/>
                <w:szCs w:val="24"/>
                <w:lang w:val="en-US"/>
              </w:rPr>
              <w:t xml:space="preserve"> Director</w:t>
            </w:r>
          </w:p>
        </w:tc>
        <w:tc>
          <w:tcPr>
            <w:tcW w:w="3690" w:type="dxa"/>
            <w:tcBorders>
              <w:top w:val="nil"/>
              <w:left w:val="nil"/>
              <w:bottom w:val="nil"/>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Marian Institute of Management, Marian College Kuttikkanam (Autonomous), Phone Number – 9447500153</w:t>
            </w:r>
          </w:p>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director.mim@mariancollege.org</w:t>
            </w:r>
          </w:p>
        </w:tc>
      </w:tr>
      <w:tr w:rsidR="00640395" w:rsidRPr="00F867A9" w:rsidTr="00640395">
        <w:trPr>
          <w:trHeight w:val="315"/>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nil"/>
              <w:right w:val="single" w:sz="8" w:space="0" w:color="auto"/>
            </w:tcBorders>
            <w:shd w:val="clear" w:color="auto" w:fill="auto"/>
            <w:vAlign w:val="center"/>
          </w:tcPr>
          <w:p w:rsidR="00640395" w:rsidRPr="00A94E8E" w:rsidRDefault="00640395" w:rsidP="00640395">
            <w:pPr>
              <w:spacing w:after="0" w:line="240" w:lineRule="auto"/>
              <w:rPr>
                <w:rFonts w:ascii="Times New Roman" w:eastAsia="Times New Roman" w:hAnsi="Times New Roman" w:cs="Times New Roman"/>
                <w:color w:val="000000"/>
                <w:lang w:val="en-US"/>
              </w:rPr>
            </w:pPr>
          </w:p>
        </w:tc>
      </w:tr>
      <w:tr w:rsidR="00640395" w:rsidRPr="00F867A9" w:rsidTr="00640395">
        <w:trPr>
          <w:trHeight w:val="48"/>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single" w:sz="8" w:space="0" w:color="auto"/>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r>
      <w:tr w:rsidR="00640395" w:rsidRPr="00F867A9" w:rsidTr="00640395">
        <w:trPr>
          <w:trHeight w:val="945"/>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2</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Faculty</w:t>
            </w:r>
          </w:p>
        </w:tc>
        <w:tc>
          <w:tcPr>
            <w:tcW w:w="288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Default="00640395" w:rsidP="00640395">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Dr. Soney John </w:t>
            </w:r>
          </w:p>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lang w:val="en-US"/>
              </w:rPr>
              <w:t>Professor</w:t>
            </w:r>
          </w:p>
        </w:tc>
        <w:tc>
          <w:tcPr>
            <w:tcW w:w="3690" w:type="dxa"/>
            <w:tcBorders>
              <w:top w:val="nil"/>
              <w:left w:val="nil"/>
              <w:bottom w:val="nil"/>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Marian Institute of Management, Marian College Kuttikkanam (Autonomous),</w:t>
            </w:r>
          </w:p>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Phone Number – 9947010915</w:t>
            </w:r>
          </w:p>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soney.john@mariancollege.org</w:t>
            </w:r>
          </w:p>
        </w:tc>
      </w:tr>
      <w:tr w:rsidR="00640395" w:rsidRPr="00F867A9" w:rsidTr="00640395">
        <w:trPr>
          <w:trHeight w:val="315"/>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nil"/>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r>
      <w:tr w:rsidR="00640395" w:rsidRPr="00F867A9" w:rsidTr="00640395">
        <w:trPr>
          <w:trHeight w:val="48"/>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single" w:sz="8" w:space="0" w:color="auto"/>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r>
      <w:tr w:rsidR="00640395" w:rsidRPr="00F867A9" w:rsidTr="00A94E8E">
        <w:trPr>
          <w:trHeight w:val="1260"/>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3</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Faculty</w:t>
            </w:r>
          </w:p>
        </w:tc>
        <w:tc>
          <w:tcPr>
            <w:tcW w:w="288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Default="00640395" w:rsidP="00640395">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Dr. Vincent Varghese</w:t>
            </w:r>
          </w:p>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Professor</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Marian Institute of Management, Marian College Kuttikkanam (Autonomous), Phone Number – 9400373022</w:t>
            </w:r>
          </w:p>
        </w:tc>
      </w:tr>
      <w:tr w:rsidR="00640395" w:rsidRPr="00F867A9" w:rsidTr="00A94E8E">
        <w:trPr>
          <w:trHeight w:val="687"/>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single" w:sz="8" w:space="0" w:color="auto"/>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vincent.varghese@mariancollege.org</w:t>
            </w:r>
          </w:p>
        </w:tc>
      </w:tr>
      <w:tr w:rsidR="00640395" w:rsidRPr="00F867A9" w:rsidTr="00A94E8E">
        <w:trPr>
          <w:trHeight w:val="945"/>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4</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Faculty</w:t>
            </w:r>
          </w:p>
        </w:tc>
        <w:tc>
          <w:tcPr>
            <w:tcW w:w="2880" w:type="dxa"/>
            <w:vMerge w:val="restart"/>
            <w:tcBorders>
              <w:top w:val="nil"/>
              <w:left w:val="single" w:sz="8" w:space="0" w:color="auto"/>
              <w:bottom w:val="single" w:sz="8" w:space="0" w:color="000000"/>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lang w:val="en-US"/>
              </w:rPr>
              <w:t>Prof. Samson ThomasAssociate Professor</w:t>
            </w:r>
          </w:p>
        </w:tc>
        <w:tc>
          <w:tcPr>
            <w:tcW w:w="3690" w:type="dxa"/>
            <w:tcBorders>
              <w:top w:val="nil"/>
              <w:left w:val="nil"/>
              <w:bottom w:val="nil"/>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Marian Institute of Management, Marian College Kuttikkanam (Autonomous), Phone Number – 9447599717</w:t>
            </w:r>
          </w:p>
        </w:tc>
      </w:tr>
      <w:tr w:rsidR="00640395" w:rsidRPr="00F867A9" w:rsidTr="00A94E8E">
        <w:trPr>
          <w:trHeight w:val="315"/>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8" w:space="0" w:color="000000"/>
              <w:right w:val="single" w:sz="8" w:space="0" w:color="auto"/>
            </w:tcBorders>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nil"/>
              <w:right w:val="single" w:sz="8" w:space="0" w:color="auto"/>
            </w:tcBorders>
            <w:shd w:val="clear" w:color="auto" w:fill="auto"/>
            <w:vAlign w:val="center"/>
          </w:tcPr>
          <w:p w:rsidR="00640395" w:rsidRPr="00A94E8E" w:rsidRDefault="00640395" w:rsidP="00640395">
            <w:pPr>
              <w:spacing w:after="0" w:line="240" w:lineRule="auto"/>
              <w:rPr>
                <w:rFonts w:ascii="Times New Roman" w:eastAsia="Times New Roman" w:hAnsi="Times New Roman" w:cs="Times New Roman"/>
                <w:color w:val="000000" w:themeColor="text1"/>
                <w:sz w:val="24"/>
                <w:szCs w:val="24"/>
                <w:lang w:val="en-US"/>
              </w:rPr>
            </w:pPr>
            <w:r w:rsidRPr="00A94E8E">
              <w:rPr>
                <w:rFonts w:ascii="Times New Roman" w:eastAsia="Times New Roman" w:hAnsi="Times New Roman" w:cs="Times New Roman"/>
                <w:color w:val="000000" w:themeColor="text1"/>
                <w:sz w:val="24"/>
                <w:szCs w:val="24"/>
                <w:lang w:val="en-US"/>
              </w:rPr>
              <w:t>samson.thomas@mariancollege.org</w:t>
            </w:r>
          </w:p>
        </w:tc>
      </w:tr>
      <w:tr w:rsidR="00640395" w:rsidRPr="00F867A9" w:rsidTr="00A94E8E">
        <w:trPr>
          <w:trHeight w:val="330"/>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8" w:space="0" w:color="000000"/>
              <w:right w:val="single" w:sz="8" w:space="0" w:color="auto"/>
            </w:tcBorders>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single" w:sz="8" w:space="0" w:color="auto"/>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 </w:t>
            </w:r>
          </w:p>
        </w:tc>
      </w:tr>
      <w:tr w:rsidR="00640395" w:rsidRPr="00F867A9" w:rsidTr="00A94E8E">
        <w:trPr>
          <w:trHeight w:val="1260"/>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5</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Faculty</w:t>
            </w:r>
          </w:p>
        </w:tc>
        <w:tc>
          <w:tcPr>
            <w:tcW w:w="2880" w:type="dxa"/>
            <w:vMerge w:val="restart"/>
            <w:tcBorders>
              <w:top w:val="nil"/>
              <w:left w:val="single" w:sz="8" w:space="0" w:color="auto"/>
              <w:bottom w:val="single" w:sz="8" w:space="0" w:color="000000"/>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Dr. Suji</w:t>
            </w:r>
            <w:r>
              <w:rPr>
                <w:rFonts w:ascii="Times New Roman" w:eastAsia="Times New Roman" w:hAnsi="Times New Roman" w:cs="Times New Roman"/>
                <w:color w:val="000000" w:themeColor="text1"/>
                <w:sz w:val="24"/>
                <w:szCs w:val="24"/>
                <w:lang w:val="en-US"/>
              </w:rPr>
              <w:t>tha Annie Kurian Associate Professor</w:t>
            </w:r>
          </w:p>
        </w:tc>
        <w:tc>
          <w:tcPr>
            <w:tcW w:w="3690" w:type="dxa"/>
            <w:tcBorders>
              <w:top w:val="nil"/>
              <w:left w:val="nil"/>
              <w:bottom w:val="nil"/>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Marian Institute of Management, Marian College Kuttikkanam (Autonomous), Phone Number-9846992825</w:t>
            </w:r>
          </w:p>
        </w:tc>
      </w:tr>
      <w:tr w:rsidR="00640395" w:rsidRPr="00F867A9" w:rsidTr="00A94E8E">
        <w:trPr>
          <w:trHeight w:val="300"/>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8" w:space="0" w:color="000000"/>
              <w:right w:val="single" w:sz="8" w:space="0" w:color="auto"/>
            </w:tcBorders>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nil"/>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563C1"/>
                <w:sz w:val="24"/>
                <w:szCs w:val="24"/>
                <w:u w:val="single"/>
                <w:lang w:val="en-US"/>
              </w:rPr>
            </w:pPr>
            <w:r w:rsidRPr="00F867A9">
              <w:rPr>
                <w:rFonts w:ascii="Times New Roman" w:eastAsia="Times New Roman" w:hAnsi="Times New Roman" w:cs="Times New Roman"/>
                <w:color w:val="000000" w:themeColor="text1"/>
                <w:sz w:val="24"/>
                <w:szCs w:val="24"/>
                <w:lang w:val="en-US"/>
              </w:rPr>
              <w:t>sujitha.kurian@mariancollege.org</w:t>
            </w:r>
          </w:p>
        </w:tc>
      </w:tr>
      <w:tr w:rsidR="00640395" w:rsidRPr="00F867A9" w:rsidTr="00A94E8E">
        <w:trPr>
          <w:trHeight w:val="315"/>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8" w:space="0" w:color="000000"/>
              <w:right w:val="single" w:sz="8" w:space="0" w:color="auto"/>
            </w:tcBorders>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nil"/>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r>
      <w:tr w:rsidR="00640395" w:rsidRPr="00F867A9" w:rsidTr="00A94E8E">
        <w:trPr>
          <w:trHeight w:val="72"/>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single" w:sz="8" w:space="0" w:color="auto"/>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r>
      <w:tr w:rsidR="00640395" w:rsidRPr="00F867A9" w:rsidTr="00A94E8E">
        <w:trPr>
          <w:trHeight w:val="1497"/>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6</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Faculty</w:t>
            </w:r>
          </w:p>
        </w:tc>
        <w:tc>
          <w:tcPr>
            <w:tcW w:w="2880" w:type="dxa"/>
            <w:vMerge w:val="restart"/>
            <w:tcBorders>
              <w:top w:val="nil"/>
              <w:left w:val="single" w:sz="8" w:space="0" w:color="auto"/>
              <w:bottom w:val="single" w:sz="8" w:space="0" w:color="000000"/>
              <w:right w:val="single" w:sz="8" w:space="0" w:color="auto"/>
            </w:tcBorders>
            <w:shd w:val="clear" w:color="auto" w:fill="auto"/>
            <w:vAlign w:val="center"/>
          </w:tcPr>
          <w:p w:rsidR="00640395" w:rsidRPr="00F867A9" w:rsidRDefault="004B5711" w:rsidP="00640395">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lang w:val="en-US"/>
              </w:rPr>
              <w:t>Dr. Santhosh Kumar</w:t>
            </w:r>
            <w:r w:rsidR="00640395" w:rsidRPr="00F867A9">
              <w:rPr>
                <w:rFonts w:ascii="Times New Roman" w:eastAsia="Times New Roman" w:hAnsi="Times New Roman" w:cs="Times New Roman"/>
                <w:color w:val="000000" w:themeColor="text1"/>
                <w:sz w:val="24"/>
                <w:szCs w:val="24"/>
                <w:lang w:val="en-US"/>
              </w:rPr>
              <w:t xml:space="preserve"> Associate Professor</w:t>
            </w:r>
          </w:p>
        </w:tc>
        <w:tc>
          <w:tcPr>
            <w:tcW w:w="3690" w:type="dxa"/>
            <w:tcBorders>
              <w:top w:val="nil"/>
              <w:left w:val="nil"/>
              <w:bottom w:val="nil"/>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Marian Institute of Management, Marian College Kuttikkanam (Autonomous),</w:t>
            </w:r>
          </w:p>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Phone Number – 9842548868</w:t>
            </w:r>
          </w:p>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santhosh.kumar@mariancollege.org</w:t>
            </w:r>
          </w:p>
        </w:tc>
      </w:tr>
      <w:tr w:rsidR="00640395" w:rsidRPr="00F867A9" w:rsidTr="00A94E8E">
        <w:trPr>
          <w:trHeight w:val="330"/>
        </w:trPr>
        <w:tc>
          <w:tcPr>
            <w:tcW w:w="540" w:type="dxa"/>
            <w:vMerge/>
            <w:tcBorders>
              <w:top w:val="nil"/>
              <w:left w:val="single" w:sz="8" w:space="0" w:color="auto"/>
              <w:bottom w:val="single" w:sz="4" w:space="0" w:color="auto"/>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4" w:space="0" w:color="auto"/>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4" w:space="0" w:color="auto"/>
              <w:right w:val="single" w:sz="8" w:space="0" w:color="auto"/>
            </w:tcBorders>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single" w:sz="4" w:space="0" w:color="auto"/>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r>
      <w:tr w:rsidR="00640395" w:rsidRPr="00F867A9" w:rsidTr="00A94E8E">
        <w:trPr>
          <w:trHeight w:val="94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lastRenderedPageBreak/>
              <w:t>7</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Faculty</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395" w:rsidRDefault="00640395" w:rsidP="00640395">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Dr. Arun Sankar</w:t>
            </w:r>
          </w:p>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Associate Professor</w:t>
            </w:r>
          </w:p>
        </w:tc>
        <w:tc>
          <w:tcPr>
            <w:tcW w:w="3690" w:type="dxa"/>
            <w:tcBorders>
              <w:top w:val="single" w:sz="4" w:space="0" w:color="auto"/>
              <w:left w:val="single" w:sz="4" w:space="0" w:color="auto"/>
              <w:bottom w:val="nil"/>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Marian Institute of Management, Marian College Kuttikkanam (Autonomous), Phone Number – 9600901075</w:t>
            </w:r>
          </w:p>
          <w:p w:rsidR="00640395" w:rsidRPr="00A318B9" w:rsidRDefault="00640395" w:rsidP="00640395">
            <w:pPr>
              <w:spacing w:after="0" w:line="240" w:lineRule="auto"/>
              <w:rPr>
                <w:rFonts w:ascii="Times New Roman" w:eastAsia="Times New Roman" w:hAnsi="Times New Roman" w:cs="Times New Roman"/>
                <w:color w:val="000000"/>
                <w:lang w:val="en-US"/>
              </w:rPr>
            </w:pPr>
            <w:r w:rsidRPr="00A318B9">
              <w:rPr>
                <w:rFonts w:ascii="Times New Roman" w:eastAsia="Times New Roman" w:hAnsi="Times New Roman" w:cs="Times New Roman"/>
                <w:color w:val="000000" w:themeColor="text1"/>
                <w:lang w:val="en-US"/>
              </w:rPr>
              <w:t>arun.sankar@mariancollege.org</w:t>
            </w:r>
          </w:p>
        </w:tc>
      </w:tr>
      <w:tr w:rsidR="00640395" w:rsidRPr="00F867A9" w:rsidTr="00A94E8E">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single" w:sz="4" w:space="0" w:color="auto"/>
              <w:bottom w:val="nil"/>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r>
      <w:tr w:rsidR="00640395" w:rsidRPr="00F867A9" w:rsidTr="00C86409">
        <w:trPr>
          <w:trHeight w:val="7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single" w:sz="4" w:space="0" w:color="auto"/>
              <w:bottom w:val="single" w:sz="8" w:space="0" w:color="auto"/>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r>
      <w:tr w:rsidR="00640395" w:rsidRPr="00F867A9" w:rsidTr="00A94E8E">
        <w:trPr>
          <w:trHeight w:val="1857"/>
        </w:trPr>
        <w:tc>
          <w:tcPr>
            <w:tcW w:w="54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8</w:t>
            </w:r>
          </w:p>
        </w:tc>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Faculty</w:t>
            </w:r>
          </w:p>
        </w:tc>
        <w:tc>
          <w:tcPr>
            <w:tcW w:w="288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Dr. Bijith George Abraha</w:t>
            </w:r>
            <w:r>
              <w:rPr>
                <w:rFonts w:ascii="Times New Roman" w:eastAsia="Times New Roman" w:hAnsi="Times New Roman" w:cs="Times New Roman"/>
                <w:color w:val="000000" w:themeColor="text1"/>
                <w:sz w:val="24"/>
                <w:szCs w:val="24"/>
                <w:lang w:val="en-US"/>
              </w:rPr>
              <w:t>m</w:t>
            </w:r>
            <w:r w:rsidRPr="00F867A9">
              <w:rPr>
                <w:rFonts w:ascii="Times New Roman" w:eastAsia="Times New Roman" w:hAnsi="Times New Roman" w:cs="Times New Roman"/>
                <w:color w:val="000000" w:themeColor="text1"/>
                <w:sz w:val="24"/>
                <w:szCs w:val="24"/>
                <w:lang w:val="en-US"/>
              </w:rPr>
              <w:t xml:space="preserve"> Associate Professor</w:t>
            </w:r>
          </w:p>
        </w:tc>
        <w:tc>
          <w:tcPr>
            <w:tcW w:w="3690" w:type="dxa"/>
            <w:tcBorders>
              <w:top w:val="nil"/>
              <w:left w:val="nil"/>
              <w:bottom w:val="nil"/>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Marian Institute of Management, Marian College Kuttikkanam (Autonomous), Phone Number – 9946121680</w:t>
            </w:r>
          </w:p>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bijith.abraham@mariancollege.org</w:t>
            </w:r>
          </w:p>
        </w:tc>
      </w:tr>
      <w:tr w:rsidR="00640395" w:rsidRPr="00F867A9" w:rsidTr="00C86409">
        <w:trPr>
          <w:trHeight w:val="60"/>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single" w:sz="8" w:space="0" w:color="auto"/>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r>
      <w:tr w:rsidR="00640395" w:rsidRPr="00F867A9" w:rsidTr="00A94E8E">
        <w:trPr>
          <w:trHeight w:val="1542"/>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9</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Faculty</w:t>
            </w:r>
          </w:p>
        </w:tc>
        <w:tc>
          <w:tcPr>
            <w:tcW w:w="2880" w:type="dxa"/>
            <w:vMerge w:val="restart"/>
            <w:tcBorders>
              <w:top w:val="nil"/>
              <w:left w:val="single" w:sz="8" w:space="0" w:color="auto"/>
              <w:bottom w:val="single" w:sz="8" w:space="0" w:color="000000"/>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F</w:t>
            </w:r>
            <w:r w:rsidR="004B5711">
              <w:rPr>
                <w:rFonts w:ascii="Times New Roman" w:eastAsia="Times New Roman" w:hAnsi="Times New Roman" w:cs="Times New Roman"/>
                <w:color w:val="000000" w:themeColor="text1"/>
                <w:sz w:val="24"/>
                <w:szCs w:val="24"/>
                <w:lang w:val="en-US"/>
              </w:rPr>
              <w:t>r. Jose Chittadiyil</w:t>
            </w:r>
            <w:r>
              <w:rPr>
                <w:rFonts w:ascii="Times New Roman" w:eastAsia="Times New Roman" w:hAnsi="Times New Roman" w:cs="Times New Roman"/>
                <w:color w:val="000000" w:themeColor="text1"/>
                <w:sz w:val="24"/>
                <w:szCs w:val="24"/>
                <w:lang w:val="en-US"/>
              </w:rPr>
              <w:t xml:space="preserve"> Assistant Professor</w:t>
            </w:r>
          </w:p>
        </w:tc>
        <w:tc>
          <w:tcPr>
            <w:tcW w:w="3690" w:type="dxa"/>
            <w:tcBorders>
              <w:top w:val="nil"/>
              <w:left w:val="nil"/>
              <w:bottom w:val="nil"/>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Marian Institute of Management, Marian College Kuttikkanam (Autonomous),</w:t>
            </w:r>
          </w:p>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Phone Number-8547180180</w:t>
            </w:r>
          </w:p>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fr.jose@mariancollege.org</w:t>
            </w:r>
          </w:p>
        </w:tc>
      </w:tr>
      <w:tr w:rsidR="00640395" w:rsidRPr="00F867A9" w:rsidTr="00A94E8E">
        <w:trPr>
          <w:trHeight w:val="330"/>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8" w:space="0" w:color="000000"/>
              <w:right w:val="single" w:sz="8" w:space="0" w:color="auto"/>
            </w:tcBorders>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single" w:sz="8" w:space="0" w:color="auto"/>
              <w:right w:val="single" w:sz="8" w:space="0" w:color="auto"/>
            </w:tcBorders>
            <w:shd w:val="clear" w:color="auto" w:fill="auto"/>
            <w:vAlign w:val="center"/>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r>
      <w:tr w:rsidR="00640395" w:rsidRPr="00F867A9" w:rsidTr="00A94E8E">
        <w:trPr>
          <w:trHeight w:val="1260"/>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10</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Faculty</w:t>
            </w:r>
          </w:p>
        </w:tc>
        <w:tc>
          <w:tcPr>
            <w:tcW w:w="2880" w:type="dxa"/>
            <w:vMerge w:val="restart"/>
            <w:tcBorders>
              <w:top w:val="nil"/>
              <w:left w:val="single" w:sz="8" w:space="0" w:color="auto"/>
              <w:bottom w:val="single" w:sz="8" w:space="0" w:color="000000"/>
              <w:right w:val="single" w:sz="8" w:space="0" w:color="auto"/>
            </w:tcBorders>
            <w:shd w:val="clear" w:color="auto" w:fill="auto"/>
            <w:vAlign w:val="center"/>
            <w:hideMark/>
          </w:tcPr>
          <w:p w:rsidR="004B5711" w:rsidRDefault="004B5711" w:rsidP="00640395">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Mr. Bose George</w:t>
            </w:r>
          </w:p>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Assistant Professor</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Marian Institute of Management, Marian College Kuttikkanam (Autonomous), Phone Number – 9847169932</w:t>
            </w:r>
          </w:p>
        </w:tc>
      </w:tr>
      <w:tr w:rsidR="00640395" w:rsidRPr="00F867A9" w:rsidTr="00A94E8E">
        <w:trPr>
          <w:trHeight w:val="330"/>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single" w:sz="8" w:space="0" w:color="auto"/>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bose.george@mariancollege.org</w:t>
            </w:r>
          </w:p>
        </w:tc>
      </w:tr>
      <w:tr w:rsidR="00640395" w:rsidRPr="00F867A9" w:rsidTr="00A94E8E">
        <w:trPr>
          <w:trHeight w:val="1260"/>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11</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Faculty</w:t>
            </w:r>
          </w:p>
        </w:tc>
        <w:tc>
          <w:tcPr>
            <w:tcW w:w="2880" w:type="dxa"/>
            <w:vMerge w:val="restart"/>
            <w:tcBorders>
              <w:top w:val="nil"/>
              <w:left w:val="single" w:sz="8" w:space="0" w:color="auto"/>
              <w:bottom w:val="single" w:sz="8" w:space="0" w:color="000000"/>
              <w:right w:val="single" w:sz="8" w:space="0" w:color="auto"/>
            </w:tcBorders>
            <w:shd w:val="clear" w:color="auto" w:fill="auto"/>
            <w:vAlign w:val="center"/>
            <w:hideMark/>
          </w:tcPr>
          <w:p w:rsidR="00EC1EAA" w:rsidRDefault="00EC1EAA" w:rsidP="00640395">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Mr. Tinku Joy</w:t>
            </w:r>
          </w:p>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Assistant Professor</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Marian Institute of Management, Marian College Kuttikkanam (Autonomous), Phone Number – 9496332384</w:t>
            </w:r>
          </w:p>
        </w:tc>
      </w:tr>
      <w:tr w:rsidR="00640395" w:rsidRPr="00F867A9" w:rsidTr="00A94E8E">
        <w:trPr>
          <w:trHeight w:val="330"/>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single" w:sz="8" w:space="0" w:color="auto"/>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tinku.joy@mariancollege.org</w:t>
            </w:r>
          </w:p>
        </w:tc>
      </w:tr>
      <w:tr w:rsidR="00640395" w:rsidRPr="00F867A9" w:rsidTr="00A94E8E">
        <w:trPr>
          <w:trHeight w:val="1260"/>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13</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Faculty</w:t>
            </w:r>
          </w:p>
        </w:tc>
        <w:tc>
          <w:tcPr>
            <w:tcW w:w="288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EC1EAA" w:rsidP="00640395">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lang w:val="en-US"/>
              </w:rPr>
              <w:t>Mr. Mukund Sreeram</w:t>
            </w:r>
            <w:r w:rsidR="00640395" w:rsidRPr="00F867A9">
              <w:rPr>
                <w:rFonts w:ascii="Times New Roman" w:eastAsia="Times New Roman" w:hAnsi="Times New Roman" w:cs="Times New Roman"/>
                <w:color w:val="000000" w:themeColor="text1"/>
                <w:sz w:val="24"/>
                <w:szCs w:val="24"/>
                <w:lang w:val="en-US"/>
              </w:rPr>
              <w:t xml:space="preserve"> Assistant Professor</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Marian Institute of Management, Marian College Kuttikkanam (Autonomous), Phone Number – 9037459515</w:t>
            </w:r>
          </w:p>
        </w:tc>
      </w:tr>
      <w:tr w:rsidR="00640395" w:rsidRPr="00F867A9" w:rsidTr="00A94E8E">
        <w:trPr>
          <w:trHeight w:val="330"/>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single" w:sz="8" w:space="0" w:color="auto"/>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mukund.sreeram@mariancollege.org</w:t>
            </w:r>
          </w:p>
        </w:tc>
      </w:tr>
      <w:tr w:rsidR="00640395" w:rsidRPr="00F867A9" w:rsidTr="00A94E8E">
        <w:trPr>
          <w:trHeight w:val="1260"/>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14</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Faculty</w:t>
            </w:r>
          </w:p>
        </w:tc>
        <w:tc>
          <w:tcPr>
            <w:tcW w:w="2880" w:type="dxa"/>
            <w:vMerge w:val="restart"/>
            <w:tcBorders>
              <w:top w:val="nil"/>
              <w:left w:val="single" w:sz="8" w:space="0" w:color="auto"/>
              <w:bottom w:val="single" w:sz="8" w:space="0" w:color="000000"/>
              <w:right w:val="single" w:sz="8" w:space="0" w:color="auto"/>
            </w:tcBorders>
            <w:shd w:val="clear" w:color="auto" w:fill="auto"/>
            <w:vAlign w:val="center"/>
            <w:hideMark/>
          </w:tcPr>
          <w:p w:rsidR="00EC1EAA" w:rsidRDefault="00EC1EAA" w:rsidP="00640395">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Mr. Bibin Xavier</w:t>
            </w:r>
          </w:p>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Assistant Professor</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Marian Institute of Management, Marian College Kuttikkanam (Autonomous), Phone Number – 9961453899</w:t>
            </w:r>
          </w:p>
        </w:tc>
      </w:tr>
      <w:tr w:rsidR="00640395" w:rsidRPr="00F867A9" w:rsidTr="00A94E8E">
        <w:trPr>
          <w:trHeight w:val="330"/>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single" w:sz="8" w:space="0" w:color="auto"/>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lang w:val="en-US"/>
              </w:rPr>
            </w:pPr>
            <w:r w:rsidRPr="00F867A9">
              <w:rPr>
                <w:rFonts w:ascii="Times New Roman" w:eastAsia="Times New Roman" w:hAnsi="Times New Roman" w:cs="Times New Roman"/>
                <w:color w:val="000000" w:themeColor="text1"/>
                <w:lang w:val="en-US"/>
              </w:rPr>
              <w:t>bibin.xavier@mariancollege.org</w:t>
            </w:r>
          </w:p>
        </w:tc>
      </w:tr>
      <w:tr w:rsidR="00640395" w:rsidRPr="00F867A9" w:rsidTr="00A94E8E">
        <w:trPr>
          <w:trHeight w:val="1260"/>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15</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Faculty</w:t>
            </w:r>
          </w:p>
        </w:tc>
        <w:tc>
          <w:tcPr>
            <w:tcW w:w="2880" w:type="dxa"/>
            <w:vMerge w:val="restart"/>
            <w:tcBorders>
              <w:top w:val="nil"/>
              <w:left w:val="single" w:sz="8" w:space="0" w:color="auto"/>
              <w:bottom w:val="single" w:sz="8" w:space="0" w:color="000000"/>
              <w:right w:val="single" w:sz="8" w:space="0" w:color="auto"/>
            </w:tcBorders>
            <w:shd w:val="clear" w:color="auto" w:fill="auto"/>
            <w:vAlign w:val="center"/>
            <w:hideMark/>
          </w:tcPr>
          <w:p w:rsidR="00EC1EAA" w:rsidRDefault="00EC1EAA" w:rsidP="00640395">
            <w:pPr>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Ms. Surabhi James</w:t>
            </w:r>
          </w:p>
          <w:p w:rsidR="00640395" w:rsidRPr="00F867A9" w:rsidRDefault="00640395" w:rsidP="00640395">
            <w:pPr>
              <w:spacing w:after="0" w:line="240" w:lineRule="auto"/>
              <w:rPr>
                <w:rFonts w:ascii="Times New Roman" w:eastAsia="Times New Roman" w:hAnsi="Times New Roman" w:cs="Times New Roman"/>
                <w:color w:val="000000"/>
                <w:lang w:val="en-US"/>
              </w:rPr>
            </w:pPr>
            <w:r w:rsidRPr="00F867A9">
              <w:rPr>
                <w:rFonts w:ascii="Times New Roman" w:eastAsia="Times New Roman" w:hAnsi="Times New Roman" w:cs="Times New Roman"/>
                <w:color w:val="000000" w:themeColor="text1"/>
                <w:lang w:val="en-US"/>
              </w:rPr>
              <w:t>Assistant Professor</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lang w:val="en-US"/>
              </w:rPr>
            </w:pPr>
            <w:r w:rsidRPr="00F867A9">
              <w:rPr>
                <w:rFonts w:ascii="Times New Roman" w:eastAsia="Times New Roman" w:hAnsi="Times New Roman" w:cs="Times New Roman"/>
                <w:color w:val="000000" w:themeColor="text1"/>
                <w:lang w:val="en-US"/>
              </w:rPr>
              <w:t>Marian Institute of Management, Marian College Kuttikkanam (Autonomous), Phone Number – 9496497401</w:t>
            </w:r>
          </w:p>
        </w:tc>
      </w:tr>
      <w:tr w:rsidR="00640395" w:rsidRPr="00F867A9" w:rsidTr="00A94E8E">
        <w:trPr>
          <w:trHeight w:val="47"/>
        </w:trPr>
        <w:tc>
          <w:tcPr>
            <w:tcW w:w="540" w:type="dxa"/>
            <w:vMerge/>
            <w:tcBorders>
              <w:top w:val="nil"/>
              <w:left w:val="single" w:sz="8" w:space="0" w:color="auto"/>
              <w:bottom w:val="single" w:sz="4" w:space="0" w:color="auto"/>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4" w:space="0" w:color="auto"/>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4" w:space="0" w:color="auto"/>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lang w:val="en-US"/>
              </w:rPr>
            </w:pPr>
          </w:p>
        </w:tc>
        <w:tc>
          <w:tcPr>
            <w:tcW w:w="3690" w:type="dxa"/>
            <w:tcBorders>
              <w:top w:val="nil"/>
              <w:left w:val="nil"/>
              <w:bottom w:val="single" w:sz="4" w:space="0" w:color="auto"/>
              <w:right w:val="single" w:sz="8" w:space="0" w:color="auto"/>
            </w:tcBorders>
            <w:shd w:val="clear" w:color="auto" w:fill="auto"/>
            <w:vAlign w:val="center"/>
            <w:hideMark/>
          </w:tcPr>
          <w:p w:rsidR="00640395" w:rsidRPr="00F867A9" w:rsidRDefault="00640395" w:rsidP="00640395">
            <w:pPr>
              <w:spacing w:after="0" w:line="240" w:lineRule="auto"/>
              <w:jc w:val="both"/>
              <w:rPr>
                <w:rFonts w:ascii="Times New Roman" w:eastAsia="Times New Roman" w:hAnsi="Times New Roman" w:cs="Times New Roman"/>
                <w:color w:val="000000"/>
                <w:lang w:val="en-US"/>
              </w:rPr>
            </w:pPr>
            <w:r w:rsidRPr="00F867A9">
              <w:rPr>
                <w:rFonts w:ascii="Times New Roman" w:eastAsia="Times New Roman" w:hAnsi="Times New Roman" w:cs="Times New Roman"/>
                <w:color w:val="000000"/>
                <w:lang w:val="en-US"/>
              </w:rPr>
              <w:t>surabhi.james@mariancollege.org</w:t>
            </w:r>
          </w:p>
        </w:tc>
      </w:tr>
      <w:tr w:rsidR="00D37985" w:rsidRPr="00F867A9" w:rsidTr="00A94E8E">
        <w:trPr>
          <w:trHeight w:val="315"/>
        </w:trPr>
        <w:tc>
          <w:tcPr>
            <w:tcW w:w="540" w:type="dxa"/>
            <w:tcBorders>
              <w:top w:val="single" w:sz="4" w:space="0" w:color="auto"/>
              <w:left w:val="single" w:sz="8" w:space="0" w:color="auto"/>
              <w:bottom w:val="single" w:sz="8" w:space="0" w:color="000000"/>
              <w:right w:val="single" w:sz="8" w:space="0" w:color="auto"/>
            </w:tcBorders>
            <w:shd w:val="clear" w:color="auto" w:fill="auto"/>
            <w:vAlign w:val="center"/>
          </w:tcPr>
          <w:p w:rsidR="00D37985" w:rsidRPr="00F867A9" w:rsidRDefault="00D37985" w:rsidP="00640395">
            <w:pPr>
              <w:spacing w:after="0"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lastRenderedPageBreak/>
              <w:t>16</w:t>
            </w:r>
          </w:p>
        </w:tc>
        <w:tc>
          <w:tcPr>
            <w:tcW w:w="1800" w:type="dxa"/>
            <w:tcBorders>
              <w:top w:val="single" w:sz="4" w:space="0" w:color="auto"/>
              <w:left w:val="single" w:sz="8" w:space="0" w:color="auto"/>
              <w:bottom w:val="single" w:sz="8" w:space="0" w:color="000000"/>
              <w:right w:val="single" w:sz="8" w:space="0" w:color="auto"/>
            </w:tcBorders>
            <w:shd w:val="clear" w:color="auto" w:fill="auto"/>
            <w:vAlign w:val="center"/>
          </w:tcPr>
          <w:p w:rsidR="00D37985" w:rsidRPr="00F867A9" w:rsidRDefault="00D37985" w:rsidP="00640395">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Faculty </w:t>
            </w:r>
          </w:p>
        </w:tc>
        <w:tc>
          <w:tcPr>
            <w:tcW w:w="2880" w:type="dxa"/>
            <w:tcBorders>
              <w:top w:val="single" w:sz="4" w:space="0" w:color="auto"/>
              <w:left w:val="nil"/>
              <w:bottom w:val="nil"/>
              <w:right w:val="single" w:sz="8" w:space="0" w:color="auto"/>
            </w:tcBorders>
            <w:shd w:val="clear" w:color="auto" w:fill="auto"/>
            <w:vAlign w:val="center"/>
          </w:tcPr>
          <w:p w:rsidR="00D37985" w:rsidRDefault="00D37985" w:rsidP="00D37985">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Mr Sanil Kumar VK</w:t>
            </w:r>
          </w:p>
          <w:p w:rsidR="00D37985" w:rsidRDefault="00D37985" w:rsidP="00D37985">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Assistant Professor</w:t>
            </w:r>
          </w:p>
          <w:p w:rsidR="00D37985" w:rsidRPr="00F867A9" w:rsidRDefault="00D37985" w:rsidP="00D37985">
            <w:pPr>
              <w:spacing w:after="0" w:line="240" w:lineRule="auto"/>
              <w:rPr>
                <w:rFonts w:ascii="Times New Roman" w:eastAsia="Times New Roman" w:hAnsi="Times New Roman" w:cs="Times New Roman"/>
                <w:bCs/>
                <w:color w:val="000000" w:themeColor="text1"/>
                <w:sz w:val="24"/>
                <w:szCs w:val="24"/>
                <w:lang w:val="en-US"/>
              </w:rPr>
            </w:pPr>
          </w:p>
        </w:tc>
        <w:tc>
          <w:tcPr>
            <w:tcW w:w="3690" w:type="dxa"/>
            <w:tcBorders>
              <w:top w:val="single" w:sz="4" w:space="0" w:color="auto"/>
              <w:left w:val="nil"/>
              <w:bottom w:val="nil"/>
              <w:right w:val="single" w:sz="8" w:space="0" w:color="auto"/>
            </w:tcBorders>
            <w:shd w:val="clear" w:color="auto" w:fill="auto"/>
            <w:vAlign w:val="center"/>
          </w:tcPr>
          <w:p w:rsidR="00D37985" w:rsidRDefault="00D37985" w:rsidP="00D37985">
            <w:pPr>
              <w:spacing w:after="0" w:line="240" w:lineRule="auto"/>
              <w:jc w:val="both"/>
              <w:rPr>
                <w:rFonts w:ascii="Times New Roman" w:eastAsia="Times New Roman" w:hAnsi="Times New Roman" w:cs="Times New Roman"/>
                <w:color w:val="000000"/>
                <w:lang w:val="en-US"/>
              </w:rPr>
            </w:pPr>
            <w:r w:rsidRPr="005B1BAF">
              <w:rPr>
                <w:rFonts w:ascii="Times New Roman" w:eastAsia="Times New Roman" w:hAnsi="Times New Roman" w:cs="Times New Roman"/>
                <w:color w:val="000000"/>
                <w:lang w:val="en-US"/>
              </w:rPr>
              <w:t>Marian Institute of Management, Marian College Kuttikkanam (Autono</w:t>
            </w:r>
            <w:r>
              <w:rPr>
                <w:rFonts w:ascii="Times New Roman" w:eastAsia="Times New Roman" w:hAnsi="Times New Roman" w:cs="Times New Roman"/>
                <w:color w:val="000000"/>
                <w:lang w:val="en-US"/>
              </w:rPr>
              <w:t>mous), Phone Number – 9447197674</w:t>
            </w:r>
          </w:p>
          <w:p w:rsidR="00D37985" w:rsidRPr="005B1BAF" w:rsidRDefault="00D37985" w:rsidP="00D37985">
            <w:pPr>
              <w:spacing w:after="0" w:line="240" w:lineRule="auto"/>
              <w:jc w:val="both"/>
              <w:rPr>
                <w:rFonts w:ascii="Times New Roman" w:eastAsia="Times New Roman" w:hAnsi="Times New Roman" w:cs="Times New Roman"/>
                <w:color w:val="000000"/>
                <w:lang w:val="en-US"/>
              </w:rPr>
            </w:pPr>
          </w:p>
          <w:p w:rsidR="00D37985" w:rsidRDefault="00D37985" w:rsidP="00D37985">
            <w:pPr>
              <w:spacing w:after="0" w:line="240" w:lineRule="auto"/>
              <w:rPr>
                <w:rFonts w:ascii="Times New Roman" w:eastAsia="Times New Roman" w:hAnsi="Times New Roman" w:cs="Times New Roman"/>
                <w:color w:val="000000"/>
                <w:lang w:val="en-US"/>
              </w:rPr>
            </w:pPr>
            <w:r w:rsidRPr="00D37985">
              <w:rPr>
                <w:rFonts w:ascii="Times New Roman" w:eastAsia="Times New Roman" w:hAnsi="Times New Roman" w:cs="Times New Roman"/>
                <w:color w:val="000000"/>
                <w:lang w:val="en-US"/>
              </w:rPr>
              <w:t>Sanil.kumar@mariancollege.org</w:t>
            </w:r>
          </w:p>
          <w:p w:rsidR="00D37985" w:rsidRPr="00F867A9" w:rsidRDefault="00D37985" w:rsidP="00D37985">
            <w:pPr>
              <w:spacing w:after="0" w:line="240" w:lineRule="auto"/>
              <w:rPr>
                <w:rFonts w:ascii="Times New Roman" w:eastAsia="Times New Roman" w:hAnsi="Times New Roman" w:cs="Times New Roman"/>
                <w:color w:val="000000" w:themeColor="text1"/>
                <w:sz w:val="24"/>
                <w:szCs w:val="24"/>
                <w:lang w:val="en-US"/>
              </w:rPr>
            </w:pPr>
          </w:p>
        </w:tc>
      </w:tr>
      <w:tr w:rsidR="00D37985" w:rsidRPr="00F867A9" w:rsidTr="00A94E8E">
        <w:trPr>
          <w:trHeight w:val="315"/>
        </w:trPr>
        <w:tc>
          <w:tcPr>
            <w:tcW w:w="540" w:type="dxa"/>
            <w:tcBorders>
              <w:top w:val="single" w:sz="4" w:space="0" w:color="auto"/>
              <w:left w:val="single" w:sz="8" w:space="0" w:color="auto"/>
              <w:bottom w:val="single" w:sz="8" w:space="0" w:color="000000"/>
              <w:right w:val="single" w:sz="8" w:space="0" w:color="auto"/>
            </w:tcBorders>
            <w:shd w:val="clear" w:color="auto" w:fill="auto"/>
            <w:vAlign w:val="center"/>
          </w:tcPr>
          <w:p w:rsidR="00D37985" w:rsidRPr="00F867A9" w:rsidRDefault="00D37985" w:rsidP="00640395">
            <w:pPr>
              <w:spacing w:after="0"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17</w:t>
            </w:r>
          </w:p>
        </w:tc>
        <w:tc>
          <w:tcPr>
            <w:tcW w:w="1800" w:type="dxa"/>
            <w:tcBorders>
              <w:top w:val="single" w:sz="4" w:space="0" w:color="auto"/>
              <w:left w:val="single" w:sz="8" w:space="0" w:color="auto"/>
              <w:bottom w:val="single" w:sz="8" w:space="0" w:color="000000"/>
              <w:right w:val="single" w:sz="8" w:space="0" w:color="auto"/>
            </w:tcBorders>
            <w:shd w:val="clear" w:color="auto" w:fill="auto"/>
            <w:vAlign w:val="center"/>
          </w:tcPr>
          <w:p w:rsidR="00D37985" w:rsidRPr="00F867A9" w:rsidRDefault="00D37985" w:rsidP="00640395">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Faculty </w:t>
            </w:r>
          </w:p>
        </w:tc>
        <w:tc>
          <w:tcPr>
            <w:tcW w:w="2880" w:type="dxa"/>
            <w:tcBorders>
              <w:top w:val="single" w:sz="4" w:space="0" w:color="auto"/>
              <w:left w:val="nil"/>
              <w:bottom w:val="nil"/>
              <w:right w:val="single" w:sz="8" w:space="0" w:color="auto"/>
            </w:tcBorders>
            <w:shd w:val="clear" w:color="auto" w:fill="auto"/>
            <w:vAlign w:val="center"/>
          </w:tcPr>
          <w:p w:rsidR="00D37985" w:rsidRPr="005B1BAF" w:rsidRDefault="00D37985" w:rsidP="00D37985">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Dr Joshyja Jose</w:t>
            </w:r>
          </w:p>
          <w:p w:rsidR="00D37985" w:rsidRDefault="00D37985" w:rsidP="00D37985">
            <w:pPr>
              <w:spacing w:after="0" w:line="240" w:lineRule="auto"/>
              <w:rPr>
                <w:rFonts w:ascii="Times New Roman" w:eastAsia="Times New Roman" w:hAnsi="Times New Roman" w:cs="Times New Roman"/>
                <w:color w:val="000000"/>
                <w:lang w:val="en-US"/>
              </w:rPr>
            </w:pPr>
            <w:r w:rsidRPr="005B1BAF">
              <w:rPr>
                <w:rFonts w:ascii="Times New Roman" w:eastAsia="Times New Roman" w:hAnsi="Times New Roman" w:cs="Times New Roman"/>
                <w:color w:val="000000"/>
                <w:lang w:val="en-US"/>
              </w:rPr>
              <w:t>Assistant Professor</w:t>
            </w:r>
          </w:p>
          <w:p w:rsidR="00D37985" w:rsidRPr="00F867A9" w:rsidRDefault="00D37985" w:rsidP="00D37985">
            <w:pPr>
              <w:spacing w:after="0" w:line="240" w:lineRule="auto"/>
              <w:rPr>
                <w:rFonts w:ascii="Times New Roman" w:eastAsia="Times New Roman" w:hAnsi="Times New Roman" w:cs="Times New Roman"/>
                <w:bCs/>
                <w:color w:val="000000" w:themeColor="text1"/>
                <w:sz w:val="24"/>
                <w:szCs w:val="24"/>
                <w:lang w:val="en-US"/>
              </w:rPr>
            </w:pPr>
          </w:p>
        </w:tc>
        <w:tc>
          <w:tcPr>
            <w:tcW w:w="3690" w:type="dxa"/>
            <w:tcBorders>
              <w:top w:val="single" w:sz="4" w:space="0" w:color="auto"/>
              <w:left w:val="nil"/>
              <w:bottom w:val="nil"/>
              <w:right w:val="single" w:sz="8" w:space="0" w:color="auto"/>
            </w:tcBorders>
            <w:shd w:val="clear" w:color="auto" w:fill="auto"/>
            <w:vAlign w:val="center"/>
          </w:tcPr>
          <w:p w:rsidR="00D37985" w:rsidRDefault="00D37985" w:rsidP="00D37985">
            <w:pPr>
              <w:spacing w:after="0" w:line="240" w:lineRule="auto"/>
              <w:jc w:val="both"/>
              <w:rPr>
                <w:rFonts w:ascii="Times New Roman" w:eastAsia="Times New Roman" w:hAnsi="Times New Roman" w:cs="Times New Roman"/>
                <w:color w:val="000000"/>
                <w:lang w:val="en-US"/>
              </w:rPr>
            </w:pPr>
            <w:r w:rsidRPr="005B1BAF">
              <w:rPr>
                <w:rFonts w:ascii="Times New Roman" w:eastAsia="Times New Roman" w:hAnsi="Times New Roman" w:cs="Times New Roman"/>
                <w:color w:val="000000"/>
                <w:lang w:val="en-US"/>
              </w:rPr>
              <w:t>Marian Institute of Management, Marian College Kuttikkanam (Autonomous), Phone Number – 94</w:t>
            </w:r>
            <w:r>
              <w:rPr>
                <w:rFonts w:ascii="Times New Roman" w:eastAsia="Times New Roman" w:hAnsi="Times New Roman" w:cs="Times New Roman"/>
                <w:color w:val="000000"/>
                <w:lang w:val="en-US"/>
              </w:rPr>
              <w:t>97530329</w:t>
            </w:r>
          </w:p>
          <w:p w:rsidR="00D37985" w:rsidRPr="005B1BAF" w:rsidRDefault="00D37985" w:rsidP="00D37985">
            <w:pPr>
              <w:spacing w:after="0" w:line="240" w:lineRule="auto"/>
              <w:jc w:val="both"/>
              <w:rPr>
                <w:rFonts w:ascii="Times New Roman" w:eastAsia="Times New Roman" w:hAnsi="Times New Roman" w:cs="Times New Roman"/>
                <w:color w:val="000000"/>
                <w:lang w:val="en-US"/>
              </w:rPr>
            </w:pPr>
          </w:p>
          <w:p w:rsidR="00D37985" w:rsidRDefault="00D37985" w:rsidP="00D37985">
            <w:pPr>
              <w:spacing w:after="0" w:line="240" w:lineRule="auto"/>
              <w:rPr>
                <w:rFonts w:ascii="Times New Roman" w:eastAsia="Times New Roman" w:hAnsi="Times New Roman" w:cs="Times New Roman"/>
                <w:color w:val="000000"/>
                <w:lang w:val="en-US"/>
              </w:rPr>
            </w:pPr>
            <w:r w:rsidRPr="00D37985">
              <w:rPr>
                <w:rFonts w:ascii="Times New Roman" w:eastAsia="Times New Roman" w:hAnsi="Times New Roman" w:cs="Times New Roman"/>
                <w:color w:val="000000"/>
                <w:lang w:val="en-US"/>
              </w:rPr>
              <w:t>Joshyja.jose@mariancollege.org</w:t>
            </w:r>
          </w:p>
          <w:p w:rsidR="00D37985" w:rsidRPr="00F867A9" w:rsidRDefault="00D37985" w:rsidP="00D37985">
            <w:pPr>
              <w:spacing w:after="0" w:line="240" w:lineRule="auto"/>
              <w:rPr>
                <w:rFonts w:ascii="Times New Roman" w:eastAsia="Times New Roman" w:hAnsi="Times New Roman" w:cs="Times New Roman"/>
                <w:color w:val="000000" w:themeColor="text1"/>
                <w:sz w:val="24"/>
                <w:szCs w:val="24"/>
                <w:lang w:val="en-US"/>
              </w:rPr>
            </w:pPr>
          </w:p>
        </w:tc>
      </w:tr>
      <w:tr w:rsidR="00640395" w:rsidRPr="00F867A9" w:rsidTr="00A94E8E">
        <w:trPr>
          <w:trHeight w:val="315"/>
        </w:trPr>
        <w:tc>
          <w:tcPr>
            <w:tcW w:w="54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16</w:t>
            </w:r>
          </w:p>
        </w:tc>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Subject Experts from Outside nominated  by AC</w:t>
            </w:r>
          </w:p>
        </w:tc>
        <w:tc>
          <w:tcPr>
            <w:tcW w:w="2880" w:type="dxa"/>
            <w:tcBorders>
              <w:top w:val="single" w:sz="4" w:space="0" w:color="auto"/>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bCs/>
                <w:color w:val="000000" w:themeColor="text1"/>
                <w:sz w:val="24"/>
                <w:szCs w:val="24"/>
                <w:lang w:val="en-US"/>
              </w:rPr>
              <w:t>Dr. G Chandramohan</w:t>
            </w:r>
          </w:p>
        </w:tc>
        <w:tc>
          <w:tcPr>
            <w:tcW w:w="3690" w:type="dxa"/>
            <w:tcBorders>
              <w:top w:val="single" w:sz="4" w:space="0" w:color="auto"/>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Phone No – 9447031989</w:t>
            </w:r>
          </w:p>
        </w:tc>
      </w:tr>
      <w:tr w:rsidR="00640395" w:rsidRPr="00F867A9" w:rsidTr="00A94E8E">
        <w:trPr>
          <w:trHeight w:val="315"/>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Executive Director (Honorary)</w:t>
            </w:r>
          </w:p>
        </w:tc>
        <w:tc>
          <w:tcPr>
            <w:tcW w:w="3690" w:type="dxa"/>
            <w:tcBorders>
              <w:top w:val="nil"/>
              <w:left w:val="nil"/>
              <w:bottom w:val="nil"/>
              <w:right w:val="single" w:sz="8" w:space="0" w:color="auto"/>
            </w:tcBorders>
            <w:shd w:val="clear" w:color="auto" w:fill="auto"/>
            <w:vAlign w:val="center"/>
            <w:hideMark/>
          </w:tcPr>
          <w:p w:rsidR="00640395" w:rsidRPr="00D37985" w:rsidRDefault="00640395" w:rsidP="00640395">
            <w:pPr>
              <w:spacing w:after="0" w:line="240" w:lineRule="auto"/>
              <w:rPr>
                <w:rFonts w:ascii="Times New Roman" w:eastAsia="Times New Roman" w:hAnsi="Times New Roman" w:cs="Times New Roman"/>
                <w:color w:val="000000" w:themeColor="text1"/>
                <w:sz w:val="24"/>
                <w:szCs w:val="24"/>
                <w:u w:val="single"/>
                <w:lang w:val="en-US"/>
              </w:rPr>
            </w:pPr>
            <w:r w:rsidRPr="00D37985">
              <w:rPr>
                <w:rFonts w:ascii="Times New Roman" w:eastAsia="Times New Roman" w:hAnsi="Times New Roman" w:cs="Times New Roman"/>
                <w:color w:val="000000" w:themeColor="text1"/>
                <w:sz w:val="24"/>
                <w:szCs w:val="24"/>
                <w:u w:val="single"/>
                <w:lang w:val="en-US"/>
              </w:rPr>
              <w:t>cmtoread@gmail.com</w:t>
            </w:r>
          </w:p>
        </w:tc>
      </w:tr>
      <w:tr w:rsidR="00640395" w:rsidRPr="00F867A9" w:rsidTr="00A94E8E">
        <w:trPr>
          <w:trHeight w:val="315"/>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bCs/>
                <w:color w:val="000000" w:themeColor="text1"/>
                <w:sz w:val="24"/>
                <w:szCs w:val="24"/>
                <w:lang w:val="en-US"/>
              </w:rPr>
              <w:t>Kerala Statistical Institute,Kowdiar, Thiruvananthapuram</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 </w:t>
            </w:r>
          </w:p>
        </w:tc>
      </w:tr>
      <w:tr w:rsidR="00640395" w:rsidRPr="00F867A9" w:rsidTr="00A94E8E">
        <w:trPr>
          <w:trHeight w:val="315"/>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bCs/>
                <w:color w:val="000000" w:themeColor="text1"/>
                <w:sz w:val="24"/>
                <w:szCs w:val="24"/>
                <w:lang w:val="en-US"/>
              </w:rPr>
              <w:t> </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sz w:val="24"/>
                <w:szCs w:val="24"/>
                <w:lang w:val="en-US"/>
              </w:rPr>
              <w:t> </w:t>
            </w:r>
          </w:p>
        </w:tc>
      </w:tr>
      <w:tr w:rsidR="00640395" w:rsidRPr="00F867A9" w:rsidTr="00A94E8E">
        <w:trPr>
          <w:trHeight w:val="315"/>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Former Director</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sz w:val="24"/>
                <w:szCs w:val="24"/>
                <w:lang w:val="en-US"/>
              </w:rPr>
              <w:t> </w:t>
            </w:r>
          </w:p>
        </w:tc>
      </w:tr>
      <w:tr w:rsidR="00640395" w:rsidRPr="00F867A9" w:rsidTr="00A94E8E">
        <w:trPr>
          <w:trHeight w:val="1236"/>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tcBorders>
              <w:top w:val="nil"/>
              <w:left w:val="nil"/>
              <w:bottom w:val="single" w:sz="8" w:space="0" w:color="auto"/>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bCs/>
                <w:color w:val="000000" w:themeColor="text1"/>
                <w:sz w:val="24"/>
                <w:szCs w:val="24"/>
                <w:lang w:val="en-US"/>
              </w:rPr>
              <w:t>CET School of Management, College of Engineering, Trivandrum</w:t>
            </w:r>
          </w:p>
        </w:tc>
        <w:tc>
          <w:tcPr>
            <w:tcW w:w="3690" w:type="dxa"/>
            <w:tcBorders>
              <w:top w:val="nil"/>
              <w:left w:val="nil"/>
              <w:bottom w:val="single" w:sz="8" w:space="0" w:color="auto"/>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sz w:val="24"/>
                <w:szCs w:val="24"/>
                <w:lang w:val="en-US"/>
              </w:rPr>
              <w:t> </w:t>
            </w:r>
          </w:p>
        </w:tc>
      </w:tr>
      <w:tr w:rsidR="00640395" w:rsidRPr="00F867A9" w:rsidTr="00A94E8E">
        <w:trPr>
          <w:trHeight w:val="315"/>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17</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Subject Experts from Outside nominated  by AC</w:t>
            </w:r>
          </w:p>
        </w:tc>
        <w:tc>
          <w:tcPr>
            <w:tcW w:w="288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Manoj Edward</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bCs/>
                <w:color w:val="000000" w:themeColor="text1"/>
                <w:sz w:val="24"/>
                <w:szCs w:val="24"/>
                <w:lang w:val="en-US"/>
              </w:rPr>
              <w:t>School of Management Studies,</w:t>
            </w:r>
          </w:p>
        </w:tc>
      </w:tr>
      <w:tr w:rsidR="00640395" w:rsidRPr="00F867A9" w:rsidTr="00A94E8E">
        <w:trPr>
          <w:trHeight w:val="315"/>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bCs/>
                <w:color w:val="000000" w:themeColor="text1"/>
                <w:sz w:val="24"/>
                <w:szCs w:val="24"/>
                <w:lang w:val="en-US"/>
              </w:rPr>
              <w:t>Professor</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bCs/>
                <w:color w:val="000000" w:themeColor="text1"/>
                <w:sz w:val="24"/>
                <w:szCs w:val="24"/>
                <w:lang w:val="en-US"/>
              </w:rPr>
              <w:t>CUSAT</w:t>
            </w:r>
          </w:p>
        </w:tc>
      </w:tr>
      <w:tr w:rsidR="00640395" w:rsidRPr="00F867A9" w:rsidTr="00A94E8E">
        <w:trPr>
          <w:trHeight w:val="315"/>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 </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Phone No- 9846280535</w:t>
            </w:r>
          </w:p>
        </w:tc>
      </w:tr>
      <w:tr w:rsidR="00640395" w:rsidRPr="00F867A9" w:rsidTr="00A94E8E">
        <w:trPr>
          <w:trHeight w:val="705"/>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tcBorders>
              <w:top w:val="nil"/>
              <w:left w:val="nil"/>
              <w:bottom w:val="single" w:sz="8" w:space="0" w:color="auto"/>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sz w:val="24"/>
                <w:szCs w:val="24"/>
                <w:lang w:val="en-US"/>
              </w:rPr>
              <w:t> </w:t>
            </w:r>
          </w:p>
        </w:tc>
        <w:tc>
          <w:tcPr>
            <w:tcW w:w="3690" w:type="dxa"/>
            <w:tcBorders>
              <w:top w:val="nil"/>
              <w:left w:val="nil"/>
              <w:bottom w:val="single" w:sz="8" w:space="0" w:color="auto"/>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563C1"/>
                <w:sz w:val="24"/>
                <w:szCs w:val="24"/>
                <w:u w:val="single"/>
                <w:lang w:val="en-US"/>
              </w:rPr>
            </w:pPr>
            <w:r w:rsidRPr="00D37985">
              <w:rPr>
                <w:rFonts w:ascii="Times New Roman" w:eastAsia="Times New Roman" w:hAnsi="Times New Roman" w:cs="Times New Roman"/>
                <w:color w:val="000000" w:themeColor="text1"/>
                <w:sz w:val="24"/>
                <w:szCs w:val="24"/>
                <w:u w:val="single"/>
                <w:lang w:val="en-US"/>
              </w:rPr>
              <w:t>manojedw@gmail.com</w:t>
            </w:r>
          </w:p>
        </w:tc>
      </w:tr>
      <w:tr w:rsidR="00640395" w:rsidRPr="00F867A9" w:rsidTr="00A94E8E">
        <w:trPr>
          <w:trHeight w:val="945"/>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18</w:t>
            </w:r>
          </w:p>
        </w:tc>
        <w:tc>
          <w:tcPr>
            <w:tcW w:w="180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Expert nominated by VC</w:t>
            </w:r>
          </w:p>
        </w:tc>
        <w:tc>
          <w:tcPr>
            <w:tcW w:w="288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Nominee of Vice-Chancellor</w:t>
            </w:r>
          </w:p>
        </w:tc>
        <w:tc>
          <w:tcPr>
            <w:tcW w:w="369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bCs/>
                <w:color w:val="000000" w:themeColor="text1"/>
                <w:sz w:val="24"/>
                <w:szCs w:val="24"/>
                <w:lang w:val="en-US"/>
              </w:rPr>
              <w:t> </w:t>
            </w:r>
          </w:p>
        </w:tc>
      </w:tr>
      <w:tr w:rsidR="00640395" w:rsidRPr="00F867A9" w:rsidTr="00A94E8E">
        <w:trPr>
          <w:trHeight w:val="645"/>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tcBorders>
              <w:top w:val="nil"/>
              <w:left w:val="nil"/>
              <w:bottom w:val="single" w:sz="8" w:space="0" w:color="auto"/>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from a panel of six experts</w:t>
            </w:r>
          </w:p>
        </w:tc>
        <w:tc>
          <w:tcPr>
            <w:tcW w:w="288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r>
      <w:tr w:rsidR="00640395" w:rsidRPr="00F867A9" w:rsidTr="00A94E8E">
        <w:trPr>
          <w:trHeight w:val="315"/>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19</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Meritorious Alumnus</w:t>
            </w:r>
          </w:p>
        </w:tc>
        <w:tc>
          <w:tcPr>
            <w:tcW w:w="288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Krishnapriya Vipin</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Byjus Educational App</w:t>
            </w:r>
          </w:p>
        </w:tc>
      </w:tr>
      <w:tr w:rsidR="00640395" w:rsidRPr="00F867A9" w:rsidTr="00A94E8E">
        <w:trPr>
          <w:trHeight w:val="315"/>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Manager -Business Development</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Phone No-9400610799</w:t>
            </w:r>
          </w:p>
        </w:tc>
      </w:tr>
      <w:tr w:rsidR="00640395" w:rsidRPr="00F867A9" w:rsidTr="00A94E8E">
        <w:trPr>
          <w:trHeight w:val="315"/>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 </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krishnapriyavipin@gmail.com</w:t>
            </w:r>
          </w:p>
        </w:tc>
      </w:tr>
      <w:tr w:rsidR="00640395" w:rsidRPr="00F867A9" w:rsidTr="00A94E8E">
        <w:trPr>
          <w:trHeight w:val="330"/>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tcBorders>
              <w:top w:val="nil"/>
              <w:left w:val="nil"/>
              <w:bottom w:val="single" w:sz="8" w:space="0" w:color="auto"/>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sz w:val="24"/>
                <w:szCs w:val="24"/>
                <w:lang w:val="en-US"/>
              </w:rPr>
              <w:t> </w:t>
            </w:r>
          </w:p>
        </w:tc>
        <w:tc>
          <w:tcPr>
            <w:tcW w:w="3690" w:type="dxa"/>
            <w:tcBorders>
              <w:top w:val="nil"/>
              <w:left w:val="nil"/>
              <w:bottom w:val="single" w:sz="8" w:space="0" w:color="auto"/>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 </w:t>
            </w:r>
          </w:p>
        </w:tc>
      </w:tr>
      <w:tr w:rsidR="00640395" w:rsidRPr="00F867A9" w:rsidTr="00A94E8E">
        <w:trPr>
          <w:trHeight w:val="315"/>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20</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Representative from Industry/corporate sector or allied field  nominated by Principal</w:t>
            </w:r>
          </w:p>
        </w:tc>
        <w:tc>
          <w:tcPr>
            <w:tcW w:w="288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Mr. Lal Varghese</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MRF Limited, Kottayam</w:t>
            </w:r>
          </w:p>
        </w:tc>
      </w:tr>
      <w:tr w:rsidR="00640395" w:rsidRPr="00F867A9" w:rsidTr="00A94E8E">
        <w:trPr>
          <w:trHeight w:val="315"/>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Senior Manager</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Phone No-918075731223</w:t>
            </w:r>
          </w:p>
        </w:tc>
      </w:tr>
      <w:tr w:rsidR="00640395" w:rsidRPr="00F867A9" w:rsidTr="00A94E8E">
        <w:trPr>
          <w:trHeight w:val="330"/>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tcBorders>
              <w:top w:val="nil"/>
              <w:left w:val="nil"/>
              <w:bottom w:val="single" w:sz="8" w:space="0" w:color="auto"/>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 </w:t>
            </w:r>
          </w:p>
        </w:tc>
        <w:tc>
          <w:tcPr>
            <w:tcW w:w="3690" w:type="dxa"/>
            <w:tcBorders>
              <w:top w:val="nil"/>
              <w:left w:val="nil"/>
              <w:bottom w:val="single" w:sz="8" w:space="0" w:color="auto"/>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laledethara1@gmail.com</w:t>
            </w:r>
          </w:p>
        </w:tc>
      </w:tr>
      <w:tr w:rsidR="00640395" w:rsidRPr="00F867A9" w:rsidTr="00A94E8E">
        <w:trPr>
          <w:trHeight w:val="315"/>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lastRenderedPageBreak/>
              <w:t>21</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Special invitee</w:t>
            </w:r>
          </w:p>
        </w:tc>
        <w:tc>
          <w:tcPr>
            <w:tcW w:w="2880" w:type="dxa"/>
            <w:tcBorders>
              <w:top w:val="nil"/>
              <w:left w:val="nil"/>
              <w:bottom w:val="nil"/>
              <w:right w:val="single" w:sz="8" w:space="0" w:color="auto"/>
            </w:tcBorders>
            <w:shd w:val="clear" w:color="auto" w:fill="auto"/>
            <w:vAlign w:val="center"/>
            <w:hideMark/>
          </w:tcPr>
          <w:p w:rsidR="00D37985" w:rsidRDefault="00D37985" w:rsidP="00640395">
            <w:pPr>
              <w:spacing w:after="0" w:line="240" w:lineRule="auto"/>
              <w:rPr>
                <w:rFonts w:ascii="Times New Roman" w:eastAsia="Times New Roman" w:hAnsi="Times New Roman" w:cs="Times New Roman"/>
                <w:color w:val="000000" w:themeColor="text1"/>
                <w:sz w:val="24"/>
                <w:szCs w:val="24"/>
                <w:lang w:val="en-US"/>
              </w:rPr>
            </w:pPr>
          </w:p>
          <w:p w:rsidR="00D37985" w:rsidRDefault="00D37985" w:rsidP="00640395">
            <w:pPr>
              <w:spacing w:after="0" w:line="240" w:lineRule="auto"/>
              <w:rPr>
                <w:rFonts w:ascii="Times New Roman" w:eastAsia="Times New Roman" w:hAnsi="Times New Roman" w:cs="Times New Roman"/>
                <w:color w:val="000000" w:themeColor="text1"/>
                <w:sz w:val="24"/>
                <w:szCs w:val="24"/>
                <w:lang w:val="en-US"/>
              </w:rPr>
            </w:pPr>
          </w:p>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Rev.Dr. Sibi Joseph</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Marian College Kuttikkanam</w:t>
            </w:r>
          </w:p>
        </w:tc>
      </w:tr>
      <w:tr w:rsidR="00640395" w:rsidRPr="00F867A9" w:rsidTr="00A94E8E">
        <w:trPr>
          <w:trHeight w:val="315"/>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Assistant Professor</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Phone Number – 9447127297</w:t>
            </w:r>
          </w:p>
        </w:tc>
      </w:tr>
      <w:tr w:rsidR="00640395" w:rsidRPr="00F867A9" w:rsidTr="00A94E8E">
        <w:trPr>
          <w:trHeight w:val="330"/>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tcBorders>
              <w:top w:val="nil"/>
              <w:left w:val="nil"/>
              <w:bottom w:val="single" w:sz="8" w:space="0" w:color="auto"/>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sz w:val="24"/>
                <w:szCs w:val="24"/>
                <w:lang w:val="en-US"/>
              </w:rPr>
              <w:t> </w:t>
            </w:r>
          </w:p>
        </w:tc>
        <w:tc>
          <w:tcPr>
            <w:tcW w:w="3690" w:type="dxa"/>
            <w:tcBorders>
              <w:top w:val="nil"/>
              <w:left w:val="nil"/>
              <w:bottom w:val="single" w:sz="8" w:space="0" w:color="auto"/>
              <w:right w:val="single" w:sz="8" w:space="0" w:color="auto"/>
            </w:tcBorders>
            <w:shd w:val="clear" w:color="auto" w:fill="auto"/>
            <w:vAlign w:val="center"/>
            <w:hideMark/>
          </w:tcPr>
          <w:p w:rsidR="00D37985" w:rsidRDefault="00D37985" w:rsidP="00640395">
            <w:pPr>
              <w:spacing w:after="0" w:line="240" w:lineRule="auto"/>
              <w:rPr>
                <w:rFonts w:ascii="Times New Roman" w:eastAsia="Times New Roman" w:hAnsi="Times New Roman" w:cs="Times New Roman"/>
                <w:color w:val="000000" w:themeColor="text1"/>
                <w:sz w:val="24"/>
                <w:szCs w:val="24"/>
                <w:lang w:val="en-US"/>
              </w:rPr>
            </w:pPr>
          </w:p>
          <w:p w:rsidR="00640395" w:rsidRDefault="00D37985" w:rsidP="00640395">
            <w:pPr>
              <w:spacing w:after="0" w:line="240" w:lineRule="auto"/>
              <w:rPr>
                <w:rFonts w:ascii="Times New Roman" w:eastAsia="Times New Roman" w:hAnsi="Times New Roman" w:cs="Times New Roman"/>
                <w:color w:val="000000" w:themeColor="text1"/>
                <w:sz w:val="24"/>
                <w:szCs w:val="24"/>
                <w:lang w:val="en-US"/>
              </w:rPr>
            </w:pPr>
            <w:r w:rsidRPr="00D37985">
              <w:rPr>
                <w:rFonts w:ascii="Times New Roman" w:eastAsia="Times New Roman" w:hAnsi="Times New Roman" w:cs="Times New Roman"/>
                <w:color w:val="000000" w:themeColor="text1"/>
                <w:sz w:val="24"/>
                <w:szCs w:val="24"/>
                <w:lang w:val="en-US"/>
              </w:rPr>
              <w:t>fr.sibi@mariancollege.org</w:t>
            </w:r>
          </w:p>
          <w:p w:rsidR="00D37985" w:rsidRPr="00F867A9" w:rsidRDefault="00D37985" w:rsidP="00640395">
            <w:pPr>
              <w:spacing w:after="0" w:line="240" w:lineRule="auto"/>
              <w:rPr>
                <w:rFonts w:ascii="Times New Roman" w:eastAsia="Times New Roman" w:hAnsi="Times New Roman" w:cs="Times New Roman"/>
                <w:color w:val="000000"/>
                <w:sz w:val="24"/>
                <w:szCs w:val="24"/>
                <w:lang w:val="en-US"/>
              </w:rPr>
            </w:pPr>
          </w:p>
        </w:tc>
      </w:tr>
      <w:tr w:rsidR="00640395" w:rsidRPr="00F867A9" w:rsidTr="00A94E8E">
        <w:trPr>
          <w:trHeight w:val="945"/>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jc w:val="center"/>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22</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Special invitee</w:t>
            </w:r>
          </w:p>
        </w:tc>
        <w:tc>
          <w:tcPr>
            <w:tcW w:w="2880" w:type="dxa"/>
            <w:vMerge w:val="restart"/>
            <w:tcBorders>
              <w:top w:val="nil"/>
              <w:left w:val="single" w:sz="8" w:space="0" w:color="auto"/>
              <w:bottom w:val="single" w:sz="8" w:space="0" w:color="000000"/>
              <w:right w:val="single" w:sz="8" w:space="0" w:color="auto"/>
            </w:tcBorders>
            <w:shd w:val="clear" w:color="auto" w:fill="auto"/>
            <w:vAlign w:val="center"/>
            <w:hideMark/>
          </w:tcPr>
          <w:p w:rsidR="00640395" w:rsidRDefault="00640395" w:rsidP="00640395">
            <w:pPr>
              <w:spacing w:after="0" w:line="240" w:lineRule="auto"/>
              <w:rPr>
                <w:rFonts w:ascii="Times New Roman" w:eastAsia="Times New Roman" w:hAnsi="Times New Roman" w:cs="Times New Roman"/>
                <w:color w:val="000000" w:themeColor="text1"/>
                <w:sz w:val="24"/>
                <w:szCs w:val="24"/>
                <w:lang w:val="en-US"/>
              </w:rPr>
            </w:pPr>
            <w:r w:rsidRPr="00F867A9">
              <w:rPr>
                <w:rFonts w:ascii="Times New Roman" w:eastAsia="Times New Roman" w:hAnsi="Times New Roman" w:cs="Times New Roman"/>
                <w:color w:val="000000" w:themeColor="text1"/>
                <w:sz w:val="24"/>
                <w:szCs w:val="24"/>
                <w:lang w:val="en-US"/>
              </w:rPr>
              <w:t>Rev.Dr Regi M Cherian</w:t>
            </w:r>
          </w:p>
          <w:p w:rsidR="00EC1EAA" w:rsidRPr="00F867A9" w:rsidRDefault="00EC1EAA" w:rsidP="00640395">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lang w:val="en-US"/>
              </w:rPr>
              <w:t>Associate Professor</w:t>
            </w: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 xml:space="preserve">Marian Institute of Management, Marian College Kuttikkanam (Autonomous), </w:t>
            </w:r>
          </w:p>
        </w:tc>
      </w:tr>
      <w:tr w:rsidR="00640395" w:rsidRPr="00F867A9" w:rsidTr="00A94E8E">
        <w:trPr>
          <w:trHeight w:val="315"/>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nil"/>
              <w:right w:val="single" w:sz="8" w:space="0" w:color="auto"/>
            </w:tcBorders>
            <w:shd w:val="clear" w:color="auto" w:fill="auto"/>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r w:rsidRPr="00F867A9">
              <w:rPr>
                <w:rFonts w:ascii="Times New Roman" w:eastAsia="Times New Roman" w:hAnsi="Times New Roman" w:cs="Times New Roman"/>
                <w:color w:val="000000" w:themeColor="text1"/>
                <w:sz w:val="24"/>
                <w:szCs w:val="24"/>
                <w:lang w:val="en-US"/>
              </w:rPr>
              <w:t>Phone Number – 9149791694</w:t>
            </w:r>
          </w:p>
        </w:tc>
      </w:tr>
      <w:tr w:rsidR="00640395" w:rsidRPr="00F867A9" w:rsidTr="00A94E8E">
        <w:trPr>
          <w:trHeight w:val="330"/>
        </w:trPr>
        <w:tc>
          <w:tcPr>
            <w:tcW w:w="54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2880" w:type="dxa"/>
            <w:vMerge/>
            <w:tcBorders>
              <w:top w:val="nil"/>
              <w:left w:val="single" w:sz="8" w:space="0" w:color="auto"/>
              <w:bottom w:val="single" w:sz="8" w:space="0" w:color="000000"/>
              <w:right w:val="single" w:sz="8" w:space="0" w:color="auto"/>
            </w:tcBorders>
            <w:vAlign w:val="center"/>
            <w:hideMark/>
          </w:tcPr>
          <w:p w:rsidR="00640395" w:rsidRPr="00F867A9" w:rsidRDefault="00640395" w:rsidP="00640395">
            <w:pPr>
              <w:spacing w:after="0" w:line="240" w:lineRule="auto"/>
              <w:rPr>
                <w:rFonts w:ascii="Times New Roman" w:eastAsia="Times New Roman" w:hAnsi="Times New Roman" w:cs="Times New Roman"/>
                <w:color w:val="000000"/>
                <w:sz w:val="24"/>
                <w:szCs w:val="24"/>
                <w:lang w:val="en-US"/>
              </w:rPr>
            </w:pPr>
          </w:p>
        </w:tc>
        <w:tc>
          <w:tcPr>
            <w:tcW w:w="3690" w:type="dxa"/>
            <w:tcBorders>
              <w:top w:val="nil"/>
              <w:left w:val="nil"/>
              <w:bottom w:val="single" w:sz="8" w:space="0" w:color="auto"/>
              <w:right w:val="single" w:sz="8" w:space="0" w:color="auto"/>
            </w:tcBorders>
            <w:shd w:val="clear" w:color="auto" w:fill="auto"/>
            <w:vAlign w:val="center"/>
            <w:hideMark/>
          </w:tcPr>
          <w:p w:rsidR="00D37985" w:rsidRDefault="00D37985" w:rsidP="00640395">
            <w:pPr>
              <w:spacing w:after="0" w:line="240" w:lineRule="auto"/>
              <w:rPr>
                <w:rFonts w:ascii="Times New Roman" w:eastAsia="Times New Roman" w:hAnsi="Times New Roman" w:cs="Times New Roman"/>
                <w:color w:val="000000" w:themeColor="text1"/>
                <w:sz w:val="24"/>
                <w:szCs w:val="24"/>
                <w:lang w:val="en-US"/>
              </w:rPr>
            </w:pPr>
          </w:p>
          <w:p w:rsidR="00640395" w:rsidRDefault="00D37985" w:rsidP="00640395">
            <w:pPr>
              <w:spacing w:after="0" w:line="240" w:lineRule="auto"/>
              <w:rPr>
                <w:rFonts w:ascii="Times New Roman" w:eastAsia="Times New Roman" w:hAnsi="Times New Roman" w:cs="Times New Roman"/>
                <w:color w:val="000000" w:themeColor="text1"/>
                <w:sz w:val="24"/>
                <w:szCs w:val="24"/>
                <w:lang w:val="en-US"/>
              </w:rPr>
            </w:pPr>
            <w:r w:rsidRPr="00D37985">
              <w:rPr>
                <w:rFonts w:ascii="Times New Roman" w:eastAsia="Times New Roman" w:hAnsi="Times New Roman" w:cs="Times New Roman"/>
                <w:color w:val="000000" w:themeColor="text1"/>
                <w:sz w:val="24"/>
                <w:szCs w:val="24"/>
                <w:lang w:val="en-US"/>
              </w:rPr>
              <w:t>frcmatt@miim.ac.in</w:t>
            </w:r>
          </w:p>
          <w:p w:rsidR="00D37985" w:rsidRPr="00F867A9" w:rsidRDefault="00D37985" w:rsidP="00640395">
            <w:pPr>
              <w:spacing w:after="0" w:line="240" w:lineRule="auto"/>
              <w:rPr>
                <w:rFonts w:ascii="Times New Roman" w:eastAsia="Times New Roman" w:hAnsi="Times New Roman" w:cs="Times New Roman"/>
                <w:color w:val="000000"/>
                <w:sz w:val="24"/>
                <w:szCs w:val="24"/>
                <w:lang w:val="en-US"/>
              </w:rPr>
            </w:pPr>
          </w:p>
        </w:tc>
      </w:tr>
    </w:tbl>
    <w:p w:rsidR="00E11243" w:rsidRDefault="001121ED" w:rsidP="00E11243">
      <w:pPr>
        <w:tabs>
          <w:tab w:val="left" w:pos="8640"/>
          <w:tab w:val="left" w:pos="9582"/>
        </w:tabs>
        <w:spacing w:line="240" w:lineRule="auto"/>
        <w:ind w:left="-180"/>
        <w:jc w:val="center"/>
        <w:rPr>
          <w:rFonts w:ascii="Times New Roman" w:eastAsia="Carlito" w:hAnsi="Times New Roman" w:cs="Times New Roman"/>
          <w:b/>
          <w:bCs/>
          <w:color w:val="000000" w:themeColor="text1"/>
          <w:sz w:val="24"/>
          <w:szCs w:val="24"/>
          <w:lang w:val="en-US"/>
        </w:rPr>
      </w:pPr>
      <w:r>
        <w:rPr>
          <w:rFonts w:ascii="Times New Roman" w:eastAsia="Carlito" w:hAnsi="Times New Roman" w:cs="Times New Roman"/>
          <w:b/>
          <w:bCs/>
          <w:noProof/>
          <w:color w:val="000000" w:themeColor="text1"/>
          <w:sz w:val="24"/>
          <w:szCs w:val="24"/>
          <w:lang w:val="en-US"/>
        </w:rPr>
        <mc:AlternateContent>
          <mc:Choice Requires="wps">
            <w:drawing>
              <wp:anchor distT="0" distB="0" distL="114300" distR="114300" simplePos="0" relativeHeight="251660800" behindDoc="0" locked="0" layoutInCell="1" allowOverlap="1">
                <wp:simplePos x="0" y="0"/>
                <wp:positionH relativeFrom="column">
                  <wp:posOffset>-5715</wp:posOffset>
                </wp:positionH>
                <wp:positionV relativeFrom="paragraph">
                  <wp:posOffset>-2646680</wp:posOffset>
                </wp:positionV>
                <wp:extent cx="5661660" cy="7620"/>
                <wp:effectExtent l="0" t="0" r="34290" b="304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616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65E348" id="Straight Connector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8.4pt" to="445.35pt,-2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" strokecolor="black [3200]" strokeweight=".5pt">
                <v:stroke joinstyle="miter"/>
                <o:lock v:ext="edit" shapetype="f"/>
              </v:line>
            </w:pict>
          </mc:Fallback>
        </mc:AlternateContent>
      </w:r>
    </w:p>
    <w:p w:rsidR="00E11243" w:rsidRDefault="00E11243" w:rsidP="00E11243">
      <w:pPr>
        <w:pStyle w:val="BodyText"/>
        <w:tabs>
          <w:tab w:val="left" w:pos="8640"/>
        </w:tabs>
        <w:ind w:left="1134"/>
        <w:rPr>
          <w:b/>
          <w:color w:val="000000" w:themeColor="text1"/>
        </w:rPr>
        <w:sectPr w:rsidR="00E11243" w:rsidSect="00A94E8E">
          <w:footerReference w:type="default" r:id="rId9"/>
          <w:pgSz w:w="11910" w:h="16840"/>
          <w:pgMar w:top="922" w:right="835" w:bottom="1170" w:left="1714" w:header="0" w:footer="994" w:gutter="0"/>
          <w:pgNumType w:start="1"/>
          <w:cols w:space="720"/>
          <w:docGrid w:linePitch="299"/>
        </w:sectPr>
      </w:pPr>
    </w:p>
    <w:p w:rsidR="00E11243" w:rsidRPr="005C0ACD" w:rsidRDefault="00E11243" w:rsidP="00E11243">
      <w:pPr>
        <w:tabs>
          <w:tab w:val="left" w:pos="8640"/>
        </w:tabs>
        <w:spacing w:before="69" w:line="360" w:lineRule="auto"/>
        <w:ind w:left="1134" w:right="1110"/>
        <w:jc w:val="center"/>
        <w:rPr>
          <w:rFonts w:ascii="Times New Roman" w:hAnsi="Times New Roman" w:cs="Times New Roman"/>
          <w:b/>
          <w:color w:val="000000" w:themeColor="text1"/>
          <w:sz w:val="24"/>
          <w:szCs w:val="24"/>
        </w:rPr>
      </w:pPr>
      <w:bookmarkStart w:id="1" w:name="_bookmark2"/>
      <w:bookmarkEnd w:id="1"/>
      <w:r w:rsidRPr="005C0ACD">
        <w:rPr>
          <w:rFonts w:ascii="Times New Roman" w:hAnsi="Times New Roman" w:cs="Times New Roman"/>
          <w:b/>
          <w:color w:val="000000" w:themeColor="text1"/>
          <w:sz w:val="24"/>
          <w:szCs w:val="24"/>
        </w:rPr>
        <w:lastRenderedPageBreak/>
        <w:t>Regulations for Master of Business Administration</w:t>
      </w:r>
    </w:p>
    <w:p w:rsidR="00E11243" w:rsidRPr="005C0ACD" w:rsidRDefault="00E11243" w:rsidP="00E11243">
      <w:pPr>
        <w:tabs>
          <w:tab w:val="left" w:pos="8640"/>
        </w:tabs>
        <w:spacing w:before="56" w:line="360" w:lineRule="auto"/>
        <w:ind w:left="1134" w:right="1110"/>
        <w:jc w:val="center"/>
        <w:rPr>
          <w:rFonts w:ascii="Times New Roman" w:hAnsi="Times New Roman" w:cs="Times New Roman"/>
          <w:b/>
          <w:color w:val="000000" w:themeColor="text1"/>
          <w:sz w:val="24"/>
          <w:szCs w:val="24"/>
        </w:rPr>
      </w:pPr>
      <w:r w:rsidRPr="005C0ACD">
        <w:rPr>
          <w:rFonts w:ascii="Times New Roman" w:hAnsi="Times New Roman" w:cs="Times New Roman"/>
          <w:b/>
          <w:color w:val="000000" w:themeColor="text1"/>
          <w:sz w:val="24"/>
          <w:szCs w:val="24"/>
        </w:rPr>
        <w:t>(MBA) Programme</w:t>
      </w:r>
    </w:p>
    <w:p w:rsidR="00E11243" w:rsidRPr="006B08FC" w:rsidRDefault="00E11243" w:rsidP="00E11243">
      <w:pPr>
        <w:pStyle w:val="BodyText"/>
        <w:tabs>
          <w:tab w:val="left" w:pos="8640"/>
        </w:tabs>
        <w:spacing w:before="59" w:line="360" w:lineRule="auto"/>
        <w:ind w:left="1134" w:right="1110"/>
        <w:jc w:val="center"/>
        <w:rPr>
          <w:b/>
          <w:color w:val="000000" w:themeColor="text1"/>
        </w:rPr>
      </w:pPr>
      <w:r w:rsidRPr="006B08FC">
        <w:rPr>
          <w:b/>
          <w:color w:val="000000" w:themeColor="text1"/>
        </w:rPr>
        <w:t xml:space="preserve">Credit </w:t>
      </w:r>
      <w:r w:rsidR="00D37985">
        <w:rPr>
          <w:b/>
          <w:color w:val="000000" w:themeColor="text1"/>
        </w:rPr>
        <w:t>and Semester System (CSS) – 2022</w:t>
      </w:r>
    </w:p>
    <w:p w:rsidR="00E11243" w:rsidRPr="005C0ACD" w:rsidRDefault="00E11243" w:rsidP="00E11243">
      <w:pPr>
        <w:pStyle w:val="BodyText"/>
        <w:tabs>
          <w:tab w:val="left" w:pos="8640"/>
        </w:tabs>
        <w:spacing w:before="1" w:line="360" w:lineRule="auto"/>
        <w:ind w:left="1134" w:right="1110"/>
        <w:rPr>
          <w:color w:val="000000" w:themeColor="text1"/>
        </w:rPr>
      </w:pPr>
    </w:p>
    <w:p w:rsidR="00E11243" w:rsidRPr="005C0ACD" w:rsidRDefault="00E11243" w:rsidP="00E11243">
      <w:pPr>
        <w:pStyle w:val="Heading4"/>
        <w:numPr>
          <w:ilvl w:val="0"/>
          <w:numId w:val="1"/>
        </w:numPr>
        <w:tabs>
          <w:tab w:val="left" w:pos="1501"/>
          <w:tab w:val="left" w:pos="8640"/>
        </w:tabs>
        <w:spacing w:line="360" w:lineRule="auto"/>
        <w:ind w:left="1134" w:right="630" w:hanging="361"/>
        <w:jc w:val="both"/>
        <w:rPr>
          <w:color w:val="000000" w:themeColor="text1"/>
        </w:rPr>
      </w:pPr>
      <w:r w:rsidRPr="005C0ACD">
        <w:rPr>
          <w:color w:val="000000" w:themeColor="text1"/>
          <w:u w:val="thick"/>
        </w:rPr>
        <w:t>Short Title</w:t>
      </w:r>
    </w:p>
    <w:p w:rsidR="00E11243" w:rsidRPr="005C0ACD" w:rsidRDefault="00E11243" w:rsidP="00E11243">
      <w:pPr>
        <w:pStyle w:val="ListParagraph"/>
        <w:numPr>
          <w:ilvl w:val="1"/>
          <w:numId w:val="1"/>
        </w:numPr>
        <w:tabs>
          <w:tab w:val="left" w:pos="1933"/>
          <w:tab w:val="left" w:pos="8640"/>
          <w:tab w:val="left" w:pos="10170"/>
        </w:tabs>
        <w:spacing w:before="140" w:line="360" w:lineRule="auto"/>
        <w:ind w:right="630"/>
        <w:jc w:val="both"/>
        <w:rPr>
          <w:color w:val="000000" w:themeColor="text1"/>
          <w:sz w:val="24"/>
          <w:szCs w:val="24"/>
        </w:rPr>
      </w:pPr>
      <w:r w:rsidRPr="005C0ACD">
        <w:rPr>
          <w:color w:val="000000" w:themeColor="text1"/>
          <w:sz w:val="24"/>
          <w:szCs w:val="24"/>
        </w:rPr>
        <w:t xml:space="preserve">These Regulations shall </w:t>
      </w:r>
      <w:r w:rsidRPr="005C0ACD">
        <w:rPr>
          <w:color w:val="000000" w:themeColor="text1"/>
          <w:spacing w:val="-3"/>
          <w:sz w:val="24"/>
          <w:szCs w:val="24"/>
        </w:rPr>
        <w:t xml:space="preserve">be </w:t>
      </w:r>
      <w:r w:rsidRPr="005C0ACD">
        <w:rPr>
          <w:color w:val="000000" w:themeColor="text1"/>
          <w:sz w:val="24"/>
          <w:szCs w:val="24"/>
        </w:rPr>
        <w:t xml:space="preserve">called Marian College Kuttikkanam (Autonomous) Regulations governingMaster of Business Administration (MBA) </w:t>
      </w:r>
      <w:r>
        <w:rPr>
          <w:color w:val="000000" w:themeColor="text1"/>
          <w:sz w:val="24"/>
          <w:szCs w:val="24"/>
        </w:rPr>
        <w:t xml:space="preserve">programme </w:t>
      </w:r>
      <w:r w:rsidRPr="005C0ACD">
        <w:rPr>
          <w:color w:val="000000" w:themeColor="text1"/>
          <w:sz w:val="24"/>
          <w:szCs w:val="24"/>
        </w:rPr>
        <w:t>under the Credit and Semester System (CSS)</w:t>
      </w:r>
      <w:r w:rsidR="00D37985">
        <w:rPr>
          <w:color w:val="000000" w:themeColor="text1"/>
          <w:sz w:val="24"/>
          <w:szCs w:val="24"/>
        </w:rPr>
        <w:t>2022</w:t>
      </w:r>
      <w:r w:rsidRPr="005C0ACD">
        <w:rPr>
          <w:color w:val="000000" w:themeColor="text1"/>
          <w:sz w:val="24"/>
          <w:szCs w:val="24"/>
        </w:rPr>
        <w:t>.</w:t>
      </w:r>
    </w:p>
    <w:p w:rsidR="00E11243" w:rsidRPr="005C0ACD" w:rsidRDefault="00E11243" w:rsidP="00E11243">
      <w:pPr>
        <w:pStyle w:val="Heading4"/>
        <w:numPr>
          <w:ilvl w:val="0"/>
          <w:numId w:val="1"/>
        </w:numPr>
        <w:tabs>
          <w:tab w:val="left" w:pos="1501"/>
          <w:tab w:val="left" w:pos="8640"/>
        </w:tabs>
        <w:spacing w:before="43" w:line="360" w:lineRule="auto"/>
        <w:ind w:left="1134" w:right="540" w:hanging="361"/>
        <w:jc w:val="both"/>
        <w:rPr>
          <w:color w:val="000000" w:themeColor="text1"/>
        </w:rPr>
      </w:pPr>
      <w:r w:rsidRPr="005C0ACD">
        <w:rPr>
          <w:color w:val="000000" w:themeColor="text1"/>
          <w:u w:val="thick"/>
        </w:rPr>
        <w:t>Scope</w:t>
      </w:r>
    </w:p>
    <w:p w:rsidR="00E11243" w:rsidRPr="00F63324" w:rsidRDefault="00E11243" w:rsidP="00E11243">
      <w:pPr>
        <w:pStyle w:val="ListParagraph"/>
        <w:numPr>
          <w:ilvl w:val="1"/>
          <w:numId w:val="1"/>
        </w:numPr>
        <w:tabs>
          <w:tab w:val="left" w:pos="1710"/>
          <w:tab w:val="left" w:pos="8640"/>
        </w:tabs>
        <w:spacing w:before="140" w:line="360" w:lineRule="auto"/>
        <w:ind w:right="540"/>
        <w:jc w:val="both"/>
        <w:rPr>
          <w:color w:val="000000" w:themeColor="text1"/>
          <w:sz w:val="24"/>
          <w:szCs w:val="24"/>
        </w:rPr>
      </w:pPr>
      <w:r w:rsidRPr="00F63324">
        <w:rPr>
          <w:color w:val="000000" w:themeColor="text1"/>
          <w:sz w:val="24"/>
          <w:szCs w:val="24"/>
        </w:rPr>
        <w:t>The regulations provided herein shall apply to Master of Business Administration (MBA), conducted by Marian College Kuttikkanam (Autonomous) with effectfrom 2021admission.</w:t>
      </w:r>
    </w:p>
    <w:p w:rsidR="00E11243" w:rsidRPr="005C0ACD" w:rsidRDefault="00E11243" w:rsidP="00E11243">
      <w:pPr>
        <w:pStyle w:val="Heading4"/>
        <w:numPr>
          <w:ilvl w:val="0"/>
          <w:numId w:val="1"/>
        </w:numPr>
        <w:tabs>
          <w:tab w:val="left" w:pos="1501"/>
          <w:tab w:val="left" w:pos="8640"/>
        </w:tabs>
        <w:spacing w:before="43" w:line="360" w:lineRule="auto"/>
        <w:ind w:left="1134" w:right="540" w:hanging="361"/>
        <w:jc w:val="both"/>
        <w:rPr>
          <w:color w:val="000000" w:themeColor="text1"/>
        </w:rPr>
      </w:pPr>
      <w:r w:rsidRPr="005C0ACD">
        <w:rPr>
          <w:color w:val="000000" w:themeColor="text1"/>
          <w:u w:val="thick"/>
        </w:rPr>
        <w:t xml:space="preserve">Title </w:t>
      </w:r>
      <w:r w:rsidRPr="005C0ACD">
        <w:rPr>
          <w:color w:val="000000" w:themeColor="text1"/>
          <w:spacing w:val="-3"/>
          <w:u w:val="thick"/>
        </w:rPr>
        <w:t xml:space="preserve">of </w:t>
      </w:r>
      <w:r w:rsidRPr="005C0ACD">
        <w:rPr>
          <w:color w:val="000000" w:themeColor="text1"/>
          <w:u w:val="thick"/>
        </w:rPr>
        <w:t>the Programme</w:t>
      </w:r>
    </w:p>
    <w:p w:rsidR="00E11243" w:rsidRPr="00F63324" w:rsidRDefault="00E11243" w:rsidP="00E11243">
      <w:pPr>
        <w:pStyle w:val="ListParagraph"/>
        <w:numPr>
          <w:ilvl w:val="1"/>
          <w:numId w:val="1"/>
        </w:numPr>
        <w:tabs>
          <w:tab w:val="left" w:pos="1933"/>
          <w:tab w:val="left" w:pos="8640"/>
        </w:tabs>
        <w:spacing w:before="139" w:line="360" w:lineRule="auto"/>
        <w:ind w:right="540"/>
        <w:jc w:val="both"/>
        <w:rPr>
          <w:color w:val="000000" w:themeColor="text1"/>
          <w:sz w:val="24"/>
          <w:szCs w:val="24"/>
        </w:rPr>
      </w:pPr>
      <w:r w:rsidRPr="00F63324">
        <w:rPr>
          <w:color w:val="000000" w:themeColor="text1"/>
          <w:sz w:val="24"/>
          <w:szCs w:val="24"/>
        </w:rPr>
        <w:t>The title of the programme is Master of Business Administration (MBA)</w:t>
      </w:r>
      <w:r>
        <w:rPr>
          <w:color w:val="000000" w:themeColor="text1"/>
          <w:sz w:val="24"/>
          <w:szCs w:val="24"/>
        </w:rPr>
        <w:t>.</w:t>
      </w:r>
    </w:p>
    <w:p w:rsidR="00E11243" w:rsidRPr="00047B81" w:rsidRDefault="00E11243" w:rsidP="00E11243">
      <w:pPr>
        <w:pStyle w:val="Heading4"/>
        <w:numPr>
          <w:ilvl w:val="0"/>
          <w:numId w:val="1"/>
        </w:numPr>
        <w:tabs>
          <w:tab w:val="left" w:pos="1501"/>
          <w:tab w:val="left" w:pos="8640"/>
        </w:tabs>
        <w:spacing w:before="180" w:line="360" w:lineRule="auto"/>
        <w:ind w:left="1134" w:right="540" w:hanging="361"/>
        <w:jc w:val="both"/>
        <w:rPr>
          <w:color w:val="000000" w:themeColor="text1"/>
        </w:rPr>
      </w:pPr>
      <w:r w:rsidRPr="005C0ACD">
        <w:rPr>
          <w:color w:val="000000" w:themeColor="text1"/>
          <w:u w:val="thick"/>
        </w:rPr>
        <w:t>Definitions</w:t>
      </w:r>
    </w:p>
    <w:p w:rsidR="00E11243" w:rsidRDefault="00E11243" w:rsidP="00E11243">
      <w:pPr>
        <w:pStyle w:val="ListParagraph"/>
        <w:numPr>
          <w:ilvl w:val="1"/>
          <w:numId w:val="1"/>
        </w:numPr>
        <w:tabs>
          <w:tab w:val="left" w:pos="8640"/>
        </w:tabs>
        <w:spacing w:line="360" w:lineRule="auto"/>
        <w:ind w:right="540"/>
        <w:jc w:val="both"/>
        <w:rPr>
          <w:color w:val="000000" w:themeColor="text1"/>
          <w:sz w:val="24"/>
          <w:szCs w:val="24"/>
        </w:rPr>
      </w:pPr>
      <w:r w:rsidRPr="00423401">
        <w:rPr>
          <w:b/>
          <w:bCs/>
          <w:color w:val="000000" w:themeColor="text1"/>
          <w:sz w:val="24"/>
          <w:szCs w:val="24"/>
        </w:rPr>
        <w:t>Academic Bank Account</w:t>
      </w:r>
      <w:r w:rsidRPr="00AF42B1">
        <w:rPr>
          <w:color w:val="000000" w:themeColor="text1"/>
          <w:sz w:val="24"/>
          <w:szCs w:val="24"/>
        </w:rPr>
        <w:t xml:space="preserve"> means an individual account with the Academic Bank of Credits opened and operated by a student, to which all academic credits earned by the student from course(s) of study are deposited, recognized, maintained, accumulated, transferred, validated or redeemed for the purposes of the award of degree/diploma/certificates </w:t>
      </w:r>
      <w:r>
        <w:rPr>
          <w:color w:val="000000" w:themeColor="text1"/>
          <w:sz w:val="24"/>
          <w:szCs w:val="24"/>
        </w:rPr>
        <w:t>etc. by an awarding institution.</w:t>
      </w:r>
    </w:p>
    <w:p w:rsidR="00E11243" w:rsidRPr="00AF42B1" w:rsidRDefault="00E11243" w:rsidP="00E11243">
      <w:pPr>
        <w:pStyle w:val="ListParagraph"/>
        <w:numPr>
          <w:ilvl w:val="1"/>
          <w:numId w:val="1"/>
        </w:numPr>
        <w:tabs>
          <w:tab w:val="left" w:pos="8640"/>
        </w:tabs>
        <w:spacing w:line="360" w:lineRule="auto"/>
        <w:ind w:right="540"/>
        <w:jc w:val="both"/>
        <w:rPr>
          <w:color w:val="000000" w:themeColor="text1"/>
          <w:sz w:val="24"/>
          <w:szCs w:val="24"/>
        </w:rPr>
      </w:pPr>
      <w:r w:rsidRPr="00423401">
        <w:rPr>
          <w:b/>
          <w:bCs/>
          <w:color w:val="000000" w:themeColor="text1"/>
          <w:sz w:val="24"/>
          <w:szCs w:val="24"/>
        </w:rPr>
        <w:t>Academic Bank of Credits</w:t>
      </w:r>
      <w:r w:rsidRPr="00AF42B1">
        <w:rPr>
          <w:color w:val="000000" w:themeColor="text1"/>
          <w:sz w:val="24"/>
          <w:szCs w:val="24"/>
        </w:rPr>
        <w:t xml:space="preserve"> means an academic service mechanism as a digital or virtual or online entity established by UGC with the approval of the Central Government, to facilitate students to become its academic account holders, thereby paving the way for seamless student mobility between or within degree-granting Higher Educational Institutions through a formal system of credit recognition, credit accumulation, credit transfers and credit redemption to promote distributed and flexible teaching-learning.</w:t>
      </w:r>
    </w:p>
    <w:p w:rsidR="00E11243" w:rsidRDefault="00E11243" w:rsidP="00E11243">
      <w:pPr>
        <w:pStyle w:val="ListParagraph"/>
        <w:numPr>
          <w:ilvl w:val="1"/>
          <w:numId w:val="1"/>
        </w:numPr>
        <w:tabs>
          <w:tab w:val="left" w:pos="1933"/>
          <w:tab w:val="left" w:pos="8640"/>
        </w:tabs>
        <w:spacing w:before="141" w:line="360" w:lineRule="auto"/>
        <w:ind w:right="540"/>
        <w:jc w:val="both"/>
        <w:rPr>
          <w:color w:val="000000" w:themeColor="text1"/>
          <w:sz w:val="24"/>
          <w:szCs w:val="24"/>
        </w:rPr>
      </w:pPr>
      <w:r w:rsidRPr="00F63324">
        <w:rPr>
          <w:b/>
          <w:color w:val="000000" w:themeColor="text1"/>
          <w:sz w:val="24"/>
          <w:szCs w:val="24"/>
        </w:rPr>
        <w:t xml:space="preserve">Assessment </w:t>
      </w:r>
      <w:r w:rsidRPr="00F63324">
        <w:rPr>
          <w:color w:val="000000" w:themeColor="text1"/>
          <w:sz w:val="24"/>
          <w:szCs w:val="24"/>
        </w:rPr>
        <w:t>is the process of collecting, recording, scoring, describing and interpreting information about the outcome of the learning which is an ongoing process. (</w:t>
      </w:r>
      <w:r w:rsidRPr="00F63324">
        <w:rPr>
          <w:i/>
          <w:color w:val="000000" w:themeColor="text1"/>
          <w:sz w:val="24"/>
          <w:szCs w:val="24"/>
        </w:rPr>
        <w:t xml:space="preserve">Ref. UGC Report in November 2019 on </w:t>
      </w:r>
      <w:r w:rsidRPr="00F63324">
        <w:rPr>
          <w:color w:val="000000" w:themeColor="text1"/>
          <w:sz w:val="24"/>
          <w:szCs w:val="24"/>
        </w:rPr>
        <w:t>‘</w:t>
      </w:r>
      <w:r w:rsidRPr="00F63324">
        <w:rPr>
          <w:i/>
          <w:color w:val="000000" w:themeColor="text1"/>
          <w:sz w:val="24"/>
          <w:szCs w:val="24"/>
        </w:rPr>
        <w:t>Evaluation Reforms in Higher Educational Institutions’, P.8</w:t>
      </w:r>
      <w:r w:rsidRPr="00F63324">
        <w:rPr>
          <w:color w:val="000000" w:themeColor="text1"/>
          <w:sz w:val="24"/>
          <w:szCs w:val="24"/>
        </w:rPr>
        <w:t>)</w:t>
      </w:r>
      <w:r>
        <w:rPr>
          <w:color w:val="000000" w:themeColor="text1"/>
          <w:sz w:val="24"/>
          <w:szCs w:val="24"/>
        </w:rPr>
        <w:t>.</w:t>
      </w:r>
    </w:p>
    <w:p w:rsidR="00E11243" w:rsidRPr="00A20505" w:rsidRDefault="00E11243" w:rsidP="00E11243">
      <w:pPr>
        <w:pStyle w:val="ListParagraph"/>
        <w:numPr>
          <w:ilvl w:val="1"/>
          <w:numId w:val="1"/>
        </w:numPr>
        <w:tabs>
          <w:tab w:val="left" w:pos="1933"/>
          <w:tab w:val="left" w:pos="8640"/>
        </w:tabs>
        <w:spacing w:before="141" w:line="360" w:lineRule="auto"/>
        <w:ind w:right="630"/>
        <w:jc w:val="both"/>
        <w:rPr>
          <w:color w:val="000000" w:themeColor="text1"/>
          <w:sz w:val="24"/>
          <w:szCs w:val="24"/>
        </w:rPr>
      </w:pPr>
      <w:r w:rsidRPr="00A20505">
        <w:rPr>
          <w:b/>
          <w:color w:val="000000" w:themeColor="text1"/>
          <w:sz w:val="24"/>
          <w:szCs w:val="24"/>
        </w:rPr>
        <w:lastRenderedPageBreak/>
        <w:t>Audit Course</w:t>
      </w:r>
      <w:r w:rsidRPr="00A20505">
        <w:rPr>
          <w:color w:val="000000" w:themeColor="text1"/>
          <w:sz w:val="24"/>
          <w:szCs w:val="24"/>
        </w:rPr>
        <w:t xml:space="preserve"> is a course which carries no credit and its assessment is not counted towardsthe calculation of grade point average. However, successful completion of the audit courseis essential for passing in the programme. The Audit Course shall be audited by theDepartment.</w:t>
      </w:r>
    </w:p>
    <w:p w:rsidR="00E11243" w:rsidRPr="00F63324" w:rsidRDefault="00E11243" w:rsidP="00E11243">
      <w:pPr>
        <w:pStyle w:val="ListParagraph"/>
        <w:numPr>
          <w:ilvl w:val="1"/>
          <w:numId w:val="1"/>
        </w:numPr>
        <w:tabs>
          <w:tab w:val="left" w:pos="1933"/>
          <w:tab w:val="left" w:pos="8640"/>
        </w:tabs>
        <w:spacing w:before="1" w:line="360" w:lineRule="auto"/>
        <w:ind w:right="630"/>
        <w:jc w:val="both"/>
        <w:rPr>
          <w:color w:val="000000" w:themeColor="text1"/>
          <w:sz w:val="24"/>
          <w:szCs w:val="24"/>
        </w:rPr>
      </w:pPr>
      <w:r w:rsidRPr="00F63324">
        <w:rPr>
          <w:b/>
          <w:color w:val="000000" w:themeColor="text1"/>
          <w:sz w:val="24"/>
          <w:szCs w:val="24"/>
        </w:rPr>
        <w:t xml:space="preserve">CADL </w:t>
      </w:r>
      <w:r w:rsidRPr="00F63324">
        <w:rPr>
          <w:color w:val="000000" w:themeColor="text1"/>
          <w:sz w:val="24"/>
          <w:szCs w:val="24"/>
        </w:rPr>
        <w:t>is an acronym for ‘Continuous Assessment for Deepening Learning’. This is a mandatory component for all taught courses and optional for othercourses.</w:t>
      </w:r>
    </w:p>
    <w:p w:rsidR="00E11243" w:rsidRPr="00F63324"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CARS</w:t>
      </w:r>
      <w:r>
        <w:rPr>
          <w:b/>
          <w:color w:val="000000" w:themeColor="text1"/>
          <w:sz w:val="24"/>
          <w:szCs w:val="24"/>
        </w:rPr>
        <w:t xml:space="preserve"> is</w:t>
      </w:r>
      <w:r w:rsidRPr="00A20505">
        <w:rPr>
          <w:color w:val="000000" w:themeColor="text1"/>
          <w:sz w:val="24"/>
          <w:szCs w:val="24"/>
        </w:rPr>
        <w:t xml:space="preserve"> a</w:t>
      </w:r>
      <w:r w:rsidRPr="00F63324">
        <w:rPr>
          <w:color w:val="000000" w:themeColor="text1"/>
          <w:sz w:val="24"/>
          <w:szCs w:val="24"/>
        </w:rPr>
        <w:t>n acronym for ‘Continuous Assessment for Research Skills’. This is a mandatory component for all taught courses and optional for othercourses.</w:t>
      </w:r>
    </w:p>
    <w:p w:rsidR="00E11243" w:rsidRPr="00F63324" w:rsidRDefault="00E11243" w:rsidP="00E11243">
      <w:pPr>
        <w:pStyle w:val="ListParagraph"/>
        <w:numPr>
          <w:ilvl w:val="1"/>
          <w:numId w:val="1"/>
        </w:numPr>
        <w:tabs>
          <w:tab w:val="left" w:pos="1933"/>
          <w:tab w:val="left" w:pos="8640"/>
        </w:tabs>
        <w:spacing w:before="7" w:line="360" w:lineRule="auto"/>
        <w:ind w:right="630"/>
        <w:jc w:val="both"/>
        <w:rPr>
          <w:color w:val="000000" w:themeColor="text1"/>
          <w:sz w:val="24"/>
          <w:szCs w:val="24"/>
        </w:rPr>
      </w:pPr>
      <w:r w:rsidRPr="00F63324">
        <w:rPr>
          <w:b/>
          <w:color w:val="000000" w:themeColor="text1"/>
          <w:sz w:val="24"/>
          <w:szCs w:val="24"/>
        </w:rPr>
        <w:t xml:space="preserve">College </w:t>
      </w:r>
      <w:r w:rsidRPr="00F63324">
        <w:rPr>
          <w:color w:val="000000" w:themeColor="text1"/>
          <w:sz w:val="24"/>
          <w:szCs w:val="24"/>
        </w:rPr>
        <w:t>means Marian College Kuttikkanam (Autonomous), Kerala</w:t>
      </w:r>
      <w:r>
        <w:rPr>
          <w:color w:val="000000" w:themeColor="text1"/>
          <w:sz w:val="24"/>
          <w:szCs w:val="24"/>
        </w:rPr>
        <w:t>.</w:t>
      </w:r>
    </w:p>
    <w:p w:rsidR="00E11243" w:rsidRPr="00F63324" w:rsidRDefault="00E11243" w:rsidP="00E11243">
      <w:pPr>
        <w:pStyle w:val="ListParagraph"/>
        <w:numPr>
          <w:ilvl w:val="1"/>
          <w:numId w:val="1"/>
        </w:numPr>
        <w:tabs>
          <w:tab w:val="left" w:pos="1933"/>
          <w:tab w:val="left" w:pos="8640"/>
        </w:tabs>
        <w:spacing w:before="136" w:line="360" w:lineRule="auto"/>
        <w:ind w:right="630"/>
        <w:jc w:val="both"/>
        <w:rPr>
          <w:color w:val="000000" w:themeColor="text1"/>
          <w:sz w:val="24"/>
          <w:szCs w:val="24"/>
        </w:rPr>
      </w:pPr>
      <w:r w:rsidRPr="00F63324">
        <w:rPr>
          <w:b/>
          <w:color w:val="000000" w:themeColor="text1"/>
          <w:sz w:val="24"/>
          <w:szCs w:val="24"/>
        </w:rPr>
        <w:t>College Continuous Assessment Coordinator</w:t>
      </w:r>
      <w:r>
        <w:rPr>
          <w:b/>
          <w:color w:val="000000" w:themeColor="text1"/>
          <w:sz w:val="24"/>
          <w:szCs w:val="24"/>
        </w:rPr>
        <w:t xml:space="preserve"> (CAC) </w:t>
      </w:r>
      <w:r w:rsidRPr="00F63324">
        <w:rPr>
          <w:color w:val="000000" w:themeColor="text1"/>
          <w:sz w:val="24"/>
          <w:szCs w:val="24"/>
        </w:rPr>
        <w:t>is a faculty member nominated by the Principal to coordinate the continuous assessment undertaken by various departments within the college. They shall be ex-officio member of the college level Examination Committee.</w:t>
      </w:r>
    </w:p>
    <w:p w:rsidR="00E11243" w:rsidRPr="00F63324" w:rsidRDefault="00E11243" w:rsidP="00E11243">
      <w:pPr>
        <w:pStyle w:val="ListParagraph"/>
        <w:numPr>
          <w:ilvl w:val="1"/>
          <w:numId w:val="1"/>
        </w:numPr>
        <w:tabs>
          <w:tab w:val="left" w:pos="1933"/>
          <w:tab w:val="left" w:pos="8640"/>
        </w:tabs>
        <w:spacing w:line="360" w:lineRule="auto"/>
        <w:ind w:right="630"/>
        <w:jc w:val="both"/>
        <w:rPr>
          <w:color w:val="000000" w:themeColor="text1"/>
          <w:sz w:val="24"/>
          <w:szCs w:val="24"/>
        </w:rPr>
      </w:pPr>
      <w:r w:rsidRPr="00F63324">
        <w:rPr>
          <w:b/>
          <w:color w:val="000000" w:themeColor="text1"/>
          <w:sz w:val="24"/>
          <w:szCs w:val="24"/>
        </w:rPr>
        <w:t xml:space="preserve">Continuous Assessment (CA) </w:t>
      </w:r>
      <w:r w:rsidRPr="00F63324">
        <w:rPr>
          <w:color w:val="000000" w:themeColor="text1"/>
          <w:sz w:val="24"/>
          <w:szCs w:val="24"/>
        </w:rPr>
        <w:t>is a continuous feedback to the scholar through examinations, assignments, etc., which assess the academic progress of the scholar during thesemester.</w:t>
      </w:r>
    </w:p>
    <w:p w:rsidR="00E11243" w:rsidRPr="00F63324" w:rsidRDefault="00E11243" w:rsidP="00E11243">
      <w:pPr>
        <w:pStyle w:val="ListParagraph"/>
        <w:numPr>
          <w:ilvl w:val="1"/>
          <w:numId w:val="1"/>
        </w:numPr>
        <w:tabs>
          <w:tab w:val="left" w:pos="1933"/>
          <w:tab w:val="left" w:pos="8640"/>
        </w:tabs>
        <w:spacing w:before="68" w:line="360" w:lineRule="auto"/>
        <w:ind w:right="630"/>
        <w:jc w:val="both"/>
        <w:rPr>
          <w:color w:val="000000" w:themeColor="text1"/>
          <w:sz w:val="24"/>
          <w:szCs w:val="24"/>
        </w:rPr>
      </w:pPr>
      <w:r w:rsidRPr="00F63324">
        <w:rPr>
          <w:b/>
          <w:color w:val="000000" w:themeColor="text1"/>
          <w:sz w:val="24"/>
          <w:szCs w:val="24"/>
        </w:rPr>
        <w:t xml:space="preserve">Continuous Assessment Co-Ordinator (CAC) </w:t>
      </w:r>
      <w:r w:rsidRPr="00F63324">
        <w:rPr>
          <w:color w:val="000000" w:themeColor="text1"/>
          <w:sz w:val="24"/>
          <w:szCs w:val="24"/>
        </w:rPr>
        <w:t>is a faculty member nominated by the Department Council to coordinate the continuous assessment activities undertaken in theDepartment.</w:t>
      </w:r>
    </w:p>
    <w:p w:rsidR="00E11243" w:rsidRDefault="00E11243" w:rsidP="00E11243">
      <w:pPr>
        <w:pStyle w:val="ListParagraph"/>
        <w:numPr>
          <w:ilvl w:val="1"/>
          <w:numId w:val="1"/>
        </w:numPr>
        <w:tabs>
          <w:tab w:val="left" w:pos="1933"/>
          <w:tab w:val="left" w:pos="8640"/>
        </w:tabs>
        <w:spacing w:before="2" w:line="360" w:lineRule="auto"/>
        <w:ind w:right="630"/>
        <w:jc w:val="both"/>
        <w:rPr>
          <w:color w:val="000000" w:themeColor="text1"/>
          <w:sz w:val="24"/>
          <w:szCs w:val="24"/>
        </w:rPr>
      </w:pPr>
      <w:r w:rsidRPr="00F63324">
        <w:rPr>
          <w:b/>
          <w:color w:val="000000" w:themeColor="text1"/>
          <w:sz w:val="24"/>
          <w:szCs w:val="24"/>
        </w:rPr>
        <w:t xml:space="preserve">Course </w:t>
      </w:r>
      <w:r w:rsidRPr="00F63324">
        <w:rPr>
          <w:color w:val="000000" w:themeColor="text1"/>
          <w:sz w:val="24"/>
          <w:szCs w:val="24"/>
        </w:rPr>
        <w:t>A basic unit of education and/or training. A course or collection of courses forms a program of study. (Ref. UGC Report in November 2019 on ‘Evaluation Reforms in Higher Educational Institutions’p.8)</w:t>
      </w:r>
      <w:r>
        <w:rPr>
          <w:color w:val="000000" w:themeColor="text1"/>
          <w:sz w:val="24"/>
          <w:szCs w:val="24"/>
        </w:rPr>
        <w:t>.</w:t>
      </w:r>
    </w:p>
    <w:p w:rsidR="00E11243" w:rsidRPr="00423401" w:rsidRDefault="00E11243" w:rsidP="00E11243">
      <w:pPr>
        <w:tabs>
          <w:tab w:val="left" w:pos="1933"/>
          <w:tab w:val="left" w:pos="8640"/>
        </w:tabs>
        <w:spacing w:after="0" w:line="360" w:lineRule="auto"/>
        <w:ind w:left="2158" w:right="630" w:hanging="225"/>
        <w:jc w:val="both"/>
        <w:rPr>
          <w:rFonts w:ascii="Times New Roman" w:hAnsi="Times New Roman" w:cs="Times New Roman"/>
          <w:color w:val="000000" w:themeColor="text1"/>
          <w:sz w:val="24"/>
          <w:szCs w:val="24"/>
        </w:rPr>
      </w:pPr>
      <w:r w:rsidRPr="00423401">
        <w:rPr>
          <w:rFonts w:ascii="Times New Roman" w:hAnsi="Times New Roman" w:cs="Times New Roman"/>
          <w:b/>
          <w:bCs/>
          <w:color w:val="000000" w:themeColor="text1"/>
          <w:sz w:val="24"/>
          <w:szCs w:val="24"/>
        </w:rPr>
        <w:t>a.</w:t>
      </w:r>
      <w:r w:rsidRPr="00423401">
        <w:rPr>
          <w:rFonts w:ascii="Times New Roman" w:hAnsi="Times New Roman" w:cs="Times New Roman"/>
          <w:b/>
          <w:bCs/>
          <w:color w:val="000000" w:themeColor="text1"/>
          <w:sz w:val="24"/>
          <w:szCs w:val="24"/>
        </w:rPr>
        <w:tab/>
        <w:t>Core Course:</w:t>
      </w:r>
      <w:r w:rsidRPr="00423401">
        <w:rPr>
          <w:rFonts w:ascii="Times New Roman" w:hAnsi="Times New Roman" w:cs="Times New Roman"/>
          <w:color w:val="000000" w:themeColor="text1"/>
          <w:sz w:val="24"/>
          <w:szCs w:val="24"/>
        </w:rPr>
        <w:t xml:space="preserve"> A course, which should compulsorily be studied by a candidate as a c</w:t>
      </w:r>
      <w:r>
        <w:rPr>
          <w:rFonts w:ascii="Times New Roman" w:hAnsi="Times New Roman" w:cs="Times New Roman"/>
          <w:color w:val="000000" w:themeColor="text1"/>
          <w:sz w:val="24"/>
          <w:szCs w:val="24"/>
        </w:rPr>
        <w:t>ore requirement is termed as a c</w:t>
      </w:r>
      <w:r w:rsidRPr="00423401">
        <w:rPr>
          <w:rFonts w:ascii="Times New Roman" w:hAnsi="Times New Roman" w:cs="Times New Roman"/>
          <w:color w:val="000000" w:themeColor="text1"/>
          <w:sz w:val="24"/>
          <w:szCs w:val="24"/>
        </w:rPr>
        <w:t>ore course.</w:t>
      </w:r>
    </w:p>
    <w:p w:rsidR="00E11243" w:rsidRPr="00423401" w:rsidRDefault="00E11243" w:rsidP="00E11243">
      <w:pPr>
        <w:tabs>
          <w:tab w:val="left" w:pos="1933"/>
          <w:tab w:val="left" w:pos="8640"/>
        </w:tabs>
        <w:spacing w:after="0" w:line="360" w:lineRule="auto"/>
        <w:ind w:left="2158" w:right="630" w:hanging="225"/>
        <w:jc w:val="both"/>
        <w:rPr>
          <w:rFonts w:ascii="Times New Roman" w:hAnsi="Times New Roman" w:cs="Times New Roman"/>
          <w:color w:val="000000" w:themeColor="text1"/>
          <w:sz w:val="24"/>
          <w:szCs w:val="24"/>
        </w:rPr>
      </w:pPr>
      <w:r w:rsidRPr="00423401">
        <w:rPr>
          <w:rFonts w:ascii="Times New Roman" w:hAnsi="Times New Roman" w:cs="Times New Roman"/>
          <w:b/>
          <w:bCs/>
          <w:color w:val="000000" w:themeColor="text1"/>
          <w:sz w:val="24"/>
          <w:szCs w:val="24"/>
        </w:rPr>
        <w:t>b.</w:t>
      </w:r>
      <w:r w:rsidRPr="00423401">
        <w:rPr>
          <w:rFonts w:ascii="Times New Roman" w:hAnsi="Times New Roman" w:cs="Times New Roman"/>
          <w:b/>
          <w:bCs/>
          <w:color w:val="000000" w:themeColor="text1"/>
          <w:sz w:val="24"/>
          <w:szCs w:val="24"/>
        </w:rPr>
        <w:tab/>
        <w:t>Core Elective:</w:t>
      </w:r>
      <w:r>
        <w:rPr>
          <w:rFonts w:ascii="Times New Roman" w:hAnsi="Times New Roman" w:cs="Times New Roman"/>
          <w:color w:val="000000" w:themeColor="text1"/>
          <w:sz w:val="24"/>
          <w:szCs w:val="24"/>
        </w:rPr>
        <w:t xml:space="preserve"> courses </w:t>
      </w:r>
      <w:r w:rsidRPr="00423401">
        <w:rPr>
          <w:rFonts w:ascii="Times New Roman" w:hAnsi="Times New Roman" w:cs="Times New Roman"/>
          <w:color w:val="000000" w:themeColor="text1"/>
          <w:sz w:val="24"/>
          <w:szCs w:val="24"/>
        </w:rPr>
        <w:t>offered by the main discipline/subject of study which are Discipline Specific Electives.</w:t>
      </w:r>
    </w:p>
    <w:p w:rsidR="00E11243" w:rsidRPr="00423401" w:rsidRDefault="00E11243" w:rsidP="00E11243">
      <w:pPr>
        <w:tabs>
          <w:tab w:val="left" w:pos="1933"/>
          <w:tab w:val="left" w:pos="8640"/>
        </w:tabs>
        <w:spacing w:after="0" w:line="360" w:lineRule="auto"/>
        <w:ind w:left="2158" w:right="630" w:hanging="225"/>
        <w:jc w:val="both"/>
        <w:rPr>
          <w:rFonts w:ascii="Times New Roman" w:hAnsi="Times New Roman" w:cs="Times New Roman"/>
          <w:color w:val="000000" w:themeColor="text1"/>
          <w:sz w:val="24"/>
          <w:szCs w:val="24"/>
        </w:rPr>
      </w:pPr>
      <w:r w:rsidRPr="00423401">
        <w:rPr>
          <w:rFonts w:ascii="Times New Roman" w:hAnsi="Times New Roman" w:cs="Times New Roman"/>
          <w:b/>
          <w:bCs/>
          <w:color w:val="000000" w:themeColor="text1"/>
          <w:sz w:val="24"/>
          <w:szCs w:val="24"/>
        </w:rPr>
        <w:t>c.</w:t>
      </w:r>
      <w:r w:rsidRPr="00423401">
        <w:rPr>
          <w:rFonts w:ascii="Times New Roman" w:hAnsi="Times New Roman" w:cs="Times New Roman"/>
          <w:b/>
          <w:bCs/>
          <w:color w:val="000000" w:themeColor="text1"/>
          <w:sz w:val="24"/>
          <w:szCs w:val="24"/>
        </w:rPr>
        <w:tab/>
        <w:t>Open Elective Course:</w:t>
      </w:r>
      <w:r w:rsidRPr="00423401">
        <w:rPr>
          <w:rFonts w:ascii="Times New Roman" w:hAnsi="Times New Roman" w:cs="Times New Roman"/>
          <w:color w:val="000000" w:themeColor="text1"/>
          <w:sz w:val="24"/>
          <w:szCs w:val="24"/>
        </w:rPr>
        <w:t xml:space="preserve"> is an elective course chosen generally from an unrelated discipline/subject, with an intention to seek exposure. A core course offered in a discipline/subject may be treated as an elective by other discipline/subject and vice versa and such electives may also be referred to as open elective courses.</w:t>
      </w:r>
    </w:p>
    <w:p w:rsidR="00E11243" w:rsidRPr="00423401" w:rsidRDefault="00E11243" w:rsidP="00E11243">
      <w:pPr>
        <w:tabs>
          <w:tab w:val="left" w:pos="1933"/>
          <w:tab w:val="left" w:pos="8640"/>
        </w:tabs>
        <w:spacing w:after="0" w:line="360" w:lineRule="auto"/>
        <w:ind w:left="2158" w:right="630" w:hanging="225"/>
        <w:jc w:val="both"/>
        <w:rPr>
          <w:rFonts w:ascii="Times New Roman" w:hAnsi="Times New Roman" w:cs="Times New Roman"/>
          <w:color w:val="000000" w:themeColor="text1"/>
          <w:sz w:val="24"/>
          <w:szCs w:val="24"/>
        </w:rPr>
      </w:pPr>
      <w:r w:rsidRPr="00423401">
        <w:rPr>
          <w:rFonts w:ascii="Times New Roman" w:hAnsi="Times New Roman" w:cs="Times New Roman"/>
          <w:b/>
          <w:bCs/>
          <w:color w:val="000000" w:themeColor="text1"/>
          <w:sz w:val="24"/>
          <w:szCs w:val="24"/>
        </w:rPr>
        <w:t>d.</w:t>
      </w:r>
      <w:r w:rsidRPr="00423401">
        <w:rPr>
          <w:rFonts w:ascii="Times New Roman" w:hAnsi="Times New Roman" w:cs="Times New Roman"/>
          <w:b/>
          <w:bCs/>
          <w:color w:val="000000" w:themeColor="text1"/>
          <w:sz w:val="24"/>
          <w:szCs w:val="24"/>
        </w:rPr>
        <w:tab/>
        <w:t>Skill Enhancement Electives Courses</w:t>
      </w:r>
      <w:r w:rsidRPr="00423401">
        <w:rPr>
          <w:rFonts w:ascii="Times New Roman" w:hAnsi="Times New Roman" w:cs="Times New Roman"/>
          <w:color w:val="000000" w:themeColor="text1"/>
          <w:sz w:val="24"/>
          <w:szCs w:val="24"/>
        </w:rPr>
        <w:t xml:space="preserve"> are those courses chosen from a pool of courses designed to provide value-based and/or skill-based knowledge</w:t>
      </w:r>
      <w:r>
        <w:rPr>
          <w:rFonts w:ascii="Times New Roman" w:hAnsi="Times New Roman" w:cs="Times New Roman"/>
          <w:color w:val="000000" w:themeColor="text1"/>
          <w:sz w:val="24"/>
          <w:szCs w:val="24"/>
        </w:rPr>
        <w:t>.</w:t>
      </w:r>
    </w:p>
    <w:p w:rsidR="00E11243" w:rsidRPr="00423401" w:rsidRDefault="00E11243" w:rsidP="00E11243">
      <w:pPr>
        <w:tabs>
          <w:tab w:val="left" w:pos="1933"/>
          <w:tab w:val="left" w:pos="8640"/>
        </w:tabs>
        <w:spacing w:after="0" w:line="360" w:lineRule="auto"/>
        <w:ind w:left="2158" w:right="630" w:hanging="225"/>
        <w:jc w:val="both"/>
        <w:rPr>
          <w:rFonts w:ascii="Times New Roman" w:hAnsi="Times New Roman" w:cs="Times New Roman"/>
          <w:color w:val="000000" w:themeColor="text1"/>
          <w:sz w:val="24"/>
          <w:szCs w:val="24"/>
        </w:rPr>
      </w:pPr>
      <w:r w:rsidRPr="00423401">
        <w:rPr>
          <w:rFonts w:ascii="Times New Roman" w:hAnsi="Times New Roman" w:cs="Times New Roman"/>
          <w:b/>
          <w:bCs/>
          <w:color w:val="000000" w:themeColor="text1"/>
          <w:sz w:val="24"/>
          <w:szCs w:val="24"/>
        </w:rPr>
        <w:lastRenderedPageBreak/>
        <w:t>e.</w:t>
      </w:r>
      <w:r w:rsidRPr="00423401">
        <w:rPr>
          <w:rFonts w:ascii="Times New Roman" w:hAnsi="Times New Roman" w:cs="Times New Roman"/>
          <w:b/>
          <w:bCs/>
          <w:color w:val="000000" w:themeColor="text1"/>
          <w:sz w:val="24"/>
          <w:szCs w:val="24"/>
        </w:rPr>
        <w:tab/>
        <w:t>Ability Enhancement Electives Courses</w:t>
      </w:r>
      <w:r w:rsidRPr="00423401">
        <w:rPr>
          <w:rFonts w:ascii="Times New Roman" w:hAnsi="Times New Roman" w:cs="Times New Roman"/>
          <w:color w:val="000000" w:themeColor="text1"/>
          <w:sz w:val="24"/>
          <w:szCs w:val="24"/>
        </w:rPr>
        <w:t xml:space="preserve"> are the courses based upon the content that leads to Knowledge enhancement; I. Environmental Science and ii. English etc. These are mandatory for all disciplines.</w:t>
      </w:r>
    </w:p>
    <w:p w:rsidR="00E11243" w:rsidRPr="00F63324" w:rsidRDefault="00E11243" w:rsidP="00E11243">
      <w:pPr>
        <w:pStyle w:val="ListParagraph"/>
        <w:numPr>
          <w:ilvl w:val="1"/>
          <w:numId w:val="1"/>
        </w:numPr>
        <w:tabs>
          <w:tab w:val="left" w:pos="1933"/>
          <w:tab w:val="left" w:pos="8640"/>
        </w:tabs>
        <w:spacing w:line="360" w:lineRule="auto"/>
        <w:ind w:right="630"/>
        <w:jc w:val="both"/>
        <w:rPr>
          <w:color w:val="000000" w:themeColor="text1"/>
          <w:sz w:val="24"/>
          <w:szCs w:val="24"/>
        </w:rPr>
      </w:pPr>
      <w:r w:rsidRPr="00F63324">
        <w:rPr>
          <w:b/>
          <w:color w:val="000000" w:themeColor="text1"/>
          <w:sz w:val="24"/>
          <w:szCs w:val="24"/>
        </w:rPr>
        <w:t xml:space="preserve">Course Code </w:t>
      </w:r>
      <w:r w:rsidRPr="00F63324">
        <w:rPr>
          <w:color w:val="000000" w:themeColor="text1"/>
          <w:sz w:val="24"/>
          <w:szCs w:val="24"/>
        </w:rPr>
        <w:t>means a unique alpha numeric code assi</w:t>
      </w:r>
      <w:r>
        <w:rPr>
          <w:color w:val="000000" w:themeColor="text1"/>
          <w:sz w:val="24"/>
          <w:szCs w:val="24"/>
        </w:rPr>
        <w:t>gned to each course of a progra</w:t>
      </w:r>
      <w:r w:rsidRPr="00F63324">
        <w:rPr>
          <w:color w:val="000000" w:themeColor="text1"/>
          <w:sz w:val="24"/>
          <w:szCs w:val="24"/>
        </w:rPr>
        <w:t>m</w:t>
      </w:r>
      <w:r>
        <w:rPr>
          <w:color w:val="000000" w:themeColor="text1"/>
          <w:sz w:val="24"/>
          <w:szCs w:val="24"/>
        </w:rPr>
        <w:t>m</w:t>
      </w:r>
      <w:r w:rsidRPr="00F63324">
        <w:rPr>
          <w:color w:val="000000" w:themeColor="text1"/>
          <w:sz w:val="24"/>
          <w:szCs w:val="24"/>
        </w:rPr>
        <w:t>e.</w:t>
      </w:r>
    </w:p>
    <w:p w:rsidR="00E11243" w:rsidRPr="00F63324" w:rsidRDefault="00E11243" w:rsidP="00E11243">
      <w:pPr>
        <w:pStyle w:val="ListParagraph"/>
        <w:numPr>
          <w:ilvl w:val="1"/>
          <w:numId w:val="1"/>
        </w:numPr>
        <w:tabs>
          <w:tab w:val="left" w:pos="1933"/>
          <w:tab w:val="left" w:pos="8640"/>
        </w:tabs>
        <w:spacing w:line="360" w:lineRule="auto"/>
        <w:ind w:right="630"/>
        <w:jc w:val="both"/>
        <w:rPr>
          <w:color w:val="000000" w:themeColor="text1"/>
          <w:sz w:val="24"/>
          <w:szCs w:val="24"/>
        </w:rPr>
      </w:pPr>
      <w:r w:rsidRPr="00F63324">
        <w:rPr>
          <w:b/>
          <w:color w:val="000000" w:themeColor="text1"/>
          <w:sz w:val="24"/>
          <w:szCs w:val="24"/>
        </w:rPr>
        <w:t>CourseOutcome</w:t>
      </w:r>
      <w:r w:rsidRPr="00F63324">
        <w:rPr>
          <w:color w:val="000000" w:themeColor="text1"/>
          <w:sz w:val="24"/>
          <w:szCs w:val="24"/>
        </w:rPr>
        <w:t xml:space="preserve"> (CO):CourseOutcomesarestatementsthatdescribewhatstudents should be able to do at the end of acourse.</w:t>
      </w:r>
    </w:p>
    <w:p w:rsidR="00E11243" w:rsidRPr="00423401" w:rsidRDefault="00E11243" w:rsidP="00E11243">
      <w:pPr>
        <w:pStyle w:val="ListParagraph"/>
        <w:numPr>
          <w:ilvl w:val="1"/>
          <w:numId w:val="1"/>
        </w:numPr>
        <w:tabs>
          <w:tab w:val="left" w:pos="1933"/>
          <w:tab w:val="left" w:pos="8640"/>
        </w:tabs>
        <w:spacing w:line="360" w:lineRule="auto"/>
        <w:ind w:right="630"/>
        <w:jc w:val="both"/>
        <w:rPr>
          <w:bCs/>
          <w:color w:val="000000" w:themeColor="text1"/>
          <w:sz w:val="24"/>
          <w:szCs w:val="24"/>
        </w:rPr>
      </w:pPr>
      <w:r w:rsidRPr="00423401">
        <w:rPr>
          <w:b/>
          <w:color w:val="000000" w:themeColor="text1"/>
          <w:sz w:val="24"/>
          <w:szCs w:val="24"/>
        </w:rPr>
        <w:t>Credit:</w:t>
      </w:r>
      <w:r w:rsidRPr="00423401">
        <w:rPr>
          <w:bCs/>
          <w:color w:val="000000" w:themeColor="text1"/>
          <w:sz w:val="24"/>
          <w:szCs w:val="24"/>
        </w:rPr>
        <w:t xml:space="preserve"> means the standard methodology of calculating one hour of theory or one hour of tutorial or two hours of laboratory work, per week for a duration of a semester (13-15 weeks) resulting in the award of one credit; which is awarded by a higher educational institution on which these regulations apply; and, Credits’ for internship shall be </w:t>
      </w:r>
      <w:r>
        <w:rPr>
          <w:bCs/>
          <w:color w:val="000000" w:themeColor="text1"/>
          <w:sz w:val="24"/>
          <w:szCs w:val="24"/>
        </w:rPr>
        <w:t>a minimum of two.</w:t>
      </w:r>
    </w:p>
    <w:p w:rsidR="00E11243" w:rsidRPr="00423401" w:rsidRDefault="00E11243" w:rsidP="00E11243">
      <w:pPr>
        <w:pStyle w:val="ListParagraph"/>
        <w:numPr>
          <w:ilvl w:val="1"/>
          <w:numId w:val="1"/>
        </w:numPr>
        <w:tabs>
          <w:tab w:val="left" w:pos="1933"/>
          <w:tab w:val="left" w:pos="8640"/>
        </w:tabs>
        <w:spacing w:line="360" w:lineRule="auto"/>
        <w:ind w:right="630"/>
        <w:jc w:val="both"/>
        <w:rPr>
          <w:bCs/>
          <w:color w:val="000000" w:themeColor="text1"/>
          <w:sz w:val="24"/>
          <w:szCs w:val="24"/>
        </w:rPr>
      </w:pPr>
      <w:r w:rsidRPr="00423401">
        <w:rPr>
          <w:b/>
          <w:color w:val="000000" w:themeColor="text1"/>
          <w:sz w:val="24"/>
          <w:szCs w:val="24"/>
        </w:rPr>
        <w:t>Credit-accumulation</w:t>
      </w:r>
      <w:r w:rsidRPr="00423401">
        <w:rPr>
          <w:bCs/>
          <w:color w:val="000000" w:themeColor="text1"/>
          <w:sz w:val="24"/>
          <w:szCs w:val="24"/>
        </w:rPr>
        <w:t xml:space="preserve"> means the facility created by Academic Bank of Credits in the Academic Bank Account opened by students in order to transfer and consolidate the credits earned by them by undergoing Courses</w:t>
      </w:r>
      <w:r>
        <w:rPr>
          <w:bCs/>
          <w:color w:val="000000" w:themeColor="text1"/>
          <w:sz w:val="24"/>
          <w:szCs w:val="24"/>
        </w:rPr>
        <w:t>.</w:t>
      </w:r>
    </w:p>
    <w:p w:rsidR="00E11243" w:rsidRPr="00423401" w:rsidRDefault="00E11243" w:rsidP="00E11243">
      <w:pPr>
        <w:pStyle w:val="ListParagraph"/>
        <w:numPr>
          <w:ilvl w:val="1"/>
          <w:numId w:val="1"/>
        </w:numPr>
        <w:tabs>
          <w:tab w:val="left" w:pos="1933"/>
          <w:tab w:val="left" w:pos="8640"/>
        </w:tabs>
        <w:spacing w:line="360" w:lineRule="auto"/>
        <w:ind w:right="630"/>
        <w:jc w:val="both"/>
        <w:rPr>
          <w:bCs/>
          <w:color w:val="000000" w:themeColor="text1"/>
          <w:sz w:val="24"/>
          <w:szCs w:val="24"/>
        </w:rPr>
      </w:pPr>
      <w:r w:rsidRPr="00423401">
        <w:rPr>
          <w:b/>
          <w:color w:val="000000" w:themeColor="text1"/>
          <w:sz w:val="24"/>
          <w:szCs w:val="24"/>
        </w:rPr>
        <w:t>Credit point (CP)</w:t>
      </w:r>
      <w:r w:rsidRPr="00423401">
        <w:rPr>
          <w:bCs/>
          <w:color w:val="000000" w:themeColor="text1"/>
          <w:sz w:val="24"/>
          <w:szCs w:val="24"/>
        </w:rPr>
        <w:t xml:space="preserve"> of a course is the value obtained by multiplying the grade point (GP) by the credit (C) of the course (CP=GP x C). </w:t>
      </w:r>
    </w:p>
    <w:p w:rsidR="00E11243" w:rsidRPr="00423401" w:rsidRDefault="00E11243" w:rsidP="00E11243">
      <w:pPr>
        <w:pStyle w:val="ListParagraph"/>
        <w:numPr>
          <w:ilvl w:val="1"/>
          <w:numId w:val="1"/>
        </w:numPr>
        <w:tabs>
          <w:tab w:val="left" w:pos="1933"/>
          <w:tab w:val="left" w:pos="8640"/>
        </w:tabs>
        <w:spacing w:line="360" w:lineRule="auto"/>
        <w:ind w:right="630"/>
        <w:jc w:val="both"/>
        <w:rPr>
          <w:bCs/>
          <w:color w:val="000000" w:themeColor="text1"/>
          <w:sz w:val="24"/>
          <w:szCs w:val="24"/>
        </w:rPr>
      </w:pPr>
      <w:r w:rsidRPr="00423401">
        <w:rPr>
          <w:b/>
          <w:color w:val="000000" w:themeColor="text1"/>
          <w:sz w:val="24"/>
          <w:szCs w:val="24"/>
        </w:rPr>
        <w:t>Credits-recognition</w:t>
      </w:r>
      <w:r w:rsidRPr="00423401">
        <w:rPr>
          <w:bCs/>
          <w:color w:val="000000" w:themeColor="text1"/>
          <w:sz w:val="24"/>
          <w:szCs w:val="24"/>
        </w:rPr>
        <w:t xml:space="preserve"> means the credits earned through a registered Higher Educational Institution and transferred directly to the Academic Bank of Credits by such Higher Educational Institution</w:t>
      </w:r>
      <w:r>
        <w:rPr>
          <w:bCs/>
          <w:color w:val="000000" w:themeColor="text1"/>
          <w:sz w:val="24"/>
          <w:szCs w:val="24"/>
        </w:rPr>
        <w:t>.</w:t>
      </w:r>
    </w:p>
    <w:p w:rsidR="00E11243" w:rsidRPr="00423401" w:rsidRDefault="00E11243" w:rsidP="00E11243">
      <w:pPr>
        <w:pStyle w:val="ListParagraph"/>
        <w:numPr>
          <w:ilvl w:val="1"/>
          <w:numId w:val="1"/>
        </w:numPr>
        <w:tabs>
          <w:tab w:val="left" w:pos="1933"/>
          <w:tab w:val="left" w:pos="8640"/>
        </w:tabs>
        <w:spacing w:line="360" w:lineRule="auto"/>
        <w:ind w:right="630"/>
        <w:jc w:val="both"/>
        <w:rPr>
          <w:bCs/>
          <w:color w:val="000000" w:themeColor="text1"/>
          <w:sz w:val="24"/>
          <w:szCs w:val="24"/>
        </w:rPr>
      </w:pPr>
      <w:r w:rsidRPr="00423401">
        <w:rPr>
          <w:b/>
          <w:color w:val="000000" w:themeColor="text1"/>
          <w:sz w:val="24"/>
          <w:szCs w:val="24"/>
        </w:rPr>
        <w:t>Credit-redemption</w:t>
      </w:r>
      <w:r w:rsidRPr="00423401">
        <w:rPr>
          <w:bCs/>
          <w:color w:val="000000" w:themeColor="text1"/>
          <w:sz w:val="24"/>
          <w:szCs w:val="24"/>
        </w:rPr>
        <w:t xml:space="preserve"> means the process of commuting the accrued credits in the Academic Bank Account of the students maintained in ABC for the purpose of fulfilling the credits requirements for the award of Degrees or Diplomas or Certificates or Course work for Ph.D. programme etc., by the registered degree-awarding </w:t>
      </w:r>
      <w:r w:rsidR="0071140D">
        <w:rPr>
          <w:bCs/>
          <w:color w:val="000000" w:themeColor="text1"/>
          <w:sz w:val="24"/>
          <w:szCs w:val="24"/>
        </w:rPr>
        <w:t>Higher Educational Institutions.</w:t>
      </w:r>
    </w:p>
    <w:p w:rsidR="00E11243" w:rsidRPr="00423401" w:rsidRDefault="00E11243" w:rsidP="00E11243">
      <w:pPr>
        <w:pStyle w:val="ListParagraph"/>
        <w:numPr>
          <w:ilvl w:val="1"/>
          <w:numId w:val="1"/>
        </w:numPr>
        <w:tabs>
          <w:tab w:val="left" w:pos="1933"/>
          <w:tab w:val="left" w:pos="8640"/>
        </w:tabs>
        <w:spacing w:line="360" w:lineRule="auto"/>
        <w:ind w:right="630"/>
        <w:jc w:val="both"/>
        <w:rPr>
          <w:bCs/>
          <w:color w:val="000000" w:themeColor="text1"/>
          <w:sz w:val="24"/>
          <w:szCs w:val="24"/>
        </w:rPr>
      </w:pPr>
      <w:r w:rsidRPr="00423401">
        <w:rPr>
          <w:b/>
          <w:color w:val="000000" w:themeColor="text1"/>
          <w:sz w:val="24"/>
          <w:szCs w:val="24"/>
        </w:rPr>
        <w:t>Credit-transfer</w:t>
      </w:r>
      <w:r w:rsidRPr="00423401">
        <w:rPr>
          <w:bCs/>
          <w:color w:val="000000" w:themeColor="text1"/>
          <w:sz w:val="24"/>
          <w:szCs w:val="24"/>
        </w:rPr>
        <w:t xml:space="preserve"> means the mechanism by which the Registered Higher Educational Institutions are able to receive or provide prescribed credits to individual Academic Bank Accounts in adherence to the University Grants Commission credit norms for the ‘course/s’ undertaken by students enrolled in any Registered Higher Education Institution within India</w:t>
      </w:r>
      <w:r>
        <w:rPr>
          <w:bCs/>
          <w:color w:val="000000" w:themeColor="text1"/>
          <w:sz w:val="24"/>
          <w:szCs w:val="24"/>
        </w:rPr>
        <w:t>.</w:t>
      </w:r>
    </w:p>
    <w:p w:rsidR="00E11243" w:rsidRPr="00F63324" w:rsidRDefault="00E11243" w:rsidP="00E11243">
      <w:pPr>
        <w:pStyle w:val="ListParagraph"/>
        <w:numPr>
          <w:ilvl w:val="1"/>
          <w:numId w:val="1"/>
        </w:numPr>
        <w:tabs>
          <w:tab w:val="left" w:pos="1933"/>
          <w:tab w:val="left" w:pos="8640"/>
        </w:tabs>
        <w:spacing w:line="360" w:lineRule="auto"/>
        <w:ind w:right="630"/>
        <w:jc w:val="both"/>
        <w:rPr>
          <w:color w:val="000000" w:themeColor="text1"/>
          <w:sz w:val="24"/>
          <w:szCs w:val="24"/>
        </w:rPr>
      </w:pPr>
      <w:r w:rsidRPr="00F63324">
        <w:rPr>
          <w:b/>
          <w:color w:val="000000" w:themeColor="text1"/>
          <w:sz w:val="24"/>
          <w:szCs w:val="24"/>
        </w:rPr>
        <w:t>Degree</w:t>
      </w:r>
      <w:r w:rsidRPr="00F63324">
        <w:rPr>
          <w:color w:val="000000" w:themeColor="text1"/>
          <w:sz w:val="24"/>
          <w:szCs w:val="24"/>
        </w:rPr>
        <w:t xml:space="preserve">: A title/ qualification awarded after satisfactory completion of and achievement in a programme. (Ref. </w:t>
      </w:r>
      <w:r w:rsidRPr="00F63324">
        <w:rPr>
          <w:color w:val="000000" w:themeColor="text1"/>
          <w:spacing w:val="-3"/>
          <w:sz w:val="24"/>
          <w:szCs w:val="24"/>
        </w:rPr>
        <w:t xml:space="preserve">UGC </w:t>
      </w:r>
      <w:r w:rsidRPr="00F63324">
        <w:rPr>
          <w:color w:val="000000" w:themeColor="text1"/>
          <w:sz w:val="24"/>
          <w:szCs w:val="24"/>
        </w:rPr>
        <w:t>Report in November 2019 on ‘Evaluation Reforms in Higher Educational Institutions’p.8)</w:t>
      </w:r>
      <w:r>
        <w:rPr>
          <w:color w:val="000000" w:themeColor="text1"/>
          <w:sz w:val="24"/>
          <w:szCs w:val="24"/>
        </w:rPr>
        <w:t>.</w:t>
      </w:r>
    </w:p>
    <w:p w:rsidR="00E11243" w:rsidRPr="00F63324" w:rsidRDefault="00E11243" w:rsidP="00E11243">
      <w:pPr>
        <w:pStyle w:val="ListParagraph"/>
        <w:numPr>
          <w:ilvl w:val="1"/>
          <w:numId w:val="1"/>
        </w:numPr>
        <w:tabs>
          <w:tab w:val="left" w:pos="1933"/>
          <w:tab w:val="left" w:pos="8640"/>
        </w:tabs>
        <w:spacing w:line="360" w:lineRule="auto"/>
        <w:ind w:right="630"/>
        <w:jc w:val="both"/>
        <w:rPr>
          <w:color w:val="000000" w:themeColor="text1"/>
          <w:sz w:val="24"/>
          <w:szCs w:val="24"/>
        </w:rPr>
      </w:pPr>
      <w:r w:rsidRPr="00F63324">
        <w:rPr>
          <w:b/>
          <w:color w:val="000000" w:themeColor="text1"/>
          <w:sz w:val="24"/>
          <w:szCs w:val="24"/>
        </w:rPr>
        <w:t>Department</w:t>
      </w:r>
      <w:r w:rsidRPr="00F63324">
        <w:rPr>
          <w:color w:val="000000" w:themeColor="text1"/>
          <w:sz w:val="24"/>
          <w:szCs w:val="24"/>
        </w:rPr>
        <w:t>meansthePostGraduatedepartmentofMBAofferingaprogrammeof study approved by the College as per therules.</w:t>
      </w:r>
    </w:p>
    <w:p w:rsidR="00E11243" w:rsidRPr="00F63324" w:rsidRDefault="00E11243" w:rsidP="00E11243">
      <w:pPr>
        <w:pStyle w:val="ListParagraph"/>
        <w:numPr>
          <w:ilvl w:val="1"/>
          <w:numId w:val="1"/>
        </w:numPr>
        <w:tabs>
          <w:tab w:val="left" w:pos="1933"/>
          <w:tab w:val="left" w:pos="8640"/>
        </w:tabs>
        <w:spacing w:line="360" w:lineRule="auto"/>
        <w:ind w:right="630"/>
        <w:jc w:val="both"/>
        <w:rPr>
          <w:color w:val="000000" w:themeColor="text1"/>
          <w:sz w:val="24"/>
          <w:szCs w:val="24"/>
        </w:rPr>
      </w:pPr>
      <w:r w:rsidRPr="00F63324">
        <w:rPr>
          <w:b/>
          <w:color w:val="000000" w:themeColor="text1"/>
          <w:sz w:val="24"/>
          <w:szCs w:val="24"/>
        </w:rPr>
        <w:lastRenderedPageBreak/>
        <w:t xml:space="preserve">Department Council </w:t>
      </w:r>
      <w:r w:rsidRPr="00F63324">
        <w:rPr>
          <w:color w:val="000000" w:themeColor="text1"/>
          <w:sz w:val="24"/>
          <w:szCs w:val="24"/>
        </w:rPr>
        <w:t>means the body of all regular faculty members of MBA DepartmentintheCollege. Regularfacultymembersfromanotherdepartmenttaking a course in the department can be specialinvitees.</w:t>
      </w:r>
    </w:p>
    <w:p w:rsidR="00E11243" w:rsidRPr="00F63324" w:rsidRDefault="00E11243" w:rsidP="00E11243">
      <w:pPr>
        <w:pStyle w:val="ListParagraph"/>
        <w:numPr>
          <w:ilvl w:val="1"/>
          <w:numId w:val="1"/>
        </w:numPr>
        <w:tabs>
          <w:tab w:val="left" w:pos="1933"/>
          <w:tab w:val="left" w:pos="8640"/>
        </w:tabs>
        <w:spacing w:line="360" w:lineRule="auto"/>
        <w:ind w:right="630"/>
        <w:jc w:val="both"/>
        <w:rPr>
          <w:color w:val="000000" w:themeColor="text1"/>
          <w:sz w:val="24"/>
          <w:szCs w:val="24"/>
        </w:rPr>
      </w:pPr>
      <w:r w:rsidRPr="00F63324">
        <w:rPr>
          <w:b/>
          <w:color w:val="000000" w:themeColor="text1"/>
          <w:sz w:val="24"/>
          <w:szCs w:val="24"/>
        </w:rPr>
        <w:t xml:space="preserve">Duration </w:t>
      </w:r>
      <w:r w:rsidRPr="00F63324">
        <w:rPr>
          <w:b/>
          <w:color w:val="000000" w:themeColor="text1"/>
          <w:spacing w:val="-3"/>
          <w:sz w:val="24"/>
          <w:szCs w:val="24"/>
        </w:rPr>
        <w:t xml:space="preserve">of </w:t>
      </w:r>
      <w:r w:rsidRPr="00F63324">
        <w:rPr>
          <w:b/>
          <w:color w:val="000000" w:themeColor="text1"/>
          <w:sz w:val="24"/>
          <w:szCs w:val="24"/>
        </w:rPr>
        <w:t xml:space="preserve">the Programme </w:t>
      </w:r>
      <w:r w:rsidRPr="00F63324">
        <w:rPr>
          <w:color w:val="000000" w:themeColor="text1"/>
          <w:sz w:val="24"/>
          <w:szCs w:val="24"/>
        </w:rPr>
        <w:t>means the period of time required for the conduct of the programme. The duration of the MBA programme shall be 4 semesters spread over two academic years.</w:t>
      </w:r>
    </w:p>
    <w:p w:rsidR="00E11243" w:rsidRPr="00F63324" w:rsidRDefault="00E11243" w:rsidP="00E11243">
      <w:pPr>
        <w:pStyle w:val="ListParagraph"/>
        <w:numPr>
          <w:ilvl w:val="1"/>
          <w:numId w:val="1"/>
        </w:numPr>
        <w:tabs>
          <w:tab w:val="left" w:pos="1933"/>
          <w:tab w:val="left" w:pos="8640"/>
        </w:tabs>
        <w:spacing w:line="360" w:lineRule="auto"/>
        <w:ind w:right="630"/>
        <w:jc w:val="both"/>
        <w:rPr>
          <w:color w:val="000000" w:themeColor="text1"/>
          <w:sz w:val="24"/>
          <w:szCs w:val="24"/>
        </w:rPr>
      </w:pPr>
      <w:r w:rsidRPr="00F63324">
        <w:rPr>
          <w:b/>
          <w:color w:val="000000" w:themeColor="text1"/>
          <w:sz w:val="24"/>
          <w:szCs w:val="24"/>
        </w:rPr>
        <w:t>Elective/optionalCourse</w:t>
      </w:r>
      <w:r w:rsidRPr="00F63324">
        <w:rPr>
          <w:color w:val="000000" w:themeColor="text1"/>
          <w:sz w:val="24"/>
          <w:szCs w:val="24"/>
        </w:rPr>
        <w:t>isacoursethatleadstospecializationinagivendiscipline</w:t>
      </w:r>
      <w:r>
        <w:rPr>
          <w:color w:val="000000" w:themeColor="text1"/>
          <w:sz w:val="24"/>
          <w:szCs w:val="24"/>
        </w:rPr>
        <w:t>.</w:t>
      </w:r>
    </w:p>
    <w:p w:rsidR="00E11243" w:rsidRPr="00F63324" w:rsidRDefault="00E11243" w:rsidP="00E11243">
      <w:pPr>
        <w:pStyle w:val="ListParagraph"/>
        <w:numPr>
          <w:ilvl w:val="1"/>
          <w:numId w:val="1"/>
        </w:numPr>
        <w:tabs>
          <w:tab w:val="left" w:pos="1933"/>
          <w:tab w:val="left" w:pos="8640"/>
        </w:tabs>
        <w:spacing w:before="125" w:line="360" w:lineRule="auto"/>
        <w:ind w:right="630"/>
        <w:jc w:val="both"/>
        <w:rPr>
          <w:color w:val="000000" w:themeColor="text1"/>
          <w:sz w:val="24"/>
          <w:szCs w:val="24"/>
        </w:rPr>
      </w:pPr>
      <w:r w:rsidRPr="00F63324">
        <w:rPr>
          <w:b/>
          <w:color w:val="000000" w:themeColor="text1"/>
          <w:sz w:val="24"/>
          <w:szCs w:val="24"/>
        </w:rPr>
        <w:t xml:space="preserve">Evaluation </w:t>
      </w:r>
      <w:r w:rsidRPr="00F63324">
        <w:rPr>
          <w:color w:val="000000" w:themeColor="text1"/>
          <w:sz w:val="24"/>
          <w:szCs w:val="24"/>
        </w:rPr>
        <w:t>is the process of making judgments based on evidences and interpretations gathered through examination and assessment and on the basis of agreed upon criteria. (</w:t>
      </w:r>
      <w:r w:rsidRPr="00F63324">
        <w:rPr>
          <w:i/>
          <w:color w:val="000000" w:themeColor="text1"/>
          <w:sz w:val="24"/>
          <w:szCs w:val="24"/>
        </w:rPr>
        <w:t>Ref. UGC Report in November 2019 on ‘Evaluation Reforms in Higher EducationalInstitutions’P.8</w:t>
      </w:r>
      <w:r w:rsidRPr="00F63324">
        <w:rPr>
          <w:color w:val="000000" w:themeColor="text1"/>
          <w:sz w:val="24"/>
          <w:szCs w:val="24"/>
        </w:rPr>
        <w:t>)</w:t>
      </w:r>
      <w:r>
        <w:rPr>
          <w:color w:val="000000" w:themeColor="text1"/>
          <w:sz w:val="24"/>
          <w:szCs w:val="24"/>
        </w:rPr>
        <w:t>.</w:t>
      </w:r>
    </w:p>
    <w:p w:rsidR="00E11243" w:rsidRPr="00F63324" w:rsidRDefault="00E11243" w:rsidP="00E11243">
      <w:pPr>
        <w:pStyle w:val="ListParagraph"/>
        <w:numPr>
          <w:ilvl w:val="1"/>
          <w:numId w:val="1"/>
        </w:numPr>
        <w:tabs>
          <w:tab w:val="left" w:pos="1933"/>
          <w:tab w:val="left" w:pos="8640"/>
        </w:tabs>
        <w:spacing w:before="67" w:line="360" w:lineRule="auto"/>
        <w:ind w:right="630"/>
        <w:jc w:val="both"/>
        <w:rPr>
          <w:b/>
          <w:color w:val="000000" w:themeColor="text1"/>
          <w:sz w:val="24"/>
          <w:szCs w:val="24"/>
        </w:rPr>
      </w:pPr>
      <w:r w:rsidRPr="00F63324">
        <w:rPr>
          <w:b/>
          <w:color w:val="000000" w:themeColor="text1"/>
          <w:sz w:val="24"/>
          <w:szCs w:val="24"/>
        </w:rPr>
        <w:t xml:space="preserve">Examination </w:t>
      </w:r>
      <w:r w:rsidRPr="00F907CE">
        <w:rPr>
          <w:color w:val="000000" w:themeColor="text1"/>
          <w:sz w:val="24"/>
          <w:szCs w:val="24"/>
        </w:rPr>
        <w:t xml:space="preserve">is a quantitative measure </w:t>
      </w:r>
      <w:r w:rsidRPr="00F907CE">
        <w:rPr>
          <w:color w:val="000000" w:themeColor="text1"/>
          <w:spacing w:val="-3"/>
          <w:sz w:val="24"/>
          <w:szCs w:val="24"/>
        </w:rPr>
        <w:t xml:space="preserve">of </w:t>
      </w:r>
      <w:r w:rsidRPr="00F907CE">
        <w:rPr>
          <w:color w:val="000000" w:themeColor="text1"/>
          <w:sz w:val="24"/>
          <w:szCs w:val="24"/>
        </w:rPr>
        <w:t>learner’s performance and is held at the end of the academic session or semester.</w:t>
      </w:r>
      <w:r w:rsidRPr="00F63324">
        <w:rPr>
          <w:color w:val="000000" w:themeColor="text1"/>
          <w:sz w:val="24"/>
          <w:szCs w:val="24"/>
        </w:rPr>
        <w:t xml:space="preserve"> (</w:t>
      </w:r>
      <w:r w:rsidRPr="00F63324">
        <w:rPr>
          <w:i/>
          <w:color w:val="000000" w:themeColor="text1"/>
          <w:sz w:val="24"/>
          <w:szCs w:val="24"/>
        </w:rPr>
        <w:t>Ref. UGC Report in November 2019 on ‘Evaluation Reforms in Higher EducationalInstitutions’P.8</w:t>
      </w:r>
      <w:r w:rsidRPr="00F63324">
        <w:rPr>
          <w:color w:val="000000" w:themeColor="text1"/>
          <w:sz w:val="24"/>
          <w:szCs w:val="24"/>
        </w:rPr>
        <w:t>)</w:t>
      </w:r>
      <w:r>
        <w:rPr>
          <w:color w:val="000000" w:themeColor="text1"/>
          <w:sz w:val="24"/>
          <w:szCs w:val="24"/>
        </w:rPr>
        <w:t>.</w:t>
      </w:r>
    </w:p>
    <w:p w:rsidR="00E11243" w:rsidRPr="00F63324"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 xml:space="preserve">Extra Credits </w:t>
      </w:r>
      <w:r w:rsidRPr="00F63324">
        <w:rPr>
          <w:color w:val="000000" w:themeColor="text1"/>
          <w:sz w:val="24"/>
          <w:szCs w:val="24"/>
        </w:rPr>
        <w:t>are additional credits awarded to a student over and above the minimum credits required for aprogramme.</w:t>
      </w:r>
    </w:p>
    <w:p w:rsidR="00E11243" w:rsidRPr="00F63324"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 xml:space="preserve">Grace Grade Points </w:t>
      </w:r>
      <w:r w:rsidRPr="00F63324">
        <w:rPr>
          <w:color w:val="000000" w:themeColor="text1"/>
          <w:sz w:val="24"/>
          <w:szCs w:val="24"/>
        </w:rPr>
        <w:t xml:space="preserve">means grade points awarded to course(s), as per the ordersissued from time to time, in recognition </w:t>
      </w:r>
      <w:r w:rsidRPr="00F63324">
        <w:rPr>
          <w:color w:val="000000" w:themeColor="text1"/>
          <w:spacing w:val="-3"/>
          <w:sz w:val="24"/>
          <w:szCs w:val="24"/>
        </w:rPr>
        <w:t xml:space="preserve">of </w:t>
      </w:r>
      <w:r w:rsidRPr="00F63324">
        <w:rPr>
          <w:color w:val="000000" w:themeColor="text1"/>
          <w:sz w:val="24"/>
          <w:szCs w:val="24"/>
        </w:rPr>
        <w:t>meritorious achievements of a stu</w:t>
      </w:r>
      <w:r>
        <w:rPr>
          <w:color w:val="000000" w:themeColor="text1"/>
          <w:sz w:val="24"/>
          <w:szCs w:val="24"/>
        </w:rPr>
        <w:t>dent in NCC/NSS/Sports/Arts/</w:t>
      </w:r>
      <w:r w:rsidRPr="00F63324">
        <w:rPr>
          <w:color w:val="000000" w:themeColor="text1"/>
          <w:sz w:val="24"/>
          <w:szCs w:val="24"/>
        </w:rPr>
        <w:t>cultural activities or such other similar areas</w:t>
      </w:r>
      <w:r>
        <w:rPr>
          <w:color w:val="000000" w:themeColor="text1"/>
          <w:sz w:val="24"/>
          <w:szCs w:val="24"/>
        </w:rPr>
        <w:t xml:space="preserve"> and for startups</w:t>
      </w:r>
      <w:r w:rsidRPr="00F63324">
        <w:rPr>
          <w:color w:val="000000" w:themeColor="text1"/>
          <w:sz w:val="24"/>
          <w:szCs w:val="24"/>
        </w:rPr>
        <w:t>. It is also awarded to students with learning disabilities as per Governmentnorms.</w:t>
      </w:r>
    </w:p>
    <w:p w:rsidR="00E11243" w:rsidRPr="00F63324" w:rsidRDefault="00E11243" w:rsidP="00E11243">
      <w:pPr>
        <w:pStyle w:val="ListParagraph"/>
        <w:numPr>
          <w:ilvl w:val="1"/>
          <w:numId w:val="1"/>
        </w:numPr>
        <w:tabs>
          <w:tab w:val="left" w:pos="1933"/>
          <w:tab w:val="left" w:pos="8640"/>
          <w:tab w:val="left" w:pos="10350"/>
        </w:tabs>
        <w:spacing w:before="5" w:line="360" w:lineRule="auto"/>
        <w:ind w:right="630"/>
        <w:jc w:val="both"/>
        <w:rPr>
          <w:color w:val="000000" w:themeColor="text1"/>
          <w:sz w:val="24"/>
          <w:szCs w:val="24"/>
        </w:rPr>
      </w:pPr>
      <w:r w:rsidRPr="00F63324">
        <w:rPr>
          <w:b/>
          <w:color w:val="000000" w:themeColor="text1"/>
          <w:sz w:val="24"/>
          <w:szCs w:val="24"/>
        </w:rPr>
        <w:t xml:space="preserve">Grade Point (GP): </w:t>
      </w:r>
      <w:r w:rsidRPr="00F63324">
        <w:rPr>
          <w:color w:val="000000" w:themeColor="text1"/>
          <w:sz w:val="24"/>
          <w:szCs w:val="24"/>
        </w:rPr>
        <w:t>Numeric weightage attached to each letter grade (Ref. UGC Report in November 2019 on ‘Evaluation Reforms in Higher Educational Institutions’p.8)</w:t>
      </w:r>
      <w:r>
        <w:rPr>
          <w:color w:val="000000" w:themeColor="text1"/>
          <w:sz w:val="24"/>
          <w:szCs w:val="24"/>
        </w:rPr>
        <w:t>.</w:t>
      </w:r>
    </w:p>
    <w:p w:rsidR="00E11243" w:rsidRPr="00F63324"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 xml:space="preserve">Internship </w:t>
      </w:r>
      <w:r w:rsidRPr="00F63324">
        <w:rPr>
          <w:color w:val="000000" w:themeColor="text1"/>
          <w:sz w:val="24"/>
          <w:szCs w:val="24"/>
        </w:rPr>
        <w:t>is a period of time during which a student works for a company or organization in order to get experience of a particular type of work orresearch.</w:t>
      </w:r>
    </w:p>
    <w:p w:rsidR="00E11243" w:rsidRPr="00F63324"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 xml:space="preserve">Letter Grade </w:t>
      </w:r>
      <w:r w:rsidRPr="00F63324">
        <w:rPr>
          <w:color w:val="000000" w:themeColor="text1"/>
          <w:sz w:val="24"/>
          <w:szCs w:val="24"/>
        </w:rPr>
        <w:t>or ‘</w:t>
      </w:r>
      <w:r w:rsidRPr="00F63324">
        <w:rPr>
          <w:b/>
          <w:color w:val="000000" w:themeColor="text1"/>
          <w:sz w:val="24"/>
          <w:szCs w:val="24"/>
        </w:rPr>
        <w:t xml:space="preserve">Grade’ </w:t>
      </w:r>
      <w:r w:rsidRPr="00F63324">
        <w:rPr>
          <w:color w:val="000000" w:themeColor="text1"/>
          <w:sz w:val="24"/>
          <w:szCs w:val="24"/>
        </w:rPr>
        <w:t>for a course is a letter symbol which indicates the broad level of performance of a student in acourse.</w:t>
      </w:r>
    </w:p>
    <w:p w:rsidR="00E11243" w:rsidRPr="00F63324"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 xml:space="preserve">Non Credit Course </w:t>
      </w:r>
      <w:r w:rsidRPr="00F63324">
        <w:rPr>
          <w:color w:val="000000" w:themeColor="text1"/>
          <w:sz w:val="24"/>
          <w:szCs w:val="24"/>
        </w:rPr>
        <w:t xml:space="preserve">is a course for which no credits are awarded. The result of non-credit course shall be either “Pass” </w:t>
      </w:r>
      <w:r w:rsidRPr="00F63324">
        <w:rPr>
          <w:color w:val="000000" w:themeColor="text1"/>
          <w:spacing w:val="2"/>
          <w:sz w:val="24"/>
          <w:szCs w:val="24"/>
        </w:rPr>
        <w:t>or</w:t>
      </w:r>
      <w:r w:rsidRPr="00F63324">
        <w:rPr>
          <w:color w:val="000000" w:themeColor="text1"/>
          <w:sz w:val="24"/>
          <w:szCs w:val="24"/>
        </w:rPr>
        <w:t xml:space="preserve"> “Fail”.</w:t>
      </w:r>
    </w:p>
    <w:p w:rsidR="00E11243" w:rsidRPr="00F63324"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 xml:space="preserve">Parent Department </w:t>
      </w:r>
      <w:r w:rsidRPr="00F63324">
        <w:rPr>
          <w:color w:val="000000" w:themeColor="text1"/>
          <w:sz w:val="24"/>
          <w:szCs w:val="24"/>
        </w:rPr>
        <w:t>means the Department in which a student has joined for a degree/diploma/certificate programme</w:t>
      </w:r>
      <w:r w:rsidR="0071140D">
        <w:rPr>
          <w:color w:val="000000" w:themeColor="text1"/>
          <w:sz w:val="24"/>
          <w:szCs w:val="24"/>
        </w:rPr>
        <w:t>.</w:t>
      </w:r>
    </w:p>
    <w:p w:rsidR="00E11243" w:rsidRPr="00F63324"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 xml:space="preserve">Plagiarism </w:t>
      </w:r>
      <w:r w:rsidRPr="00F63324">
        <w:rPr>
          <w:color w:val="000000" w:themeColor="text1"/>
          <w:sz w:val="24"/>
          <w:szCs w:val="24"/>
        </w:rPr>
        <w:t xml:space="preserve">is the unreferenced use of other authors’ material in project/dissertations/ assignments etc. and is </w:t>
      </w:r>
      <w:r>
        <w:rPr>
          <w:color w:val="000000" w:themeColor="text1"/>
          <w:sz w:val="24"/>
          <w:szCs w:val="24"/>
        </w:rPr>
        <w:t xml:space="preserve">considered as </w:t>
      </w:r>
      <w:r w:rsidRPr="00F63324">
        <w:rPr>
          <w:color w:val="000000" w:themeColor="text1"/>
          <w:sz w:val="24"/>
          <w:szCs w:val="24"/>
        </w:rPr>
        <w:t>a serious academicoffence.</w:t>
      </w:r>
    </w:p>
    <w:p w:rsidR="00E11243" w:rsidRPr="00047B81"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Programme</w:t>
      </w:r>
      <w:r w:rsidRPr="00F63324">
        <w:rPr>
          <w:color w:val="000000" w:themeColor="text1"/>
          <w:sz w:val="24"/>
          <w:szCs w:val="24"/>
        </w:rPr>
        <w:t xml:space="preserve">: </w:t>
      </w:r>
      <w:r w:rsidRPr="00F63324">
        <w:rPr>
          <w:color w:val="000000" w:themeColor="text1"/>
          <w:spacing w:val="2"/>
          <w:sz w:val="24"/>
          <w:szCs w:val="24"/>
        </w:rPr>
        <w:t xml:space="preserve">“A </w:t>
      </w:r>
      <w:r w:rsidRPr="00F63324">
        <w:rPr>
          <w:color w:val="000000" w:themeColor="text1"/>
          <w:sz w:val="24"/>
          <w:szCs w:val="24"/>
        </w:rPr>
        <w:t xml:space="preserve">collection of courses in which a student enrolls and which </w:t>
      </w:r>
      <w:r w:rsidRPr="00F63324">
        <w:rPr>
          <w:color w:val="000000" w:themeColor="text1"/>
          <w:sz w:val="24"/>
          <w:szCs w:val="24"/>
        </w:rPr>
        <w:lastRenderedPageBreak/>
        <w:t>contributestomeetingtherequirementsfortheawardingofoneormoreCertificates/ Diplomas/ Degrees.” (Ref. UGC Report in November2019 on ‘Evaluation Reforms in Higher Educational Institutions’ p.9)</w:t>
      </w:r>
      <w:r>
        <w:rPr>
          <w:color w:val="000000" w:themeColor="text1"/>
          <w:sz w:val="24"/>
          <w:szCs w:val="24"/>
        </w:rPr>
        <w:t>.</w:t>
      </w:r>
    </w:p>
    <w:p w:rsidR="00E11243" w:rsidRPr="00F63324"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ProgrammeCoreCourse</w:t>
      </w:r>
      <w:r w:rsidRPr="00F63324">
        <w:rPr>
          <w:color w:val="000000" w:themeColor="text1"/>
          <w:sz w:val="24"/>
          <w:szCs w:val="24"/>
        </w:rPr>
        <w:t xml:space="preserve">meansacoursehavingcreditandthatthestudentadmitted to a particular programme must successfully complete to receive the Degree and which cannot </w:t>
      </w:r>
      <w:r w:rsidRPr="00F63324">
        <w:rPr>
          <w:color w:val="000000" w:themeColor="text1"/>
          <w:spacing w:val="-3"/>
          <w:sz w:val="24"/>
          <w:szCs w:val="24"/>
        </w:rPr>
        <w:t xml:space="preserve">be </w:t>
      </w:r>
      <w:r w:rsidRPr="00F63324">
        <w:rPr>
          <w:color w:val="000000" w:themeColor="text1"/>
          <w:sz w:val="24"/>
          <w:szCs w:val="24"/>
        </w:rPr>
        <w:t>substituted by any othercourse.</w:t>
      </w:r>
    </w:p>
    <w:p w:rsidR="00E11243"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 xml:space="preserve">Programme Credit </w:t>
      </w:r>
      <w:r w:rsidRPr="00F63324">
        <w:rPr>
          <w:color w:val="000000" w:themeColor="text1"/>
          <w:sz w:val="24"/>
          <w:szCs w:val="24"/>
        </w:rPr>
        <w:t>means the total credit of the MBA Programme, i.e., 106credits.</w:t>
      </w:r>
    </w:p>
    <w:p w:rsidR="00722425" w:rsidRPr="00F63324" w:rsidRDefault="00722425" w:rsidP="00722425">
      <w:pPr>
        <w:pStyle w:val="ListParagraph"/>
        <w:numPr>
          <w:ilvl w:val="1"/>
          <w:numId w:val="1"/>
        </w:numPr>
        <w:tabs>
          <w:tab w:val="left" w:pos="1933"/>
          <w:tab w:val="left" w:pos="8640"/>
        </w:tabs>
        <w:spacing w:before="5" w:line="360" w:lineRule="auto"/>
        <w:ind w:right="630"/>
        <w:jc w:val="left"/>
        <w:rPr>
          <w:color w:val="000000" w:themeColor="text1"/>
          <w:sz w:val="24"/>
          <w:szCs w:val="24"/>
        </w:rPr>
      </w:pPr>
      <w:r>
        <w:rPr>
          <w:b/>
          <w:color w:val="000000" w:themeColor="text1"/>
          <w:sz w:val="24"/>
          <w:szCs w:val="24"/>
        </w:rPr>
        <w:t xml:space="preserve">Programme Educational Objective(PEO): </w:t>
      </w:r>
      <w:r>
        <w:rPr>
          <w:color w:val="000000" w:themeColor="text1"/>
          <w:sz w:val="24"/>
          <w:szCs w:val="24"/>
        </w:rPr>
        <w:t>Programme Educational Objective are the broad statements that describe the career and professional accomplishment that the programme is preparing graduates to achieve.</w:t>
      </w:r>
    </w:p>
    <w:p w:rsidR="00E11243" w:rsidRPr="00F63324"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Programme Outcome (PO)</w:t>
      </w:r>
      <w:r w:rsidRPr="00F63324">
        <w:rPr>
          <w:color w:val="000000" w:themeColor="text1"/>
          <w:sz w:val="24"/>
          <w:szCs w:val="24"/>
        </w:rPr>
        <w:t>: Programme outcomes are what knowledge, skillsand attitudes a graduate should have at the time ofgraduation.</w:t>
      </w:r>
    </w:p>
    <w:p w:rsidR="00E11243" w:rsidRPr="00F63324" w:rsidRDefault="00E11243" w:rsidP="00E11243">
      <w:pPr>
        <w:pStyle w:val="ListParagraph"/>
        <w:numPr>
          <w:ilvl w:val="1"/>
          <w:numId w:val="1"/>
        </w:numPr>
        <w:tabs>
          <w:tab w:val="left" w:pos="1933"/>
          <w:tab w:val="left" w:pos="8640"/>
          <w:tab w:val="left" w:pos="10350"/>
        </w:tabs>
        <w:spacing w:before="5" w:line="360" w:lineRule="auto"/>
        <w:ind w:right="630"/>
        <w:jc w:val="both"/>
        <w:rPr>
          <w:color w:val="000000" w:themeColor="text1"/>
          <w:sz w:val="24"/>
          <w:szCs w:val="24"/>
        </w:rPr>
      </w:pPr>
      <w:r w:rsidRPr="00F63324">
        <w:rPr>
          <w:b/>
          <w:color w:val="000000" w:themeColor="text1"/>
          <w:sz w:val="24"/>
          <w:szCs w:val="24"/>
        </w:rPr>
        <w:t>Programme Specific Outcome (PSO)</w:t>
      </w:r>
      <w:r w:rsidRPr="00F63324">
        <w:rPr>
          <w:color w:val="000000" w:themeColor="text1"/>
          <w:sz w:val="24"/>
          <w:szCs w:val="24"/>
        </w:rPr>
        <w:t xml:space="preserve">: Program Specific Outcomes are statements that describe what the graduates of a specific programme should </w:t>
      </w:r>
      <w:r w:rsidRPr="00F63324">
        <w:rPr>
          <w:color w:val="000000" w:themeColor="text1"/>
          <w:spacing w:val="-3"/>
          <w:sz w:val="24"/>
          <w:szCs w:val="24"/>
        </w:rPr>
        <w:t xml:space="preserve">be </w:t>
      </w:r>
      <w:r w:rsidRPr="00F63324">
        <w:rPr>
          <w:color w:val="000000" w:themeColor="text1"/>
          <w:sz w:val="24"/>
          <w:szCs w:val="24"/>
        </w:rPr>
        <w:t>able todo.</w:t>
      </w:r>
    </w:p>
    <w:p w:rsidR="00E11243" w:rsidRPr="00F63324"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 xml:space="preserve">Project </w:t>
      </w:r>
      <w:r w:rsidRPr="00434D4D">
        <w:rPr>
          <w:color w:val="000000" w:themeColor="text1"/>
          <w:sz w:val="24"/>
          <w:szCs w:val="24"/>
        </w:rPr>
        <w:t>means a</w:t>
      </w:r>
      <w:r w:rsidRPr="00F63324">
        <w:rPr>
          <w:color w:val="000000" w:themeColor="text1"/>
          <w:sz w:val="24"/>
          <w:szCs w:val="24"/>
        </w:rPr>
        <w:t>regular study undertaken in the College or any appropriate institution/organization under the supervision of a faculty member in the parent department.</w:t>
      </w:r>
    </w:p>
    <w:p w:rsidR="00E11243" w:rsidRPr="00F63324"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RepeatCourse</w:t>
      </w:r>
      <w:r w:rsidRPr="00F63324">
        <w:rPr>
          <w:color w:val="000000" w:themeColor="text1"/>
          <w:sz w:val="24"/>
          <w:szCs w:val="24"/>
        </w:rPr>
        <w:t>isacoursethatisrepeatedbyastudentforhavingfailedinthatcourse in an earlierregistration.</w:t>
      </w:r>
    </w:p>
    <w:p w:rsidR="00E11243" w:rsidRPr="00F63324"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 xml:space="preserve">Semester </w:t>
      </w:r>
      <w:r w:rsidRPr="00F63324">
        <w:rPr>
          <w:color w:val="000000" w:themeColor="text1"/>
          <w:sz w:val="24"/>
          <w:szCs w:val="24"/>
        </w:rPr>
        <w:t>means a term consisting of 90 working days, inclusive of tutorials, examinations and other academicactivities.</w:t>
      </w:r>
    </w:p>
    <w:p w:rsidR="00E11243" w:rsidRPr="00F63324"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Pr>
          <w:b/>
          <w:color w:val="000000" w:themeColor="text1"/>
          <w:sz w:val="24"/>
          <w:szCs w:val="24"/>
        </w:rPr>
        <w:t>Semester End Assessment (SEA</w:t>
      </w:r>
      <w:r w:rsidRPr="00F63324">
        <w:rPr>
          <w:b/>
          <w:color w:val="000000" w:themeColor="text1"/>
          <w:sz w:val="24"/>
          <w:szCs w:val="24"/>
        </w:rPr>
        <w:t xml:space="preserve">) </w:t>
      </w:r>
      <w:r>
        <w:rPr>
          <w:color w:val="000000" w:themeColor="text1"/>
          <w:sz w:val="24"/>
          <w:szCs w:val="24"/>
        </w:rPr>
        <w:t>is the assessment</w:t>
      </w:r>
      <w:r w:rsidRPr="00F63324">
        <w:rPr>
          <w:color w:val="000000" w:themeColor="text1"/>
          <w:sz w:val="24"/>
          <w:szCs w:val="24"/>
        </w:rPr>
        <w:t xml:space="preserve"> conducted at the end of the semester for acourse.</w:t>
      </w:r>
    </w:p>
    <w:p w:rsidR="00E11243" w:rsidRPr="00F63324" w:rsidRDefault="00E11243" w:rsidP="00E11243">
      <w:pPr>
        <w:pStyle w:val="ListParagraph"/>
        <w:numPr>
          <w:ilvl w:val="1"/>
          <w:numId w:val="1"/>
        </w:numPr>
        <w:tabs>
          <w:tab w:val="left" w:pos="1933"/>
          <w:tab w:val="left" w:pos="8640"/>
        </w:tabs>
        <w:spacing w:line="360" w:lineRule="auto"/>
        <w:ind w:right="630"/>
        <w:jc w:val="both"/>
        <w:rPr>
          <w:color w:val="000000" w:themeColor="text1"/>
          <w:sz w:val="24"/>
          <w:szCs w:val="24"/>
        </w:rPr>
      </w:pPr>
      <w:r w:rsidRPr="00F63324">
        <w:rPr>
          <w:b/>
          <w:color w:val="000000" w:themeColor="text1"/>
          <w:sz w:val="24"/>
          <w:szCs w:val="24"/>
        </w:rPr>
        <w:t>SGPA</w:t>
      </w:r>
      <w:r w:rsidRPr="002E6AC8">
        <w:rPr>
          <w:color w:val="000000" w:themeColor="text1"/>
          <w:sz w:val="24"/>
          <w:szCs w:val="24"/>
        </w:rPr>
        <w:t xml:space="preserve">refers to </w:t>
      </w:r>
      <w:r w:rsidRPr="002E6AC8">
        <w:rPr>
          <w:bCs/>
          <w:color w:val="000000" w:themeColor="text1"/>
          <w:sz w:val="24"/>
          <w:szCs w:val="24"/>
          <w:lang w:val="en-IN"/>
        </w:rPr>
        <w:t>Semester Grade Point Average</w:t>
      </w:r>
      <w:r>
        <w:rPr>
          <w:bCs/>
          <w:color w:val="000000" w:themeColor="text1"/>
          <w:sz w:val="24"/>
          <w:szCs w:val="24"/>
          <w:lang w:val="en-IN"/>
        </w:rPr>
        <w:t>. It</w:t>
      </w:r>
      <w:r w:rsidRPr="00F63324">
        <w:rPr>
          <w:color w:val="000000" w:themeColor="text1"/>
          <w:sz w:val="24"/>
          <w:szCs w:val="24"/>
        </w:rPr>
        <w:t xml:space="preserve"> indicates the performance of a student in a given Semester. SGPA is based on the total credit points earned by a student in all the courses divided by the total number of credits assigned to the courses required in a Semester.</w:t>
      </w:r>
    </w:p>
    <w:p w:rsidR="00E11243" w:rsidRPr="00F63324" w:rsidRDefault="00E11243" w:rsidP="00E11243">
      <w:pPr>
        <w:pStyle w:val="ListParagraph"/>
        <w:numPr>
          <w:ilvl w:val="1"/>
          <w:numId w:val="1"/>
        </w:numPr>
        <w:tabs>
          <w:tab w:val="left" w:pos="1933"/>
          <w:tab w:val="left" w:pos="8640"/>
        </w:tabs>
        <w:spacing w:line="360" w:lineRule="auto"/>
        <w:ind w:right="630"/>
        <w:jc w:val="both"/>
        <w:rPr>
          <w:color w:val="000000" w:themeColor="text1"/>
          <w:sz w:val="24"/>
          <w:szCs w:val="24"/>
        </w:rPr>
      </w:pPr>
      <w:r w:rsidRPr="00F63324">
        <w:rPr>
          <w:b/>
          <w:color w:val="000000" w:themeColor="text1"/>
          <w:sz w:val="24"/>
          <w:szCs w:val="24"/>
        </w:rPr>
        <w:t>CGPA</w:t>
      </w:r>
      <w:r w:rsidRPr="00F63324">
        <w:rPr>
          <w:color w:val="000000" w:themeColor="text1"/>
          <w:sz w:val="24"/>
          <w:szCs w:val="24"/>
        </w:rPr>
        <w:t xml:space="preserve"> refers to the Cumulative Grade Point Average weighted across all the semesters (4 Semesters). CGPA is obtained by dividing the total number of credit points earned by the student in all the semesters by the total number of required credits of all the Semesters as per curriculum.</w:t>
      </w:r>
    </w:p>
    <w:p w:rsidR="00E11243" w:rsidRPr="00F63324"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Seminar</w:t>
      </w:r>
      <w:r w:rsidRPr="00F63324">
        <w:rPr>
          <w:color w:val="000000" w:themeColor="text1"/>
          <w:sz w:val="24"/>
          <w:szCs w:val="24"/>
        </w:rPr>
        <w:t>meansadiscoursebyastudentexpectedtotrain His</w:t>
      </w:r>
      <w:r>
        <w:rPr>
          <w:color w:val="000000" w:themeColor="text1"/>
          <w:sz w:val="24"/>
          <w:szCs w:val="24"/>
        </w:rPr>
        <w:t xml:space="preserve">/her </w:t>
      </w:r>
      <w:r w:rsidRPr="00F63324">
        <w:rPr>
          <w:color w:val="000000" w:themeColor="text1"/>
          <w:sz w:val="24"/>
          <w:szCs w:val="24"/>
        </w:rPr>
        <w:t>self-study, through original contributions and discussions by availing materials includingE-resources.</w:t>
      </w:r>
    </w:p>
    <w:p w:rsidR="00E11243" w:rsidRPr="00F63324"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 xml:space="preserve">SWAYAM </w:t>
      </w:r>
      <w:r w:rsidRPr="00F63324">
        <w:rPr>
          <w:color w:val="000000" w:themeColor="text1"/>
          <w:sz w:val="24"/>
          <w:szCs w:val="24"/>
        </w:rPr>
        <w:t xml:space="preserve">(Study Webs of Active learning for Young Aspiring Minds) </w:t>
      </w:r>
      <w:r w:rsidRPr="00F63324">
        <w:rPr>
          <w:color w:val="000000" w:themeColor="text1"/>
          <w:spacing w:val="-3"/>
          <w:sz w:val="24"/>
          <w:szCs w:val="24"/>
        </w:rPr>
        <w:t xml:space="preserve">is </w:t>
      </w:r>
      <w:r w:rsidRPr="00F63324">
        <w:rPr>
          <w:color w:val="000000" w:themeColor="text1"/>
          <w:sz w:val="24"/>
          <w:szCs w:val="24"/>
        </w:rPr>
        <w:t xml:space="preserve">a </w:t>
      </w:r>
      <w:r w:rsidRPr="00F63324">
        <w:rPr>
          <w:color w:val="000000" w:themeColor="text1"/>
          <w:sz w:val="24"/>
          <w:szCs w:val="24"/>
        </w:rPr>
        <w:lastRenderedPageBreak/>
        <w:t>programme initiatedby</w:t>
      </w:r>
      <w:r>
        <w:rPr>
          <w:color w:val="000000" w:themeColor="text1"/>
          <w:sz w:val="24"/>
          <w:szCs w:val="24"/>
        </w:rPr>
        <w:t xml:space="preserve"> the </w:t>
      </w:r>
      <w:r w:rsidRPr="00F63324">
        <w:rPr>
          <w:color w:val="000000" w:themeColor="text1"/>
          <w:sz w:val="24"/>
          <w:szCs w:val="24"/>
        </w:rPr>
        <w:t>GovernmentofIndiaanddesigned</w:t>
      </w:r>
      <w:r w:rsidRPr="00F63324">
        <w:rPr>
          <w:color w:val="000000" w:themeColor="text1"/>
          <w:spacing w:val="-3"/>
          <w:sz w:val="24"/>
          <w:szCs w:val="24"/>
        </w:rPr>
        <w:t>to</w:t>
      </w:r>
      <w:r w:rsidRPr="00F63324">
        <w:rPr>
          <w:color w:val="000000" w:themeColor="text1"/>
          <w:sz w:val="24"/>
          <w:szCs w:val="24"/>
        </w:rPr>
        <w:t>providebestteachinglearningresources to</w:t>
      </w:r>
      <w:r w:rsidRPr="00F63324">
        <w:rPr>
          <w:color w:val="000000" w:themeColor="text1"/>
          <w:spacing w:val="-3"/>
          <w:sz w:val="24"/>
          <w:szCs w:val="24"/>
        </w:rPr>
        <w:t>all.</w:t>
      </w:r>
    </w:p>
    <w:p w:rsidR="00E11243" w:rsidRPr="00F63324" w:rsidRDefault="00E11243" w:rsidP="00E11243">
      <w:pPr>
        <w:pStyle w:val="ListParagraph"/>
        <w:numPr>
          <w:ilvl w:val="1"/>
          <w:numId w:val="1"/>
        </w:numPr>
        <w:tabs>
          <w:tab w:val="left" w:pos="1933"/>
          <w:tab w:val="left" w:pos="8640"/>
          <w:tab w:val="left" w:pos="8730"/>
          <w:tab w:val="left" w:pos="10260"/>
        </w:tabs>
        <w:spacing w:before="5" w:line="360" w:lineRule="auto"/>
        <w:ind w:right="630"/>
        <w:jc w:val="both"/>
        <w:rPr>
          <w:color w:val="000000" w:themeColor="text1"/>
          <w:sz w:val="24"/>
          <w:szCs w:val="24"/>
        </w:rPr>
      </w:pPr>
      <w:r w:rsidRPr="00F63324">
        <w:rPr>
          <w:b/>
          <w:color w:val="000000" w:themeColor="text1"/>
          <w:sz w:val="24"/>
          <w:szCs w:val="24"/>
        </w:rPr>
        <w:t>Taught Course</w:t>
      </w:r>
      <w:r w:rsidRPr="00F63324">
        <w:rPr>
          <w:color w:val="000000" w:themeColor="text1"/>
          <w:sz w:val="24"/>
          <w:szCs w:val="24"/>
        </w:rPr>
        <w:t>: Taught course is a course supported by classroom seminars and lectures.</w:t>
      </w:r>
    </w:p>
    <w:p w:rsidR="00E11243" w:rsidRPr="00F63324"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Tutorial</w:t>
      </w:r>
      <w:r w:rsidRPr="00EE4635">
        <w:rPr>
          <w:color w:val="000000" w:themeColor="text1"/>
          <w:sz w:val="24"/>
          <w:szCs w:val="24"/>
        </w:rPr>
        <w:t>means</w:t>
      </w:r>
      <w:r w:rsidRPr="00F63324">
        <w:rPr>
          <w:color w:val="000000" w:themeColor="text1"/>
          <w:sz w:val="24"/>
          <w:szCs w:val="24"/>
        </w:rPr>
        <w:t xml:space="preserve"> a class to provide an opportunity to interact with students at their individual level to improve theirperformance.</w:t>
      </w:r>
    </w:p>
    <w:p w:rsidR="00E11243" w:rsidRPr="000E7589" w:rsidRDefault="00E11243" w:rsidP="00E11243">
      <w:pPr>
        <w:pStyle w:val="ListParagraph"/>
        <w:numPr>
          <w:ilvl w:val="1"/>
          <w:numId w:val="1"/>
        </w:numPr>
        <w:tabs>
          <w:tab w:val="left" w:pos="1933"/>
          <w:tab w:val="left" w:pos="8640"/>
        </w:tabs>
        <w:spacing w:before="5" w:line="360" w:lineRule="auto"/>
        <w:ind w:right="630"/>
        <w:jc w:val="both"/>
        <w:rPr>
          <w:color w:val="000000" w:themeColor="text1"/>
          <w:sz w:val="24"/>
          <w:szCs w:val="24"/>
        </w:rPr>
      </w:pPr>
      <w:r w:rsidRPr="00F63324">
        <w:rPr>
          <w:b/>
          <w:color w:val="000000" w:themeColor="text1"/>
          <w:sz w:val="24"/>
          <w:szCs w:val="24"/>
        </w:rPr>
        <w:t>Workshop</w:t>
      </w:r>
      <w:r w:rsidRPr="00F63324">
        <w:rPr>
          <w:color w:val="000000" w:themeColor="text1"/>
          <w:sz w:val="24"/>
          <w:szCs w:val="24"/>
        </w:rPr>
        <w:t>meansasmallersessionofdedicatedlearning,conductedwithorwithout the help of an external resource person(s), intended to impart specific skills to participants.</w:t>
      </w:r>
    </w:p>
    <w:p w:rsidR="00E11243" w:rsidRPr="000E7589" w:rsidRDefault="00E11243" w:rsidP="00E11243">
      <w:pPr>
        <w:pStyle w:val="BodyText"/>
        <w:numPr>
          <w:ilvl w:val="1"/>
          <w:numId w:val="1"/>
        </w:numPr>
        <w:tabs>
          <w:tab w:val="left" w:pos="8640"/>
          <w:tab w:val="left" w:pos="10440"/>
        </w:tabs>
        <w:spacing w:before="141" w:line="360" w:lineRule="auto"/>
        <w:ind w:right="630"/>
        <w:jc w:val="left"/>
        <w:rPr>
          <w:color w:val="000000" w:themeColor="text1"/>
        </w:rPr>
      </w:pPr>
      <w:r w:rsidRPr="005C0ACD">
        <w:rPr>
          <w:color w:val="000000" w:themeColor="text1"/>
        </w:rPr>
        <w:t xml:space="preserve">Words and expressions used and not defined in these regulations shall </w:t>
      </w:r>
      <w:r w:rsidRPr="005C0ACD">
        <w:rPr>
          <w:color w:val="000000" w:themeColor="text1"/>
          <w:spacing w:val="-3"/>
        </w:rPr>
        <w:t xml:space="preserve">have </w:t>
      </w:r>
      <w:r w:rsidRPr="005C0ACD">
        <w:rPr>
          <w:color w:val="000000" w:themeColor="text1"/>
        </w:rPr>
        <w:t>the meaning assigned to them in the examination manual of the College or other competent statutory</w:t>
      </w:r>
      <w:r>
        <w:rPr>
          <w:color w:val="000000" w:themeColor="text1"/>
        </w:rPr>
        <w:t xml:space="preserve"> bodies.</w:t>
      </w:r>
    </w:p>
    <w:p w:rsidR="00E11243" w:rsidRPr="005C0ACD" w:rsidRDefault="00E11243" w:rsidP="00E11243">
      <w:pPr>
        <w:pStyle w:val="Heading4"/>
        <w:numPr>
          <w:ilvl w:val="0"/>
          <w:numId w:val="1"/>
        </w:numPr>
        <w:tabs>
          <w:tab w:val="left" w:pos="1501"/>
          <w:tab w:val="left" w:pos="8640"/>
        </w:tabs>
        <w:spacing w:before="42" w:line="360" w:lineRule="auto"/>
        <w:ind w:left="1134" w:right="630"/>
        <w:jc w:val="both"/>
        <w:rPr>
          <w:color w:val="000000" w:themeColor="text1"/>
        </w:rPr>
      </w:pPr>
      <w:r w:rsidRPr="005C0ACD">
        <w:rPr>
          <w:color w:val="000000" w:themeColor="text1"/>
          <w:u w:val="thick"/>
        </w:rPr>
        <w:t>Programme Structure</w:t>
      </w:r>
    </w:p>
    <w:p w:rsidR="00E11243" w:rsidRPr="00F63324" w:rsidRDefault="00E11243" w:rsidP="00E11243">
      <w:pPr>
        <w:pStyle w:val="ListParagraph"/>
        <w:numPr>
          <w:ilvl w:val="1"/>
          <w:numId w:val="1"/>
        </w:numPr>
        <w:tabs>
          <w:tab w:val="left" w:pos="1933"/>
          <w:tab w:val="left" w:pos="8640"/>
        </w:tabs>
        <w:spacing w:before="141" w:line="360" w:lineRule="auto"/>
        <w:ind w:right="630"/>
        <w:jc w:val="both"/>
        <w:rPr>
          <w:color w:val="000000" w:themeColor="text1"/>
          <w:sz w:val="24"/>
          <w:szCs w:val="24"/>
        </w:rPr>
      </w:pPr>
      <w:r w:rsidRPr="00F63324">
        <w:rPr>
          <w:color w:val="000000" w:themeColor="text1"/>
          <w:sz w:val="24"/>
          <w:szCs w:val="24"/>
        </w:rPr>
        <w:t>Students shall be admitted to MBA Programme under the Faculty ofManagement.</w:t>
      </w:r>
    </w:p>
    <w:p w:rsidR="00E11243" w:rsidRPr="00F63324" w:rsidRDefault="00E11243" w:rsidP="00E11243">
      <w:pPr>
        <w:pStyle w:val="ListParagraph"/>
        <w:numPr>
          <w:ilvl w:val="1"/>
          <w:numId w:val="1"/>
        </w:numPr>
        <w:tabs>
          <w:tab w:val="left" w:pos="1933"/>
          <w:tab w:val="left" w:pos="8640"/>
        </w:tabs>
        <w:spacing w:before="136" w:line="360" w:lineRule="auto"/>
        <w:ind w:right="630"/>
        <w:jc w:val="both"/>
        <w:rPr>
          <w:color w:val="000000" w:themeColor="text1"/>
          <w:sz w:val="24"/>
          <w:szCs w:val="24"/>
        </w:rPr>
      </w:pPr>
      <w:r w:rsidRPr="00F63324">
        <w:rPr>
          <w:color w:val="000000" w:themeColor="text1"/>
          <w:sz w:val="24"/>
          <w:szCs w:val="24"/>
        </w:rPr>
        <w:t>Thedurationoftheprogrammeisfoursemestersoveraperiodoftwoacademicyears.</w:t>
      </w:r>
    </w:p>
    <w:p w:rsidR="00E11243" w:rsidRDefault="00E11243" w:rsidP="00E11243">
      <w:pPr>
        <w:pStyle w:val="ListParagraph"/>
        <w:numPr>
          <w:ilvl w:val="1"/>
          <w:numId w:val="1"/>
        </w:numPr>
        <w:tabs>
          <w:tab w:val="left" w:pos="1933"/>
          <w:tab w:val="left" w:pos="8640"/>
        </w:tabs>
        <w:spacing w:before="140" w:line="360" w:lineRule="auto"/>
        <w:ind w:right="630"/>
        <w:jc w:val="both"/>
        <w:rPr>
          <w:color w:val="000000" w:themeColor="text1"/>
          <w:sz w:val="24"/>
          <w:szCs w:val="24"/>
        </w:rPr>
      </w:pPr>
      <w:r w:rsidRPr="00F63324">
        <w:rPr>
          <w:color w:val="000000" w:themeColor="text1"/>
          <w:sz w:val="24"/>
          <w:szCs w:val="24"/>
        </w:rPr>
        <w:t>The medium of instruction and examination shall beEnglish.</w:t>
      </w:r>
    </w:p>
    <w:p w:rsidR="00E11243" w:rsidRPr="00F118BE" w:rsidRDefault="00E11243" w:rsidP="00E11243">
      <w:pPr>
        <w:pStyle w:val="ListParagraph"/>
        <w:numPr>
          <w:ilvl w:val="1"/>
          <w:numId w:val="1"/>
        </w:numPr>
        <w:tabs>
          <w:tab w:val="left" w:pos="1933"/>
          <w:tab w:val="left" w:pos="8640"/>
        </w:tabs>
        <w:spacing w:before="140" w:line="360" w:lineRule="auto"/>
        <w:ind w:right="630"/>
        <w:jc w:val="both"/>
        <w:rPr>
          <w:color w:val="000000" w:themeColor="text1"/>
          <w:sz w:val="24"/>
          <w:szCs w:val="24"/>
        </w:rPr>
      </w:pPr>
      <w:r>
        <w:rPr>
          <w:sz w:val="24"/>
          <w:szCs w:val="24"/>
        </w:rPr>
        <w:t>The MBA Programme is</w:t>
      </w:r>
      <w:r w:rsidRPr="00F118BE">
        <w:rPr>
          <w:sz w:val="24"/>
          <w:szCs w:val="24"/>
        </w:rPr>
        <w:t xml:space="preserve"> offered in Dual specialization scheme (two functional areas are to be selected by a student). </w:t>
      </w:r>
      <w:r w:rsidRPr="00F118BE">
        <w:rPr>
          <w:color w:val="000000" w:themeColor="text1"/>
          <w:sz w:val="24"/>
          <w:szCs w:val="24"/>
        </w:rPr>
        <w:t>The program elective courses shall be offered in the third and fourth semester</w:t>
      </w:r>
      <w:r>
        <w:rPr>
          <w:color w:val="000000" w:themeColor="text1"/>
          <w:sz w:val="24"/>
          <w:szCs w:val="24"/>
        </w:rPr>
        <w:t xml:space="preserve">. </w:t>
      </w:r>
      <w:r w:rsidRPr="00F118BE">
        <w:rPr>
          <w:color w:val="000000" w:themeColor="text1"/>
          <w:sz w:val="24"/>
          <w:szCs w:val="24"/>
        </w:rPr>
        <w:t xml:space="preserve"> There shall be five elective courses for the choice of students. </w:t>
      </w:r>
      <w:r>
        <w:rPr>
          <w:sz w:val="24"/>
          <w:szCs w:val="24"/>
        </w:rPr>
        <w:t>Three</w:t>
      </w:r>
      <w:r w:rsidRPr="00F118BE">
        <w:rPr>
          <w:sz w:val="24"/>
          <w:szCs w:val="24"/>
        </w:rPr>
        <w:t xml:space="preserve"> courses from the opted functional a</w:t>
      </w:r>
      <w:r>
        <w:rPr>
          <w:sz w:val="24"/>
          <w:szCs w:val="24"/>
        </w:rPr>
        <w:t xml:space="preserve">reas are to be selected during the third semester and two courses </w:t>
      </w:r>
      <w:r w:rsidRPr="00F118BE">
        <w:rPr>
          <w:sz w:val="24"/>
          <w:szCs w:val="24"/>
        </w:rPr>
        <w:t>from the opted functional a</w:t>
      </w:r>
      <w:r>
        <w:rPr>
          <w:sz w:val="24"/>
          <w:szCs w:val="24"/>
        </w:rPr>
        <w:t>reas are to be selected during thefourth semester.</w:t>
      </w:r>
    </w:p>
    <w:p w:rsidR="00E11243" w:rsidRPr="00F63324" w:rsidRDefault="00E11243" w:rsidP="00E11243">
      <w:pPr>
        <w:pStyle w:val="ListParagraph"/>
        <w:numPr>
          <w:ilvl w:val="1"/>
          <w:numId w:val="1"/>
        </w:numPr>
        <w:tabs>
          <w:tab w:val="left" w:pos="1933"/>
          <w:tab w:val="left" w:pos="8640"/>
        </w:tabs>
        <w:spacing w:before="2" w:line="360" w:lineRule="auto"/>
        <w:ind w:right="630"/>
        <w:jc w:val="both"/>
        <w:rPr>
          <w:color w:val="000000" w:themeColor="text1"/>
          <w:sz w:val="24"/>
          <w:szCs w:val="24"/>
        </w:rPr>
      </w:pPr>
      <w:r w:rsidRPr="00F63324">
        <w:rPr>
          <w:color w:val="000000" w:themeColor="text1"/>
          <w:sz w:val="24"/>
          <w:szCs w:val="24"/>
        </w:rPr>
        <w:t>Total credits required for the successful completion of the programme shall be106</w:t>
      </w:r>
      <w:r>
        <w:rPr>
          <w:color w:val="000000" w:themeColor="text1"/>
          <w:sz w:val="24"/>
          <w:szCs w:val="24"/>
        </w:rPr>
        <w:t>.</w:t>
      </w:r>
    </w:p>
    <w:p w:rsidR="00E11243" w:rsidRPr="00E11243" w:rsidRDefault="00E11243" w:rsidP="00E11243">
      <w:pPr>
        <w:pStyle w:val="ListParagraph"/>
        <w:numPr>
          <w:ilvl w:val="1"/>
          <w:numId w:val="1"/>
        </w:numPr>
        <w:tabs>
          <w:tab w:val="left" w:pos="1933"/>
          <w:tab w:val="left" w:pos="8640"/>
        </w:tabs>
        <w:spacing w:before="2" w:line="360" w:lineRule="auto"/>
        <w:ind w:right="630"/>
        <w:jc w:val="both"/>
        <w:rPr>
          <w:color w:val="000000" w:themeColor="text1"/>
          <w:sz w:val="24"/>
          <w:szCs w:val="24"/>
        </w:rPr>
      </w:pPr>
      <w:r w:rsidRPr="00F63324">
        <w:rPr>
          <w:color w:val="000000" w:themeColor="text1"/>
          <w:sz w:val="24"/>
          <w:szCs w:val="24"/>
        </w:rPr>
        <w:t xml:space="preserve">Total number of working days per semester shall </w:t>
      </w:r>
      <w:r w:rsidRPr="00F63324">
        <w:rPr>
          <w:color w:val="000000" w:themeColor="text1"/>
          <w:spacing w:val="-3"/>
          <w:sz w:val="24"/>
          <w:szCs w:val="24"/>
        </w:rPr>
        <w:t xml:space="preserve">be </w:t>
      </w:r>
      <w:r w:rsidRPr="00F63324">
        <w:rPr>
          <w:color w:val="000000" w:themeColor="text1"/>
          <w:sz w:val="24"/>
          <w:szCs w:val="24"/>
        </w:rPr>
        <w:t>90 days</w:t>
      </w:r>
      <w:r>
        <w:rPr>
          <w:color w:val="000000" w:themeColor="text1"/>
          <w:sz w:val="24"/>
          <w:szCs w:val="24"/>
        </w:rPr>
        <w:t>.</w:t>
      </w:r>
    </w:p>
    <w:tbl>
      <w:tblPr>
        <w:tblpPr w:leftFromText="180" w:rightFromText="180" w:vertAnchor="text" w:horzAnchor="page" w:tblpX="1739" w:tblpY="208"/>
        <w:tblW w:w="8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85"/>
        <w:gridCol w:w="4794"/>
      </w:tblGrid>
      <w:tr w:rsidR="00E11243" w:rsidRPr="00F63324" w:rsidTr="00E11243">
        <w:trPr>
          <w:trHeight w:val="234"/>
        </w:trPr>
        <w:tc>
          <w:tcPr>
            <w:tcW w:w="0" w:type="auto"/>
            <w:gridSpan w:val="2"/>
          </w:tcPr>
          <w:p w:rsidR="00E11243" w:rsidRPr="00F63324" w:rsidRDefault="00E11243" w:rsidP="00E11243">
            <w:pPr>
              <w:pStyle w:val="TableParagraph"/>
              <w:tabs>
                <w:tab w:val="left" w:pos="8640"/>
              </w:tabs>
              <w:spacing w:before="59" w:line="360" w:lineRule="auto"/>
              <w:ind w:left="1134" w:right="2045"/>
              <w:jc w:val="center"/>
              <w:rPr>
                <w:color w:val="000000" w:themeColor="text1"/>
                <w:sz w:val="24"/>
                <w:szCs w:val="24"/>
              </w:rPr>
            </w:pPr>
            <w:r w:rsidRPr="00F63324">
              <w:rPr>
                <w:color w:val="000000" w:themeColor="text1"/>
                <w:sz w:val="24"/>
                <w:szCs w:val="24"/>
              </w:rPr>
              <w:t>Programme Structure - Summary Table</w:t>
            </w:r>
          </w:p>
        </w:tc>
      </w:tr>
      <w:tr w:rsidR="00E11243" w:rsidRPr="00F63324" w:rsidTr="00E11243">
        <w:trPr>
          <w:trHeight w:val="318"/>
        </w:trPr>
        <w:tc>
          <w:tcPr>
            <w:tcW w:w="3485" w:type="dxa"/>
          </w:tcPr>
          <w:p w:rsidR="00E11243" w:rsidRPr="00F63324" w:rsidRDefault="00E11243" w:rsidP="00E11243">
            <w:pPr>
              <w:pStyle w:val="TableParagraph"/>
              <w:tabs>
                <w:tab w:val="left" w:pos="8640"/>
              </w:tabs>
              <w:spacing w:before="130" w:line="360" w:lineRule="auto"/>
              <w:ind w:left="275"/>
              <w:rPr>
                <w:color w:val="000000" w:themeColor="text1"/>
                <w:sz w:val="24"/>
                <w:szCs w:val="24"/>
              </w:rPr>
            </w:pPr>
            <w:r w:rsidRPr="00F63324">
              <w:rPr>
                <w:color w:val="000000" w:themeColor="text1"/>
                <w:sz w:val="24"/>
                <w:szCs w:val="24"/>
              </w:rPr>
              <w:t>Name</w:t>
            </w:r>
          </w:p>
        </w:tc>
        <w:tc>
          <w:tcPr>
            <w:tcW w:w="4794" w:type="dxa"/>
          </w:tcPr>
          <w:p w:rsidR="00E11243" w:rsidRPr="00F63324" w:rsidRDefault="00E11243" w:rsidP="00E11243">
            <w:pPr>
              <w:pStyle w:val="TableParagraph"/>
              <w:tabs>
                <w:tab w:val="left" w:pos="8640"/>
              </w:tabs>
              <w:spacing w:before="1" w:line="360" w:lineRule="auto"/>
              <w:ind w:left="416" w:right="792" w:hanging="12"/>
              <w:rPr>
                <w:color w:val="000000" w:themeColor="text1"/>
                <w:sz w:val="24"/>
                <w:szCs w:val="24"/>
              </w:rPr>
            </w:pPr>
            <w:r w:rsidRPr="00F63324">
              <w:rPr>
                <w:color w:val="000000" w:themeColor="text1"/>
                <w:sz w:val="24"/>
                <w:szCs w:val="24"/>
              </w:rPr>
              <w:t>Master of Business Administration (MBA)</w:t>
            </w:r>
          </w:p>
        </w:tc>
      </w:tr>
      <w:tr w:rsidR="00E11243" w:rsidRPr="00F63324" w:rsidTr="00E11243">
        <w:trPr>
          <w:trHeight w:val="236"/>
        </w:trPr>
        <w:tc>
          <w:tcPr>
            <w:tcW w:w="3485" w:type="dxa"/>
          </w:tcPr>
          <w:p w:rsidR="00E11243" w:rsidRPr="00F63324" w:rsidRDefault="00E11243" w:rsidP="00E11243">
            <w:pPr>
              <w:pStyle w:val="TableParagraph"/>
              <w:tabs>
                <w:tab w:val="left" w:pos="8640"/>
              </w:tabs>
              <w:spacing w:before="59" w:line="360" w:lineRule="auto"/>
              <w:ind w:left="275"/>
              <w:rPr>
                <w:color w:val="000000" w:themeColor="text1"/>
                <w:sz w:val="24"/>
                <w:szCs w:val="24"/>
              </w:rPr>
            </w:pPr>
            <w:r w:rsidRPr="00F63324">
              <w:rPr>
                <w:color w:val="000000" w:themeColor="text1"/>
                <w:sz w:val="24"/>
                <w:szCs w:val="24"/>
              </w:rPr>
              <w:t>Faculty</w:t>
            </w:r>
          </w:p>
        </w:tc>
        <w:tc>
          <w:tcPr>
            <w:tcW w:w="4794" w:type="dxa"/>
          </w:tcPr>
          <w:p w:rsidR="00E11243" w:rsidRPr="00F63324" w:rsidRDefault="00E11243" w:rsidP="00E11243">
            <w:pPr>
              <w:pStyle w:val="TableParagraph"/>
              <w:tabs>
                <w:tab w:val="left" w:pos="8640"/>
              </w:tabs>
              <w:spacing w:before="59" w:line="360" w:lineRule="auto"/>
              <w:ind w:left="416" w:hanging="12"/>
              <w:rPr>
                <w:color w:val="000000" w:themeColor="text1"/>
                <w:sz w:val="24"/>
                <w:szCs w:val="24"/>
              </w:rPr>
            </w:pPr>
            <w:r w:rsidRPr="00F63324">
              <w:rPr>
                <w:color w:val="000000" w:themeColor="text1"/>
                <w:sz w:val="24"/>
                <w:szCs w:val="24"/>
              </w:rPr>
              <w:t>Faculty of Management</w:t>
            </w:r>
          </w:p>
        </w:tc>
      </w:tr>
      <w:tr w:rsidR="00E11243" w:rsidRPr="00F63324" w:rsidTr="00E11243">
        <w:trPr>
          <w:trHeight w:val="318"/>
        </w:trPr>
        <w:tc>
          <w:tcPr>
            <w:tcW w:w="3485" w:type="dxa"/>
          </w:tcPr>
          <w:p w:rsidR="00E11243" w:rsidRPr="00F63324" w:rsidRDefault="00E11243" w:rsidP="00E11243">
            <w:pPr>
              <w:pStyle w:val="TableParagraph"/>
              <w:tabs>
                <w:tab w:val="left" w:pos="8640"/>
              </w:tabs>
              <w:spacing w:line="360" w:lineRule="auto"/>
              <w:ind w:left="275"/>
              <w:rPr>
                <w:color w:val="000000" w:themeColor="text1"/>
                <w:sz w:val="24"/>
                <w:szCs w:val="24"/>
              </w:rPr>
            </w:pPr>
            <w:r w:rsidRPr="00F63324">
              <w:rPr>
                <w:color w:val="000000" w:themeColor="text1"/>
                <w:sz w:val="24"/>
                <w:szCs w:val="24"/>
              </w:rPr>
              <w:t>The medium of instruction and</w:t>
            </w:r>
          </w:p>
          <w:p w:rsidR="00E11243" w:rsidRPr="00F63324" w:rsidRDefault="00E11243" w:rsidP="00E11243">
            <w:pPr>
              <w:pStyle w:val="TableParagraph"/>
              <w:tabs>
                <w:tab w:val="left" w:pos="8640"/>
              </w:tabs>
              <w:spacing w:line="360" w:lineRule="auto"/>
              <w:ind w:left="275"/>
              <w:rPr>
                <w:color w:val="000000" w:themeColor="text1"/>
                <w:sz w:val="24"/>
                <w:szCs w:val="24"/>
              </w:rPr>
            </w:pPr>
            <w:r w:rsidRPr="00F63324">
              <w:rPr>
                <w:color w:val="000000" w:themeColor="text1"/>
                <w:sz w:val="24"/>
                <w:szCs w:val="24"/>
              </w:rPr>
              <w:t>Examination</w:t>
            </w:r>
          </w:p>
        </w:tc>
        <w:tc>
          <w:tcPr>
            <w:tcW w:w="4794" w:type="dxa"/>
          </w:tcPr>
          <w:p w:rsidR="00E11243" w:rsidRPr="00F63324" w:rsidRDefault="00E11243" w:rsidP="00E11243">
            <w:pPr>
              <w:pStyle w:val="TableParagraph"/>
              <w:tabs>
                <w:tab w:val="left" w:pos="8640"/>
              </w:tabs>
              <w:spacing w:before="131" w:line="360" w:lineRule="auto"/>
              <w:ind w:left="416" w:hanging="12"/>
              <w:rPr>
                <w:color w:val="000000" w:themeColor="text1"/>
                <w:sz w:val="24"/>
                <w:szCs w:val="24"/>
              </w:rPr>
            </w:pPr>
            <w:r w:rsidRPr="00F63324">
              <w:rPr>
                <w:color w:val="000000" w:themeColor="text1"/>
                <w:sz w:val="24"/>
                <w:szCs w:val="24"/>
              </w:rPr>
              <w:t>English</w:t>
            </w:r>
          </w:p>
        </w:tc>
      </w:tr>
      <w:tr w:rsidR="00E11243" w:rsidRPr="00F63324" w:rsidTr="00E11243">
        <w:trPr>
          <w:trHeight w:val="320"/>
        </w:trPr>
        <w:tc>
          <w:tcPr>
            <w:tcW w:w="3485" w:type="dxa"/>
          </w:tcPr>
          <w:p w:rsidR="00E11243" w:rsidRPr="00F63324" w:rsidRDefault="00E11243" w:rsidP="00E11243">
            <w:pPr>
              <w:pStyle w:val="TableParagraph"/>
              <w:tabs>
                <w:tab w:val="left" w:pos="8640"/>
              </w:tabs>
              <w:spacing w:before="131" w:line="360" w:lineRule="auto"/>
              <w:ind w:left="275"/>
              <w:rPr>
                <w:color w:val="000000" w:themeColor="text1"/>
                <w:sz w:val="24"/>
                <w:szCs w:val="24"/>
              </w:rPr>
            </w:pPr>
            <w:r w:rsidRPr="00F63324">
              <w:rPr>
                <w:color w:val="000000" w:themeColor="text1"/>
                <w:sz w:val="24"/>
                <w:szCs w:val="24"/>
              </w:rPr>
              <w:t>Programme Duration</w:t>
            </w:r>
          </w:p>
        </w:tc>
        <w:tc>
          <w:tcPr>
            <w:tcW w:w="4794" w:type="dxa"/>
          </w:tcPr>
          <w:p w:rsidR="00E11243" w:rsidRPr="00F63324" w:rsidRDefault="00E11243" w:rsidP="00E11243">
            <w:pPr>
              <w:pStyle w:val="TableParagraph"/>
              <w:tabs>
                <w:tab w:val="left" w:pos="8640"/>
              </w:tabs>
              <w:spacing w:line="360" w:lineRule="auto"/>
              <w:ind w:left="416" w:hanging="12"/>
              <w:rPr>
                <w:color w:val="000000" w:themeColor="text1"/>
                <w:sz w:val="24"/>
                <w:szCs w:val="24"/>
              </w:rPr>
            </w:pPr>
            <w:r w:rsidRPr="00F63324">
              <w:rPr>
                <w:color w:val="000000" w:themeColor="text1"/>
                <w:sz w:val="24"/>
                <w:szCs w:val="24"/>
              </w:rPr>
              <w:t>Four semesters over a period of two</w:t>
            </w:r>
          </w:p>
          <w:p w:rsidR="00E11243" w:rsidRPr="00F63324" w:rsidRDefault="00E11243" w:rsidP="00E11243">
            <w:pPr>
              <w:pStyle w:val="TableParagraph"/>
              <w:tabs>
                <w:tab w:val="left" w:pos="8640"/>
              </w:tabs>
              <w:spacing w:line="360" w:lineRule="auto"/>
              <w:ind w:left="416" w:hanging="12"/>
              <w:rPr>
                <w:color w:val="000000" w:themeColor="text1"/>
                <w:sz w:val="24"/>
                <w:szCs w:val="24"/>
              </w:rPr>
            </w:pPr>
            <w:r w:rsidRPr="00F63324">
              <w:rPr>
                <w:color w:val="000000" w:themeColor="text1"/>
                <w:sz w:val="24"/>
                <w:szCs w:val="24"/>
              </w:rPr>
              <w:lastRenderedPageBreak/>
              <w:t>academic years.</w:t>
            </w:r>
          </w:p>
        </w:tc>
      </w:tr>
      <w:tr w:rsidR="00E11243" w:rsidRPr="00F63324" w:rsidTr="00E11243">
        <w:trPr>
          <w:trHeight w:val="234"/>
        </w:trPr>
        <w:tc>
          <w:tcPr>
            <w:tcW w:w="3485" w:type="dxa"/>
          </w:tcPr>
          <w:p w:rsidR="00E11243" w:rsidRPr="00F63324" w:rsidRDefault="00E11243" w:rsidP="00E11243">
            <w:pPr>
              <w:pStyle w:val="TableParagraph"/>
              <w:tabs>
                <w:tab w:val="left" w:pos="8640"/>
              </w:tabs>
              <w:spacing w:before="59" w:line="360" w:lineRule="auto"/>
              <w:ind w:left="275"/>
              <w:rPr>
                <w:color w:val="000000" w:themeColor="text1"/>
                <w:sz w:val="24"/>
                <w:szCs w:val="24"/>
              </w:rPr>
            </w:pPr>
            <w:r w:rsidRPr="00F63324">
              <w:rPr>
                <w:color w:val="000000" w:themeColor="text1"/>
                <w:sz w:val="24"/>
                <w:szCs w:val="24"/>
              </w:rPr>
              <w:lastRenderedPageBreak/>
              <w:t>Total credits required</w:t>
            </w:r>
          </w:p>
        </w:tc>
        <w:tc>
          <w:tcPr>
            <w:tcW w:w="4794" w:type="dxa"/>
          </w:tcPr>
          <w:p w:rsidR="00E11243" w:rsidRPr="00F63324" w:rsidRDefault="00E11243" w:rsidP="00E11243">
            <w:pPr>
              <w:pStyle w:val="TableParagraph"/>
              <w:tabs>
                <w:tab w:val="left" w:pos="8640"/>
              </w:tabs>
              <w:spacing w:before="59" w:line="360" w:lineRule="auto"/>
              <w:ind w:left="416" w:hanging="12"/>
              <w:rPr>
                <w:color w:val="000000" w:themeColor="text1"/>
                <w:sz w:val="24"/>
                <w:szCs w:val="24"/>
              </w:rPr>
            </w:pPr>
            <w:r w:rsidRPr="00F63324">
              <w:rPr>
                <w:color w:val="000000" w:themeColor="text1"/>
                <w:sz w:val="24"/>
                <w:szCs w:val="24"/>
              </w:rPr>
              <w:t>106</w:t>
            </w:r>
          </w:p>
        </w:tc>
      </w:tr>
      <w:tr w:rsidR="00E11243" w:rsidRPr="00F63324" w:rsidTr="00E11243">
        <w:trPr>
          <w:trHeight w:val="234"/>
        </w:trPr>
        <w:tc>
          <w:tcPr>
            <w:tcW w:w="3485" w:type="dxa"/>
          </w:tcPr>
          <w:p w:rsidR="00E11243" w:rsidRPr="00F63324" w:rsidRDefault="00E11243" w:rsidP="00E11243">
            <w:pPr>
              <w:pStyle w:val="TableParagraph"/>
              <w:tabs>
                <w:tab w:val="left" w:pos="8640"/>
              </w:tabs>
              <w:spacing w:before="59" w:line="360" w:lineRule="auto"/>
              <w:ind w:left="275"/>
              <w:rPr>
                <w:color w:val="000000" w:themeColor="text1"/>
                <w:sz w:val="24"/>
                <w:szCs w:val="24"/>
              </w:rPr>
            </w:pPr>
            <w:r w:rsidRPr="00F63324">
              <w:rPr>
                <w:color w:val="000000" w:themeColor="text1"/>
                <w:sz w:val="24"/>
                <w:szCs w:val="24"/>
              </w:rPr>
              <w:t>Elective courses</w:t>
            </w:r>
          </w:p>
        </w:tc>
        <w:tc>
          <w:tcPr>
            <w:tcW w:w="4794" w:type="dxa"/>
          </w:tcPr>
          <w:p w:rsidR="00E11243" w:rsidRPr="00F63324" w:rsidRDefault="00E11243" w:rsidP="00E11243">
            <w:pPr>
              <w:pStyle w:val="TableParagraph"/>
              <w:tabs>
                <w:tab w:val="left" w:pos="8640"/>
              </w:tabs>
              <w:spacing w:before="59" w:line="360" w:lineRule="auto"/>
              <w:ind w:left="416" w:hanging="12"/>
              <w:rPr>
                <w:color w:val="000000" w:themeColor="text1"/>
                <w:sz w:val="24"/>
                <w:szCs w:val="24"/>
              </w:rPr>
            </w:pPr>
            <w:r w:rsidRPr="00F63324">
              <w:rPr>
                <w:color w:val="000000" w:themeColor="text1"/>
                <w:sz w:val="24"/>
                <w:szCs w:val="24"/>
              </w:rPr>
              <w:t>5</w:t>
            </w:r>
            <w:r>
              <w:rPr>
                <w:color w:val="000000" w:themeColor="text1"/>
                <w:sz w:val="24"/>
                <w:szCs w:val="24"/>
              </w:rPr>
              <w:t>(Finance, Marketing, HR, Operations, IT)</w:t>
            </w:r>
          </w:p>
        </w:tc>
      </w:tr>
      <w:tr w:rsidR="00E11243" w:rsidRPr="00F63324" w:rsidTr="00E11243">
        <w:trPr>
          <w:trHeight w:val="233"/>
        </w:trPr>
        <w:tc>
          <w:tcPr>
            <w:tcW w:w="3485" w:type="dxa"/>
          </w:tcPr>
          <w:p w:rsidR="00E11243" w:rsidRPr="00F63324" w:rsidRDefault="00E11243" w:rsidP="00E11243">
            <w:pPr>
              <w:pStyle w:val="TableParagraph"/>
              <w:tabs>
                <w:tab w:val="left" w:pos="8640"/>
              </w:tabs>
              <w:spacing w:before="58" w:line="360" w:lineRule="auto"/>
              <w:ind w:left="275"/>
              <w:rPr>
                <w:color w:val="000000" w:themeColor="text1"/>
                <w:sz w:val="24"/>
                <w:szCs w:val="24"/>
              </w:rPr>
            </w:pPr>
            <w:r w:rsidRPr="00F63324">
              <w:rPr>
                <w:color w:val="000000" w:themeColor="text1"/>
                <w:sz w:val="24"/>
                <w:szCs w:val="24"/>
              </w:rPr>
              <w:t>Minimum attendance required</w:t>
            </w:r>
          </w:p>
        </w:tc>
        <w:tc>
          <w:tcPr>
            <w:tcW w:w="4794" w:type="dxa"/>
          </w:tcPr>
          <w:p w:rsidR="00E11243" w:rsidRPr="00F63324" w:rsidRDefault="00E11243" w:rsidP="00E11243">
            <w:pPr>
              <w:pStyle w:val="TableParagraph"/>
              <w:tabs>
                <w:tab w:val="left" w:pos="8640"/>
              </w:tabs>
              <w:spacing w:before="58" w:line="360" w:lineRule="auto"/>
              <w:ind w:left="416" w:hanging="12"/>
              <w:rPr>
                <w:color w:val="000000" w:themeColor="text1"/>
                <w:sz w:val="24"/>
                <w:szCs w:val="24"/>
              </w:rPr>
            </w:pPr>
            <w:r w:rsidRPr="00F63324">
              <w:rPr>
                <w:color w:val="000000" w:themeColor="text1"/>
                <w:sz w:val="24"/>
                <w:szCs w:val="24"/>
              </w:rPr>
              <w:t>75%</w:t>
            </w:r>
          </w:p>
        </w:tc>
      </w:tr>
      <w:tr w:rsidR="00E11243" w:rsidRPr="00F63324" w:rsidTr="00E11243">
        <w:trPr>
          <w:trHeight w:val="243"/>
        </w:trPr>
        <w:tc>
          <w:tcPr>
            <w:tcW w:w="3485" w:type="dxa"/>
          </w:tcPr>
          <w:p w:rsidR="00E11243" w:rsidRPr="00F63324" w:rsidRDefault="00E11243" w:rsidP="00E11243">
            <w:pPr>
              <w:pStyle w:val="TableParagraph"/>
              <w:tabs>
                <w:tab w:val="left" w:pos="8640"/>
              </w:tabs>
              <w:spacing w:before="67" w:line="360" w:lineRule="auto"/>
              <w:ind w:left="275"/>
              <w:rPr>
                <w:color w:val="000000" w:themeColor="text1"/>
                <w:sz w:val="24"/>
                <w:szCs w:val="24"/>
              </w:rPr>
            </w:pPr>
            <w:r w:rsidRPr="00F63324">
              <w:rPr>
                <w:color w:val="000000" w:themeColor="text1"/>
                <w:sz w:val="24"/>
                <w:szCs w:val="24"/>
              </w:rPr>
              <w:t>Working days / Semester</w:t>
            </w:r>
          </w:p>
        </w:tc>
        <w:tc>
          <w:tcPr>
            <w:tcW w:w="4794" w:type="dxa"/>
          </w:tcPr>
          <w:p w:rsidR="00E11243" w:rsidRPr="00F63324" w:rsidRDefault="00E11243" w:rsidP="00E11243">
            <w:pPr>
              <w:pStyle w:val="TableParagraph"/>
              <w:numPr>
                <w:ilvl w:val="0"/>
                <w:numId w:val="2"/>
              </w:numPr>
              <w:tabs>
                <w:tab w:val="left" w:pos="8640"/>
              </w:tabs>
              <w:spacing w:before="67" w:line="360" w:lineRule="auto"/>
              <w:ind w:left="759"/>
              <w:rPr>
                <w:color w:val="000000" w:themeColor="text1"/>
                <w:sz w:val="24"/>
                <w:szCs w:val="24"/>
              </w:rPr>
            </w:pPr>
            <w:r w:rsidRPr="00F63324">
              <w:rPr>
                <w:color w:val="000000" w:themeColor="text1"/>
                <w:sz w:val="24"/>
                <w:szCs w:val="24"/>
              </w:rPr>
              <w:t>Days</w:t>
            </w:r>
          </w:p>
        </w:tc>
      </w:tr>
    </w:tbl>
    <w:p w:rsidR="00E11243" w:rsidRDefault="00E11243" w:rsidP="00E11243">
      <w:pPr>
        <w:pStyle w:val="BodyText"/>
        <w:tabs>
          <w:tab w:val="left" w:pos="8640"/>
        </w:tabs>
        <w:spacing w:before="2" w:line="360" w:lineRule="auto"/>
        <w:rPr>
          <w:color w:val="000000" w:themeColor="text1"/>
        </w:rPr>
      </w:pPr>
    </w:p>
    <w:p w:rsidR="00E11243" w:rsidRDefault="00E11243" w:rsidP="00E11243">
      <w:pPr>
        <w:pStyle w:val="BodyText"/>
        <w:tabs>
          <w:tab w:val="left" w:pos="8640"/>
        </w:tabs>
        <w:spacing w:before="2" w:line="360" w:lineRule="auto"/>
        <w:rPr>
          <w:color w:val="000000" w:themeColor="text1"/>
        </w:rPr>
      </w:pPr>
    </w:p>
    <w:p w:rsidR="00E11243" w:rsidRDefault="00E11243" w:rsidP="00E11243">
      <w:pPr>
        <w:pStyle w:val="BodyText"/>
        <w:tabs>
          <w:tab w:val="left" w:pos="8640"/>
        </w:tabs>
        <w:spacing w:before="2" w:line="360" w:lineRule="auto"/>
        <w:rPr>
          <w:color w:val="000000" w:themeColor="text1"/>
        </w:rPr>
      </w:pPr>
    </w:p>
    <w:p w:rsidR="00E11243" w:rsidRDefault="00E11243" w:rsidP="00E11243">
      <w:pPr>
        <w:pStyle w:val="BodyText"/>
        <w:tabs>
          <w:tab w:val="left" w:pos="8640"/>
        </w:tabs>
        <w:spacing w:before="2" w:line="360" w:lineRule="auto"/>
        <w:rPr>
          <w:color w:val="000000" w:themeColor="text1"/>
        </w:rPr>
      </w:pPr>
    </w:p>
    <w:p w:rsidR="00E11243" w:rsidRPr="005C0ACD" w:rsidRDefault="00E11243" w:rsidP="00E11243">
      <w:pPr>
        <w:pStyle w:val="Heading4"/>
        <w:numPr>
          <w:ilvl w:val="1"/>
          <w:numId w:val="3"/>
        </w:numPr>
        <w:tabs>
          <w:tab w:val="left" w:pos="1933"/>
          <w:tab w:val="left" w:pos="8640"/>
        </w:tabs>
        <w:spacing w:line="360" w:lineRule="auto"/>
        <w:rPr>
          <w:color w:val="000000" w:themeColor="text1"/>
        </w:rPr>
      </w:pPr>
      <w:r>
        <w:rPr>
          <w:color w:val="000000" w:themeColor="text1"/>
        </w:rPr>
        <w:t xml:space="preserve">. </w:t>
      </w:r>
      <w:r w:rsidRPr="005C0ACD">
        <w:rPr>
          <w:color w:val="000000" w:themeColor="text1"/>
        </w:rPr>
        <w:t xml:space="preserve">Internship </w:t>
      </w:r>
      <w:r>
        <w:rPr>
          <w:color w:val="000000" w:themeColor="text1"/>
        </w:rPr>
        <w:t>and Problem Centered Research</w:t>
      </w:r>
    </w:p>
    <w:p w:rsidR="00E11243" w:rsidRPr="005C0ACD" w:rsidRDefault="00E11243" w:rsidP="00E11243">
      <w:pPr>
        <w:pStyle w:val="ListParagraph"/>
        <w:numPr>
          <w:ilvl w:val="2"/>
          <w:numId w:val="3"/>
        </w:numPr>
        <w:tabs>
          <w:tab w:val="left" w:pos="2581"/>
          <w:tab w:val="left" w:pos="8640"/>
        </w:tabs>
        <w:spacing w:before="140" w:line="360" w:lineRule="auto"/>
        <w:ind w:left="1980" w:right="300" w:hanging="630"/>
        <w:jc w:val="both"/>
        <w:rPr>
          <w:color w:val="000000" w:themeColor="text1"/>
          <w:sz w:val="24"/>
          <w:szCs w:val="24"/>
        </w:rPr>
      </w:pPr>
      <w:r w:rsidRPr="005C0ACD">
        <w:rPr>
          <w:color w:val="000000" w:themeColor="text1"/>
          <w:sz w:val="24"/>
          <w:szCs w:val="24"/>
        </w:rPr>
        <w:t>Projectworkshallbecarriedoutunderthesupervisionofafacultymemberof the MBA</w:t>
      </w:r>
      <w:r>
        <w:rPr>
          <w:color w:val="000000" w:themeColor="text1"/>
          <w:sz w:val="24"/>
          <w:szCs w:val="24"/>
        </w:rPr>
        <w:t xml:space="preserve"> d</w:t>
      </w:r>
      <w:r w:rsidRPr="005C0ACD">
        <w:rPr>
          <w:color w:val="000000" w:themeColor="text1"/>
          <w:sz w:val="24"/>
          <w:szCs w:val="24"/>
        </w:rPr>
        <w:t>epartment.</w:t>
      </w:r>
    </w:p>
    <w:p w:rsidR="00E11243" w:rsidRDefault="00E11243" w:rsidP="00E11243">
      <w:pPr>
        <w:pStyle w:val="ListParagraph"/>
        <w:numPr>
          <w:ilvl w:val="2"/>
          <w:numId w:val="3"/>
        </w:numPr>
        <w:tabs>
          <w:tab w:val="left" w:pos="2581"/>
          <w:tab w:val="left" w:pos="8640"/>
        </w:tabs>
        <w:spacing w:before="140" w:line="360" w:lineRule="auto"/>
        <w:ind w:left="1980" w:right="390" w:hanging="630"/>
        <w:jc w:val="both"/>
        <w:rPr>
          <w:color w:val="000000" w:themeColor="text1"/>
          <w:sz w:val="24"/>
          <w:szCs w:val="24"/>
        </w:rPr>
      </w:pPr>
      <w:r>
        <w:rPr>
          <w:color w:val="000000" w:themeColor="text1"/>
          <w:sz w:val="24"/>
          <w:szCs w:val="24"/>
        </w:rPr>
        <w:t xml:space="preserve">At the end of the second semester the students will have to undertake 2 months’ internship and research project. After the one-month internship, the students will have to undertake one-month problem centered research work either through primary data or secondary data. Plagiarism check is compulsory as per norms of the college. </w:t>
      </w:r>
    </w:p>
    <w:p w:rsidR="00E11243" w:rsidRDefault="00E11243" w:rsidP="00E11243">
      <w:pPr>
        <w:pStyle w:val="ListParagraph"/>
        <w:numPr>
          <w:ilvl w:val="2"/>
          <w:numId w:val="3"/>
        </w:numPr>
        <w:tabs>
          <w:tab w:val="left" w:pos="2581"/>
          <w:tab w:val="left" w:pos="8640"/>
        </w:tabs>
        <w:spacing w:before="140" w:line="360" w:lineRule="auto"/>
        <w:ind w:left="1980" w:right="390" w:hanging="630"/>
        <w:jc w:val="both"/>
        <w:rPr>
          <w:color w:val="000000" w:themeColor="text1"/>
          <w:sz w:val="24"/>
          <w:szCs w:val="24"/>
        </w:rPr>
      </w:pPr>
      <w:r>
        <w:rPr>
          <w:color w:val="000000" w:themeColor="text1"/>
          <w:sz w:val="24"/>
          <w:szCs w:val="24"/>
        </w:rPr>
        <w:t xml:space="preserve"> At the end of the fourth semester students will have to undertake one-month internship in an organization as an Audit Course. </w:t>
      </w:r>
    </w:p>
    <w:p w:rsidR="00E11243" w:rsidRPr="00CC7BED" w:rsidRDefault="00E11243" w:rsidP="00E11243">
      <w:pPr>
        <w:pStyle w:val="ListParagraph"/>
        <w:numPr>
          <w:ilvl w:val="2"/>
          <w:numId w:val="3"/>
        </w:numPr>
        <w:tabs>
          <w:tab w:val="left" w:pos="2581"/>
          <w:tab w:val="left" w:pos="8640"/>
        </w:tabs>
        <w:spacing w:before="140" w:line="360" w:lineRule="auto"/>
        <w:ind w:left="1980" w:right="390" w:hanging="630"/>
        <w:jc w:val="both"/>
        <w:rPr>
          <w:color w:val="000000" w:themeColor="text1"/>
          <w:sz w:val="24"/>
          <w:szCs w:val="24"/>
        </w:rPr>
      </w:pPr>
      <w:r>
        <w:rPr>
          <w:color w:val="000000" w:themeColor="text1"/>
          <w:sz w:val="24"/>
          <w:szCs w:val="24"/>
        </w:rPr>
        <w:t>There will</w:t>
      </w:r>
      <w:r w:rsidRPr="00CC7BED">
        <w:rPr>
          <w:color w:val="000000" w:themeColor="text1"/>
          <w:sz w:val="24"/>
          <w:szCs w:val="24"/>
        </w:rPr>
        <w:t xml:space="preserve"> be continuous assessment </w:t>
      </w:r>
      <w:r w:rsidRPr="00917C95">
        <w:rPr>
          <w:color w:val="000000" w:themeColor="text1"/>
          <w:sz w:val="24"/>
          <w:szCs w:val="24"/>
        </w:rPr>
        <w:t>of</w:t>
      </w:r>
      <w:r w:rsidRPr="00CC7BED">
        <w:rPr>
          <w:color w:val="000000" w:themeColor="text1"/>
          <w:sz w:val="24"/>
          <w:szCs w:val="24"/>
        </w:rPr>
        <w:t xml:space="preserve"> the progress of the </w:t>
      </w:r>
      <w:r w:rsidRPr="00CC7BED">
        <w:rPr>
          <w:color w:val="000000" w:themeColor="text1"/>
        </w:rPr>
        <w:t>Internship and Problem Centered Research</w:t>
      </w:r>
      <w:r>
        <w:rPr>
          <w:color w:val="000000" w:themeColor="text1"/>
        </w:rPr>
        <w:t xml:space="preserve"> work.</w:t>
      </w:r>
    </w:p>
    <w:p w:rsidR="00E11243" w:rsidRPr="004B1800" w:rsidRDefault="00E11243" w:rsidP="00E11243">
      <w:pPr>
        <w:pStyle w:val="ListParagraph"/>
        <w:numPr>
          <w:ilvl w:val="1"/>
          <w:numId w:val="3"/>
        </w:numPr>
        <w:tabs>
          <w:tab w:val="left" w:pos="2581"/>
          <w:tab w:val="left" w:pos="8640"/>
        </w:tabs>
        <w:spacing w:before="140" w:line="360" w:lineRule="auto"/>
        <w:ind w:right="480"/>
        <w:jc w:val="both"/>
        <w:rPr>
          <w:color w:val="000000" w:themeColor="text1"/>
          <w:sz w:val="24"/>
          <w:szCs w:val="24"/>
        </w:rPr>
      </w:pPr>
      <w:r w:rsidRPr="00CC7BED">
        <w:rPr>
          <w:b/>
          <w:bCs/>
          <w:color w:val="000000" w:themeColor="text1"/>
          <w:sz w:val="24"/>
          <w:szCs w:val="24"/>
        </w:rPr>
        <w:t>. Viva-Voce</w:t>
      </w:r>
      <w:r w:rsidRPr="00CC7BED">
        <w:rPr>
          <w:color w:val="000000" w:themeColor="text1"/>
          <w:sz w:val="24"/>
          <w:szCs w:val="24"/>
        </w:rPr>
        <w:t xml:space="preserve"> shall be conducted at the end of </w:t>
      </w:r>
      <w:r>
        <w:rPr>
          <w:color w:val="000000" w:themeColor="text1"/>
          <w:sz w:val="24"/>
          <w:szCs w:val="24"/>
        </w:rPr>
        <w:t>second and fourth semester which</w:t>
      </w:r>
      <w:r w:rsidRPr="00CC7BED">
        <w:rPr>
          <w:color w:val="000000" w:themeColor="text1"/>
          <w:sz w:val="24"/>
          <w:szCs w:val="24"/>
        </w:rPr>
        <w:t xml:space="preserve"> covers questions from all courses in that</w:t>
      </w:r>
      <w:r w:rsidRPr="00917C95">
        <w:rPr>
          <w:spacing w:val="-9"/>
          <w:sz w:val="24"/>
          <w:szCs w:val="24"/>
        </w:rPr>
        <w:t>respective year.</w:t>
      </w:r>
    </w:p>
    <w:p w:rsidR="00E11243" w:rsidRPr="00CC7BED" w:rsidRDefault="00E11243" w:rsidP="00E11243">
      <w:pPr>
        <w:pStyle w:val="ListParagraph"/>
        <w:numPr>
          <w:ilvl w:val="1"/>
          <w:numId w:val="3"/>
        </w:numPr>
        <w:tabs>
          <w:tab w:val="left" w:pos="1620"/>
          <w:tab w:val="left" w:pos="8640"/>
        </w:tabs>
        <w:spacing w:before="140" w:line="360" w:lineRule="auto"/>
        <w:ind w:right="390"/>
        <w:jc w:val="both"/>
        <w:rPr>
          <w:color w:val="000000" w:themeColor="text1"/>
          <w:sz w:val="24"/>
          <w:szCs w:val="24"/>
        </w:rPr>
      </w:pPr>
      <w:r w:rsidRPr="00CC7BED">
        <w:rPr>
          <w:b/>
          <w:bCs/>
          <w:color w:val="000000" w:themeColor="text1"/>
          <w:sz w:val="24"/>
          <w:szCs w:val="24"/>
        </w:rPr>
        <w:t>. Internship</w:t>
      </w:r>
      <w:r w:rsidRPr="00CC7BED">
        <w:rPr>
          <w:b/>
          <w:color w:val="000000" w:themeColor="text1"/>
          <w:sz w:val="24"/>
          <w:szCs w:val="24"/>
        </w:rPr>
        <w:t xml:space="preserve"> and Problem Centered Research</w:t>
      </w:r>
      <w:r w:rsidRPr="00CC7BED">
        <w:rPr>
          <w:b/>
          <w:bCs/>
          <w:color w:val="000000" w:themeColor="text1"/>
          <w:sz w:val="24"/>
          <w:szCs w:val="24"/>
        </w:rPr>
        <w:t xml:space="preserve"> Work</w:t>
      </w:r>
      <w:r w:rsidRPr="00CC7BED">
        <w:rPr>
          <w:bCs/>
          <w:color w:val="000000" w:themeColor="text1"/>
          <w:sz w:val="24"/>
          <w:szCs w:val="24"/>
        </w:rPr>
        <w:t>Viva Voce examinatio</w:t>
      </w:r>
      <w:r>
        <w:rPr>
          <w:bCs/>
          <w:color w:val="000000" w:themeColor="text1"/>
          <w:sz w:val="24"/>
          <w:szCs w:val="24"/>
        </w:rPr>
        <w:t xml:space="preserve">n </w:t>
      </w:r>
      <w:r>
        <w:rPr>
          <w:color w:val="000000" w:themeColor="text1"/>
          <w:sz w:val="24"/>
          <w:szCs w:val="24"/>
        </w:rPr>
        <w:t xml:space="preserve">shall be conducted </w:t>
      </w:r>
      <w:r w:rsidRPr="004B1800">
        <w:rPr>
          <w:color w:val="000000" w:themeColor="text1"/>
          <w:spacing w:val="-4"/>
          <w:sz w:val="24"/>
          <w:szCs w:val="24"/>
        </w:rPr>
        <w:t>at</w:t>
      </w:r>
      <w:r w:rsidRPr="004B1800">
        <w:rPr>
          <w:color w:val="000000" w:themeColor="text1"/>
          <w:sz w:val="24"/>
          <w:szCs w:val="24"/>
        </w:rPr>
        <w:t xml:space="preserve">theendofthe third semester.It shall be conducted by </w:t>
      </w:r>
      <w:r>
        <w:rPr>
          <w:color w:val="000000" w:themeColor="text1"/>
          <w:sz w:val="24"/>
          <w:szCs w:val="24"/>
        </w:rPr>
        <w:t>a board comprising of the supervising guide and another faculty.</w:t>
      </w:r>
    </w:p>
    <w:p w:rsidR="00E11243" w:rsidRPr="00DD45B0" w:rsidRDefault="00E11243" w:rsidP="00E11243">
      <w:pPr>
        <w:pStyle w:val="ListParagraph"/>
        <w:numPr>
          <w:ilvl w:val="0"/>
          <w:numId w:val="1"/>
        </w:numPr>
        <w:tabs>
          <w:tab w:val="left" w:pos="1501"/>
          <w:tab w:val="left" w:pos="1620"/>
          <w:tab w:val="left" w:pos="8640"/>
        </w:tabs>
        <w:spacing w:before="36" w:line="360" w:lineRule="auto"/>
        <w:ind w:left="1134" w:right="390"/>
        <w:jc w:val="both"/>
        <w:rPr>
          <w:b/>
          <w:color w:val="000000" w:themeColor="text1"/>
          <w:sz w:val="24"/>
          <w:szCs w:val="24"/>
        </w:rPr>
      </w:pPr>
      <w:r>
        <w:rPr>
          <w:b/>
          <w:color w:val="000000" w:themeColor="text1"/>
          <w:sz w:val="24"/>
          <w:szCs w:val="24"/>
          <w:u w:val="thick"/>
        </w:rPr>
        <w:t>A</w:t>
      </w:r>
      <w:r w:rsidRPr="00DD45B0">
        <w:rPr>
          <w:b/>
          <w:color w:val="000000" w:themeColor="text1"/>
          <w:sz w:val="24"/>
          <w:szCs w:val="24"/>
          <w:u w:val="thick"/>
        </w:rPr>
        <w:t>ttendance</w:t>
      </w:r>
    </w:p>
    <w:p w:rsidR="00E11243" w:rsidRPr="00FF4DFB" w:rsidRDefault="00E11243" w:rsidP="00E11243">
      <w:pPr>
        <w:pStyle w:val="ListParagraph"/>
        <w:numPr>
          <w:ilvl w:val="1"/>
          <w:numId w:val="1"/>
        </w:numPr>
        <w:tabs>
          <w:tab w:val="left" w:pos="1933"/>
          <w:tab w:val="left" w:pos="8640"/>
        </w:tabs>
        <w:spacing w:before="136" w:line="360" w:lineRule="auto"/>
        <w:ind w:right="360"/>
        <w:jc w:val="both"/>
        <w:rPr>
          <w:color w:val="000000" w:themeColor="text1"/>
          <w:sz w:val="24"/>
          <w:szCs w:val="24"/>
        </w:rPr>
      </w:pPr>
      <w:r w:rsidRPr="00FF4DFB">
        <w:rPr>
          <w:color w:val="000000" w:themeColor="text1"/>
          <w:sz w:val="24"/>
          <w:szCs w:val="24"/>
        </w:rPr>
        <w:t>The minimum requirement of aggregate attendance during a semester for appearing the</w:t>
      </w:r>
      <w:r>
        <w:rPr>
          <w:color w:val="000000" w:themeColor="text1"/>
          <w:sz w:val="24"/>
          <w:szCs w:val="24"/>
        </w:rPr>
        <w:t xml:space="preserve"> Semester End Assessment (SEA</w:t>
      </w:r>
      <w:r w:rsidRPr="00FF4DFB">
        <w:rPr>
          <w:color w:val="000000" w:themeColor="text1"/>
          <w:sz w:val="24"/>
          <w:szCs w:val="24"/>
        </w:rPr>
        <w:t xml:space="preserve">) shall </w:t>
      </w:r>
      <w:r w:rsidRPr="00FF4DFB">
        <w:rPr>
          <w:color w:val="000000" w:themeColor="text1"/>
          <w:spacing w:val="-3"/>
          <w:sz w:val="24"/>
          <w:szCs w:val="24"/>
        </w:rPr>
        <w:t xml:space="preserve">be </w:t>
      </w:r>
      <w:r w:rsidRPr="00FF4DFB">
        <w:rPr>
          <w:color w:val="000000" w:themeColor="text1"/>
          <w:sz w:val="24"/>
          <w:szCs w:val="24"/>
        </w:rPr>
        <w:t xml:space="preserve">75%. Condonation of shortage </w:t>
      </w:r>
      <w:r w:rsidRPr="00FF4DFB">
        <w:rPr>
          <w:color w:val="000000" w:themeColor="text1"/>
          <w:spacing w:val="-3"/>
          <w:sz w:val="24"/>
          <w:szCs w:val="24"/>
        </w:rPr>
        <w:t xml:space="preserve">of </w:t>
      </w:r>
      <w:r w:rsidRPr="00FF4DFB">
        <w:rPr>
          <w:color w:val="000000" w:themeColor="text1"/>
          <w:sz w:val="24"/>
          <w:szCs w:val="24"/>
        </w:rPr>
        <w:t>attendance to a maximum of 10% in a semester can be given</w:t>
      </w:r>
      <w:r>
        <w:rPr>
          <w:color w:val="000000" w:themeColor="text1"/>
          <w:sz w:val="24"/>
          <w:szCs w:val="24"/>
        </w:rPr>
        <w:t xml:space="preserve"> -</w:t>
      </w:r>
      <w:r w:rsidRPr="00FF4DFB">
        <w:rPr>
          <w:color w:val="000000" w:themeColor="text1"/>
          <w:sz w:val="24"/>
          <w:szCs w:val="24"/>
        </w:rPr>
        <w:t xml:space="preserve"> only once during </w:t>
      </w:r>
      <w:r w:rsidRPr="00FF4DFB">
        <w:rPr>
          <w:color w:val="000000" w:themeColor="text1"/>
          <w:spacing w:val="4"/>
          <w:sz w:val="24"/>
          <w:szCs w:val="24"/>
        </w:rPr>
        <w:t xml:space="preserve">the </w:t>
      </w:r>
      <w:r w:rsidRPr="00FF4DFB">
        <w:rPr>
          <w:color w:val="000000" w:themeColor="text1"/>
          <w:sz w:val="24"/>
          <w:szCs w:val="24"/>
        </w:rPr>
        <w:t>whole period of MBA p</w:t>
      </w:r>
      <w:r>
        <w:rPr>
          <w:color w:val="000000" w:themeColor="text1"/>
          <w:sz w:val="24"/>
          <w:szCs w:val="24"/>
        </w:rPr>
        <w:t xml:space="preserve">rogramme - </w:t>
      </w:r>
      <w:r w:rsidRPr="00FF4DFB">
        <w:rPr>
          <w:color w:val="000000" w:themeColor="text1"/>
          <w:sz w:val="24"/>
          <w:szCs w:val="24"/>
        </w:rPr>
        <w:t>subject to the fulfillment of procedure by the applicant.</w:t>
      </w:r>
    </w:p>
    <w:p w:rsidR="00E11243" w:rsidRPr="00FF4DFB" w:rsidRDefault="00E11243" w:rsidP="00E11243">
      <w:pPr>
        <w:pStyle w:val="ListParagraph"/>
        <w:numPr>
          <w:ilvl w:val="1"/>
          <w:numId w:val="1"/>
        </w:numPr>
        <w:tabs>
          <w:tab w:val="left" w:pos="1933"/>
          <w:tab w:val="left" w:pos="8640"/>
        </w:tabs>
        <w:spacing w:before="2" w:line="360" w:lineRule="auto"/>
        <w:ind w:right="360"/>
        <w:jc w:val="both"/>
        <w:rPr>
          <w:color w:val="000000" w:themeColor="text1"/>
          <w:sz w:val="24"/>
          <w:szCs w:val="24"/>
        </w:rPr>
      </w:pPr>
      <w:r w:rsidRPr="00FF4DFB">
        <w:rPr>
          <w:color w:val="000000" w:themeColor="text1"/>
          <w:sz w:val="24"/>
          <w:szCs w:val="24"/>
        </w:rPr>
        <w:t xml:space="preserve">If a student represents the College, University, State or Nation in Sports, NCC, NSS or Cultural or any other officially sponsored </w:t>
      </w:r>
      <w:r>
        <w:rPr>
          <w:color w:val="000000" w:themeColor="text1"/>
          <w:sz w:val="24"/>
          <w:szCs w:val="24"/>
        </w:rPr>
        <w:t xml:space="preserve">activities such as College Council / University Union activities, the student shall be eligible to </w:t>
      </w:r>
      <w:r w:rsidRPr="00FF4DFB">
        <w:rPr>
          <w:color w:val="000000" w:themeColor="text1"/>
          <w:sz w:val="24"/>
          <w:szCs w:val="24"/>
        </w:rPr>
        <w:t>claim the attendance for theactualnumberof</w:t>
      </w:r>
      <w:r>
        <w:rPr>
          <w:color w:val="000000" w:themeColor="text1"/>
          <w:sz w:val="24"/>
          <w:szCs w:val="24"/>
        </w:rPr>
        <w:t xml:space="preserve"> days </w:t>
      </w:r>
      <w:r w:rsidRPr="00FF4DFB">
        <w:rPr>
          <w:color w:val="000000" w:themeColor="text1"/>
          <w:sz w:val="24"/>
          <w:szCs w:val="24"/>
        </w:rPr>
        <w:t xml:space="preserve">participatedsubjecttoamaximumof10daysinaSemester based on </w:t>
      </w:r>
      <w:r w:rsidRPr="00FF4DFB">
        <w:rPr>
          <w:color w:val="000000" w:themeColor="text1"/>
          <w:sz w:val="24"/>
          <w:szCs w:val="24"/>
        </w:rPr>
        <w:lastRenderedPageBreak/>
        <w:t>the specific recommendations of the</w:t>
      </w:r>
      <w:r>
        <w:rPr>
          <w:color w:val="000000" w:themeColor="text1"/>
          <w:sz w:val="24"/>
          <w:szCs w:val="24"/>
        </w:rPr>
        <w:t xml:space="preserve"> Director</w:t>
      </w:r>
      <w:r w:rsidRPr="00FF4DFB">
        <w:rPr>
          <w:color w:val="000000" w:themeColor="text1"/>
          <w:sz w:val="24"/>
          <w:szCs w:val="24"/>
        </w:rPr>
        <w:t>.</w:t>
      </w:r>
    </w:p>
    <w:p w:rsidR="00E11243" w:rsidRPr="00FF4DFB" w:rsidRDefault="00E11243" w:rsidP="00E11243">
      <w:pPr>
        <w:pStyle w:val="ListParagraph"/>
        <w:numPr>
          <w:ilvl w:val="1"/>
          <w:numId w:val="1"/>
        </w:numPr>
        <w:tabs>
          <w:tab w:val="left" w:pos="1933"/>
          <w:tab w:val="left" w:pos="8640"/>
        </w:tabs>
        <w:spacing w:line="360" w:lineRule="auto"/>
        <w:ind w:right="360"/>
        <w:jc w:val="both"/>
        <w:rPr>
          <w:color w:val="000000" w:themeColor="text1"/>
          <w:sz w:val="24"/>
          <w:szCs w:val="24"/>
        </w:rPr>
      </w:pPr>
      <w:r w:rsidRPr="00FF4DFB">
        <w:rPr>
          <w:color w:val="000000" w:themeColor="text1"/>
          <w:sz w:val="24"/>
          <w:szCs w:val="24"/>
        </w:rPr>
        <w:t>A student who does not satisfy the requirements of attendance shall not be permitted to appear for the Semester EndExaminations.</w:t>
      </w:r>
    </w:p>
    <w:p w:rsidR="00E11243" w:rsidRDefault="00E11243" w:rsidP="00E11243">
      <w:pPr>
        <w:pStyle w:val="ListParagraph"/>
        <w:numPr>
          <w:ilvl w:val="1"/>
          <w:numId w:val="1"/>
        </w:numPr>
        <w:tabs>
          <w:tab w:val="left" w:pos="1933"/>
          <w:tab w:val="left" w:pos="8640"/>
        </w:tabs>
        <w:spacing w:line="360" w:lineRule="auto"/>
        <w:ind w:right="360"/>
        <w:jc w:val="both"/>
        <w:rPr>
          <w:color w:val="000000" w:themeColor="text1"/>
          <w:sz w:val="24"/>
          <w:szCs w:val="24"/>
        </w:rPr>
      </w:pPr>
      <w:r w:rsidRPr="00FF4DFB">
        <w:rPr>
          <w:color w:val="000000" w:themeColor="text1"/>
          <w:sz w:val="24"/>
          <w:szCs w:val="24"/>
        </w:rPr>
        <w:t>Thosestudentswhoarenoteligibleevenwithcondonationofshortageofattendance shall repeat the semester along with the junior batches, ifpermitted</w:t>
      </w:r>
      <w:r>
        <w:rPr>
          <w:color w:val="000000" w:themeColor="text1"/>
          <w:sz w:val="24"/>
          <w:szCs w:val="24"/>
        </w:rPr>
        <w:t xml:space="preserve"> and as per the examination manual of the college.</w:t>
      </w:r>
    </w:p>
    <w:p w:rsidR="00E11243" w:rsidRPr="00CC7BED" w:rsidRDefault="00E11243" w:rsidP="00E11243">
      <w:pPr>
        <w:pStyle w:val="ListParagraph"/>
        <w:numPr>
          <w:ilvl w:val="1"/>
          <w:numId w:val="1"/>
        </w:numPr>
        <w:tabs>
          <w:tab w:val="left" w:pos="1933"/>
          <w:tab w:val="left" w:pos="8640"/>
        </w:tabs>
        <w:spacing w:line="360" w:lineRule="auto"/>
        <w:ind w:right="360"/>
        <w:jc w:val="both"/>
        <w:rPr>
          <w:color w:val="000000" w:themeColor="text1"/>
          <w:sz w:val="24"/>
          <w:szCs w:val="24"/>
        </w:rPr>
      </w:pPr>
      <w:r>
        <w:rPr>
          <w:color w:val="000000" w:themeColor="text1"/>
          <w:sz w:val="24"/>
          <w:szCs w:val="24"/>
        </w:rPr>
        <w:t xml:space="preserve">Under any circumstances, the Principal shall be the final authority to decide upon the requests made by the candidate to condone the absence due to genuine reasons including medical cases. </w:t>
      </w:r>
    </w:p>
    <w:p w:rsidR="00E11243" w:rsidRPr="005C0ACD" w:rsidRDefault="00E11243" w:rsidP="00E11243">
      <w:pPr>
        <w:pStyle w:val="Heading4"/>
        <w:numPr>
          <w:ilvl w:val="0"/>
          <w:numId w:val="1"/>
        </w:numPr>
        <w:tabs>
          <w:tab w:val="left" w:pos="1501"/>
          <w:tab w:val="left" w:pos="8640"/>
        </w:tabs>
        <w:spacing w:before="33" w:line="360" w:lineRule="auto"/>
        <w:ind w:left="1134" w:right="360" w:hanging="361"/>
        <w:jc w:val="both"/>
        <w:rPr>
          <w:color w:val="000000" w:themeColor="text1"/>
        </w:rPr>
      </w:pPr>
      <w:r w:rsidRPr="005C0ACD">
        <w:rPr>
          <w:color w:val="000000" w:themeColor="text1"/>
          <w:u w:val="thick"/>
        </w:rPr>
        <w:t xml:space="preserve">Board </w:t>
      </w:r>
      <w:r w:rsidRPr="005C0ACD">
        <w:rPr>
          <w:color w:val="000000" w:themeColor="text1"/>
          <w:spacing w:val="-3"/>
          <w:u w:val="thick"/>
        </w:rPr>
        <w:t xml:space="preserve">of </w:t>
      </w:r>
      <w:r w:rsidRPr="005C0ACD">
        <w:rPr>
          <w:color w:val="000000" w:themeColor="text1"/>
          <w:u w:val="thick"/>
        </w:rPr>
        <w:t>Studies and Courses</w:t>
      </w:r>
    </w:p>
    <w:p w:rsidR="00E11243" w:rsidRPr="00FF4DFB" w:rsidRDefault="00E11243" w:rsidP="00E11243">
      <w:pPr>
        <w:pStyle w:val="ListParagraph"/>
        <w:numPr>
          <w:ilvl w:val="1"/>
          <w:numId w:val="1"/>
        </w:numPr>
        <w:tabs>
          <w:tab w:val="left" w:pos="1933"/>
          <w:tab w:val="left" w:pos="8640"/>
        </w:tabs>
        <w:spacing w:before="140" w:line="360" w:lineRule="auto"/>
        <w:ind w:right="360"/>
        <w:jc w:val="both"/>
        <w:rPr>
          <w:color w:val="000000" w:themeColor="text1"/>
          <w:sz w:val="24"/>
          <w:szCs w:val="24"/>
        </w:rPr>
      </w:pPr>
      <w:r w:rsidRPr="00FF4DFB">
        <w:rPr>
          <w:color w:val="000000" w:themeColor="text1"/>
          <w:sz w:val="24"/>
          <w:szCs w:val="24"/>
        </w:rPr>
        <w:t>TheBoardofStudiesforMBAshalldesignallthecoursesofferedintheprogramme. The Board shall design and introduce new courses, modify or re-design existing courses and replace any existing courses with new/modified courses to facilitate better exposure and training for thestudents.</w:t>
      </w:r>
    </w:p>
    <w:p w:rsidR="00E11243" w:rsidRPr="00FF4DFB" w:rsidRDefault="00E11243" w:rsidP="00E11243">
      <w:pPr>
        <w:pStyle w:val="ListParagraph"/>
        <w:numPr>
          <w:ilvl w:val="1"/>
          <w:numId w:val="1"/>
        </w:numPr>
        <w:tabs>
          <w:tab w:val="left" w:pos="1933"/>
          <w:tab w:val="left" w:pos="8640"/>
        </w:tabs>
        <w:spacing w:line="360" w:lineRule="auto"/>
        <w:ind w:right="360"/>
        <w:jc w:val="both"/>
        <w:rPr>
          <w:color w:val="000000" w:themeColor="text1"/>
          <w:sz w:val="24"/>
          <w:szCs w:val="24"/>
        </w:rPr>
      </w:pPr>
      <w:r w:rsidRPr="00FF4DFB">
        <w:rPr>
          <w:color w:val="000000" w:themeColor="text1"/>
          <w:sz w:val="24"/>
          <w:szCs w:val="24"/>
        </w:rPr>
        <w:t>The syllabus of a course shall include the title of the course, course outcomes, instructional hours, the number of credits and referencematerials.</w:t>
      </w:r>
    </w:p>
    <w:p w:rsidR="00E11243" w:rsidRPr="00FF4DFB" w:rsidRDefault="00E11243" w:rsidP="00E11243">
      <w:pPr>
        <w:pStyle w:val="ListParagraph"/>
        <w:numPr>
          <w:ilvl w:val="1"/>
          <w:numId w:val="1"/>
        </w:numPr>
        <w:tabs>
          <w:tab w:val="left" w:pos="1933"/>
          <w:tab w:val="left" w:pos="8640"/>
        </w:tabs>
        <w:spacing w:before="2" w:line="360" w:lineRule="auto"/>
        <w:ind w:right="360"/>
        <w:jc w:val="both"/>
        <w:rPr>
          <w:color w:val="000000" w:themeColor="text1"/>
          <w:sz w:val="24"/>
          <w:szCs w:val="24"/>
        </w:rPr>
      </w:pPr>
      <w:r w:rsidRPr="00FF4DFB">
        <w:rPr>
          <w:color w:val="000000" w:themeColor="text1"/>
          <w:sz w:val="24"/>
          <w:szCs w:val="24"/>
        </w:rPr>
        <w:t xml:space="preserve">Each course shall </w:t>
      </w:r>
      <w:r w:rsidRPr="00FF4DFB">
        <w:rPr>
          <w:color w:val="000000" w:themeColor="text1"/>
          <w:spacing w:val="-3"/>
          <w:sz w:val="24"/>
          <w:szCs w:val="24"/>
        </w:rPr>
        <w:t xml:space="preserve">have </w:t>
      </w:r>
      <w:r w:rsidRPr="00FF4DFB">
        <w:rPr>
          <w:color w:val="000000" w:themeColor="text1"/>
          <w:sz w:val="24"/>
          <w:szCs w:val="24"/>
        </w:rPr>
        <w:t>a unique alpha numeric code to represent thecourse.</w:t>
      </w:r>
    </w:p>
    <w:p w:rsidR="00E11243" w:rsidRPr="00FF4DFB" w:rsidRDefault="00E11243" w:rsidP="00E11243">
      <w:pPr>
        <w:pStyle w:val="ListParagraph"/>
        <w:numPr>
          <w:ilvl w:val="1"/>
          <w:numId w:val="1"/>
        </w:numPr>
        <w:tabs>
          <w:tab w:val="left" w:pos="1933"/>
          <w:tab w:val="left" w:pos="8640"/>
        </w:tabs>
        <w:spacing w:before="140" w:line="360" w:lineRule="auto"/>
        <w:ind w:right="360"/>
        <w:jc w:val="both"/>
        <w:rPr>
          <w:color w:val="000000" w:themeColor="text1"/>
          <w:sz w:val="24"/>
          <w:szCs w:val="24"/>
        </w:rPr>
      </w:pPr>
      <w:r w:rsidRPr="00FF4DFB">
        <w:rPr>
          <w:color w:val="000000" w:themeColor="text1"/>
          <w:sz w:val="24"/>
          <w:szCs w:val="24"/>
        </w:rPr>
        <w:t>Every Programme conducted under Credit and Semester System (CSS) shall be monitored by the Academic Council of theCollege.</w:t>
      </w:r>
    </w:p>
    <w:p w:rsidR="00E11243" w:rsidRPr="005C0ACD" w:rsidRDefault="00E11243" w:rsidP="00E11243">
      <w:pPr>
        <w:pStyle w:val="Heading4"/>
        <w:numPr>
          <w:ilvl w:val="0"/>
          <w:numId w:val="1"/>
        </w:numPr>
        <w:tabs>
          <w:tab w:val="left" w:pos="1501"/>
          <w:tab w:val="left" w:pos="8640"/>
        </w:tabs>
        <w:spacing w:before="50" w:line="360" w:lineRule="auto"/>
        <w:ind w:left="1134" w:right="360" w:hanging="361"/>
        <w:jc w:val="both"/>
        <w:rPr>
          <w:color w:val="000000" w:themeColor="text1"/>
        </w:rPr>
      </w:pPr>
      <w:r w:rsidRPr="005C0ACD">
        <w:rPr>
          <w:color w:val="000000" w:themeColor="text1"/>
          <w:u w:val="thick"/>
        </w:rPr>
        <w:t>Registration</w:t>
      </w:r>
    </w:p>
    <w:p w:rsidR="00E11243" w:rsidRPr="00FF4DFB" w:rsidRDefault="00E11243" w:rsidP="00E11243">
      <w:pPr>
        <w:pStyle w:val="ListParagraph"/>
        <w:numPr>
          <w:ilvl w:val="1"/>
          <w:numId w:val="1"/>
        </w:numPr>
        <w:tabs>
          <w:tab w:val="left" w:pos="1933"/>
          <w:tab w:val="left" w:pos="8640"/>
        </w:tabs>
        <w:spacing w:before="136" w:line="360" w:lineRule="auto"/>
        <w:ind w:right="360"/>
        <w:jc w:val="both"/>
        <w:rPr>
          <w:color w:val="000000" w:themeColor="text1"/>
          <w:sz w:val="24"/>
          <w:szCs w:val="24"/>
        </w:rPr>
      </w:pPr>
      <w:r w:rsidRPr="00FF4DFB">
        <w:rPr>
          <w:color w:val="000000" w:themeColor="text1"/>
          <w:sz w:val="24"/>
          <w:szCs w:val="24"/>
        </w:rPr>
        <w:t>A student shall be permitted to register for the programme at the time ofadmission.</w:t>
      </w:r>
    </w:p>
    <w:p w:rsidR="00E11243" w:rsidRPr="0050718B" w:rsidRDefault="00E11243" w:rsidP="00E11243">
      <w:pPr>
        <w:pStyle w:val="ListParagraph"/>
        <w:numPr>
          <w:ilvl w:val="1"/>
          <w:numId w:val="1"/>
        </w:numPr>
        <w:tabs>
          <w:tab w:val="left" w:pos="1933"/>
          <w:tab w:val="left" w:pos="8640"/>
          <w:tab w:val="left" w:pos="9810"/>
        </w:tabs>
        <w:spacing w:before="68" w:line="360" w:lineRule="auto"/>
        <w:ind w:right="360"/>
        <w:jc w:val="both"/>
        <w:rPr>
          <w:color w:val="000000" w:themeColor="text1"/>
          <w:sz w:val="24"/>
          <w:szCs w:val="24"/>
        </w:rPr>
      </w:pPr>
      <w:r w:rsidRPr="00FF4DFB">
        <w:rPr>
          <w:color w:val="000000" w:themeColor="text1"/>
          <w:sz w:val="24"/>
          <w:szCs w:val="24"/>
        </w:rPr>
        <w:t>Astudentwhohasregisteredfortheprogrammeshallcompletetheprogrammewithin amaximumperiodof</w:t>
      </w:r>
      <w:r>
        <w:rPr>
          <w:color w:val="000000" w:themeColor="text1"/>
          <w:sz w:val="24"/>
          <w:szCs w:val="24"/>
        </w:rPr>
        <w:t xml:space="preserve">f eight </w:t>
      </w:r>
      <w:r w:rsidRPr="00FF4DFB">
        <w:rPr>
          <w:color w:val="000000" w:themeColor="text1"/>
          <w:sz w:val="24"/>
          <w:szCs w:val="24"/>
        </w:rPr>
        <w:t>continuoussemestersfromthedateofcommencement</w:t>
      </w:r>
      <w:r w:rsidRPr="00FF4DFB">
        <w:rPr>
          <w:color w:val="000000" w:themeColor="text1"/>
          <w:spacing w:val="-3"/>
          <w:sz w:val="24"/>
          <w:szCs w:val="24"/>
        </w:rPr>
        <w:t xml:space="preserve">of </w:t>
      </w:r>
      <w:r w:rsidRPr="00FF4DFB">
        <w:rPr>
          <w:color w:val="000000" w:themeColor="text1"/>
          <w:sz w:val="24"/>
          <w:szCs w:val="24"/>
        </w:rPr>
        <w:t>the programme.</w:t>
      </w:r>
    </w:p>
    <w:p w:rsidR="00E11243" w:rsidRPr="00FF4DFB" w:rsidRDefault="00E11243" w:rsidP="00E11243">
      <w:pPr>
        <w:pStyle w:val="Heading4"/>
        <w:numPr>
          <w:ilvl w:val="0"/>
          <w:numId w:val="1"/>
        </w:numPr>
        <w:tabs>
          <w:tab w:val="left" w:pos="1501"/>
          <w:tab w:val="left" w:pos="8640"/>
          <w:tab w:val="left" w:pos="9810"/>
          <w:tab w:val="left" w:pos="10170"/>
        </w:tabs>
        <w:spacing w:before="46" w:line="360" w:lineRule="auto"/>
        <w:ind w:left="1134" w:right="360" w:hanging="361"/>
        <w:jc w:val="both"/>
        <w:rPr>
          <w:color w:val="000000" w:themeColor="text1"/>
          <w:u w:val="single"/>
        </w:rPr>
      </w:pPr>
      <w:r w:rsidRPr="00FF4DFB">
        <w:rPr>
          <w:color w:val="000000" w:themeColor="text1"/>
          <w:u w:val="single"/>
        </w:rPr>
        <w:t xml:space="preserve">Admission </w:t>
      </w:r>
    </w:p>
    <w:p w:rsidR="00E11243" w:rsidRPr="00FF4DFB" w:rsidRDefault="00E11243" w:rsidP="00E11243">
      <w:pPr>
        <w:pStyle w:val="ListParagraph"/>
        <w:numPr>
          <w:ilvl w:val="1"/>
          <w:numId w:val="1"/>
        </w:numPr>
        <w:tabs>
          <w:tab w:val="left" w:pos="1933"/>
          <w:tab w:val="left" w:pos="8640"/>
          <w:tab w:val="left" w:pos="9810"/>
          <w:tab w:val="left" w:pos="10170"/>
        </w:tabs>
        <w:spacing w:before="136" w:line="360" w:lineRule="auto"/>
        <w:ind w:right="360"/>
        <w:jc w:val="both"/>
        <w:rPr>
          <w:color w:val="000000" w:themeColor="text1"/>
          <w:sz w:val="24"/>
          <w:szCs w:val="24"/>
        </w:rPr>
      </w:pPr>
      <w:r w:rsidRPr="00FF4DFB">
        <w:rPr>
          <w:color w:val="000000" w:themeColor="text1"/>
          <w:sz w:val="24"/>
          <w:szCs w:val="24"/>
        </w:rPr>
        <w:t>The admission to the MBA programme shall be as per the rules and regulations of the College.</w:t>
      </w:r>
    </w:p>
    <w:p w:rsidR="00E11243" w:rsidRPr="00FF4DFB" w:rsidRDefault="00E11243" w:rsidP="00E11243">
      <w:pPr>
        <w:pStyle w:val="ListParagraph"/>
        <w:numPr>
          <w:ilvl w:val="1"/>
          <w:numId w:val="1"/>
        </w:numPr>
        <w:tabs>
          <w:tab w:val="left" w:pos="1933"/>
          <w:tab w:val="left" w:pos="8640"/>
          <w:tab w:val="left" w:pos="9810"/>
          <w:tab w:val="left" w:pos="10170"/>
          <w:tab w:val="left" w:pos="10350"/>
        </w:tabs>
        <w:spacing w:line="360" w:lineRule="auto"/>
        <w:ind w:right="360"/>
        <w:jc w:val="both"/>
        <w:rPr>
          <w:color w:val="000000" w:themeColor="text1"/>
          <w:sz w:val="24"/>
          <w:szCs w:val="24"/>
        </w:rPr>
      </w:pPr>
      <w:r w:rsidRPr="00FF4DFB">
        <w:rPr>
          <w:color w:val="000000" w:themeColor="text1"/>
          <w:sz w:val="24"/>
          <w:szCs w:val="24"/>
        </w:rPr>
        <w:t>The eligibility criteria for admission shall be as announced by the College from time to time and published in the prospectus/website of theCollege.</w:t>
      </w:r>
    </w:p>
    <w:p w:rsidR="00E11243" w:rsidRPr="00FF4DFB" w:rsidRDefault="00E11243" w:rsidP="00E11243">
      <w:pPr>
        <w:pStyle w:val="ListParagraph"/>
        <w:numPr>
          <w:ilvl w:val="1"/>
          <w:numId w:val="1"/>
        </w:numPr>
        <w:tabs>
          <w:tab w:val="left" w:pos="1933"/>
          <w:tab w:val="left" w:pos="8640"/>
          <w:tab w:val="left" w:pos="9630"/>
          <w:tab w:val="left" w:pos="9810"/>
          <w:tab w:val="left" w:pos="10170"/>
        </w:tabs>
        <w:spacing w:line="360" w:lineRule="auto"/>
        <w:ind w:right="360"/>
        <w:jc w:val="both"/>
        <w:rPr>
          <w:color w:val="000000" w:themeColor="text1"/>
          <w:sz w:val="24"/>
          <w:szCs w:val="24"/>
        </w:rPr>
      </w:pPr>
      <w:r w:rsidRPr="00FF4DFB">
        <w:rPr>
          <w:color w:val="000000" w:themeColor="text1"/>
          <w:sz w:val="24"/>
          <w:szCs w:val="24"/>
        </w:rPr>
        <w:t xml:space="preserve">CandidateseekingadmissiontotheMBAprogrammethroughCSSshallberequired to have a minimum </w:t>
      </w:r>
      <w:r>
        <w:rPr>
          <w:color w:val="000000" w:themeColor="text1"/>
          <w:sz w:val="24"/>
          <w:szCs w:val="24"/>
        </w:rPr>
        <w:t>50% marks</w:t>
      </w:r>
      <w:r w:rsidRPr="00FF4DFB">
        <w:rPr>
          <w:color w:val="000000" w:themeColor="text1"/>
          <w:sz w:val="24"/>
          <w:szCs w:val="24"/>
        </w:rPr>
        <w:t xml:space="preserve"> or equivalent grade in any undergraduate programme of Mahatma Gandhi University, Kottayam or of any recognized University or authority accepted by the Mahatma Gandhi University,</w:t>
      </w:r>
      <w:r>
        <w:rPr>
          <w:color w:val="000000" w:themeColor="text1"/>
          <w:sz w:val="24"/>
          <w:szCs w:val="24"/>
        </w:rPr>
        <w:t xml:space="preserve"> Kottayam as equivalent theretoo</w:t>
      </w:r>
      <w:r w:rsidRPr="00E85990">
        <w:rPr>
          <w:color w:val="000000" w:themeColor="text1"/>
          <w:sz w:val="24"/>
          <w:szCs w:val="24"/>
        </w:rPr>
        <w:t xml:space="preserve">r a Master’s Degree </w:t>
      </w:r>
      <w:r w:rsidRPr="00E85990">
        <w:rPr>
          <w:color w:val="000000" w:themeColor="text1"/>
          <w:sz w:val="24"/>
          <w:szCs w:val="24"/>
        </w:rPr>
        <w:lastRenderedPageBreak/>
        <w:t>examination with 50% marks in aggregate. Under grading system, C Grade of Mahatma Gandhi University or equivalent thereto from other recognized Universities with not less than 50% marks in aggregate is required to become eligible for admission. A pass in any Bachelor’s Degree examination is needed for SC/ST candidates.</w:t>
      </w:r>
    </w:p>
    <w:p w:rsidR="00E11243" w:rsidRPr="00FF4DFB" w:rsidRDefault="00E11243" w:rsidP="00E11243">
      <w:pPr>
        <w:pStyle w:val="ListParagraph"/>
        <w:numPr>
          <w:ilvl w:val="1"/>
          <w:numId w:val="1"/>
        </w:numPr>
        <w:tabs>
          <w:tab w:val="left" w:pos="1933"/>
          <w:tab w:val="left" w:pos="8640"/>
          <w:tab w:val="left" w:pos="9360"/>
          <w:tab w:val="left" w:pos="9810"/>
          <w:tab w:val="left" w:pos="10170"/>
        </w:tabs>
        <w:spacing w:line="360" w:lineRule="auto"/>
        <w:ind w:right="360"/>
        <w:jc w:val="both"/>
        <w:rPr>
          <w:color w:val="000000" w:themeColor="text1"/>
          <w:sz w:val="24"/>
          <w:szCs w:val="24"/>
        </w:rPr>
      </w:pPr>
      <w:r w:rsidRPr="00FF4DFB">
        <w:rPr>
          <w:color w:val="000000" w:themeColor="text1"/>
          <w:sz w:val="24"/>
          <w:szCs w:val="24"/>
        </w:rPr>
        <w:t xml:space="preserve">Separate rank lists shall be drawn up for reserved seats as per the existing rules of reservation by the state and shall </w:t>
      </w:r>
      <w:r w:rsidRPr="00FF4DFB">
        <w:rPr>
          <w:color w:val="000000" w:themeColor="text1"/>
          <w:spacing w:val="-3"/>
          <w:sz w:val="24"/>
          <w:szCs w:val="24"/>
        </w:rPr>
        <w:t>be</w:t>
      </w:r>
      <w:r w:rsidRPr="00FF4DFB">
        <w:rPr>
          <w:color w:val="000000" w:themeColor="text1"/>
          <w:sz w:val="24"/>
          <w:szCs w:val="24"/>
        </w:rPr>
        <w:t>published.</w:t>
      </w:r>
    </w:p>
    <w:p w:rsidR="00E11243" w:rsidRPr="0050718B" w:rsidRDefault="00E11243" w:rsidP="00E11243">
      <w:pPr>
        <w:pStyle w:val="ListParagraph"/>
        <w:numPr>
          <w:ilvl w:val="1"/>
          <w:numId w:val="1"/>
        </w:numPr>
        <w:tabs>
          <w:tab w:val="left" w:pos="1933"/>
          <w:tab w:val="left" w:pos="8640"/>
          <w:tab w:val="left" w:pos="9360"/>
          <w:tab w:val="left" w:pos="9810"/>
          <w:tab w:val="left" w:pos="10170"/>
        </w:tabs>
        <w:spacing w:line="360" w:lineRule="auto"/>
        <w:ind w:right="360"/>
        <w:jc w:val="both"/>
        <w:rPr>
          <w:color w:val="000000" w:themeColor="text1"/>
          <w:sz w:val="24"/>
          <w:szCs w:val="24"/>
        </w:rPr>
      </w:pPr>
      <w:r w:rsidRPr="00FF4DFB">
        <w:rPr>
          <w:color w:val="000000" w:themeColor="text1"/>
          <w:sz w:val="24"/>
          <w:szCs w:val="24"/>
        </w:rPr>
        <w:t>The College shall make available a list of all programmes offered by the college in the prospectus/website.</w:t>
      </w:r>
    </w:p>
    <w:p w:rsidR="00E11243" w:rsidRPr="005C0ACD" w:rsidRDefault="00E11243" w:rsidP="00E11243">
      <w:pPr>
        <w:pStyle w:val="Heading4"/>
        <w:numPr>
          <w:ilvl w:val="0"/>
          <w:numId w:val="1"/>
        </w:numPr>
        <w:tabs>
          <w:tab w:val="left" w:pos="1501"/>
          <w:tab w:val="left" w:pos="8640"/>
          <w:tab w:val="left" w:pos="9540"/>
          <w:tab w:val="left" w:pos="9810"/>
          <w:tab w:val="left" w:pos="10170"/>
        </w:tabs>
        <w:spacing w:before="48" w:line="360" w:lineRule="auto"/>
        <w:ind w:left="1134" w:right="360" w:hanging="361"/>
        <w:jc w:val="both"/>
        <w:rPr>
          <w:color w:val="000000" w:themeColor="text1"/>
        </w:rPr>
      </w:pPr>
      <w:r w:rsidRPr="005C0ACD">
        <w:rPr>
          <w:color w:val="000000" w:themeColor="text1"/>
          <w:u w:val="thick"/>
        </w:rPr>
        <w:t>SelectionCriteria</w:t>
      </w:r>
    </w:p>
    <w:p w:rsidR="00E11243" w:rsidRPr="00613D7B" w:rsidRDefault="00E11243" w:rsidP="00E11243">
      <w:pPr>
        <w:pStyle w:val="ListParagraph"/>
        <w:tabs>
          <w:tab w:val="left" w:pos="1933"/>
          <w:tab w:val="left" w:pos="8640"/>
          <w:tab w:val="left" w:pos="9540"/>
          <w:tab w:val="left" w:pos="9810"/>
          <w:tab w:val="left" w:pos="10170"/>
        </w:tabs>
        <w:spacing w:before="136" w:line="360" w:lineRule="auto"/>
        <w:ind w:left="1421" w:right="360" w:firstLine="0"/>
        <w:jc w:val="both"/>
        <w:rPr>
          <w:color w:val="000000" w:themeColor="text1"/>
          <w:sz w:val="24"/>
          <w:szCs w:val="24"/>
        </w:rPr>
      </w:pPr>
      <w:r w:rsidRPr="001006FC">
        <w:rPr>
          <w:color w:val="000000" w:themeColor="text1"/>
          <w:sz w:val="24"/>
          <w:szCs w:val="24"/>
        </w:rPr>
        <w:t xml:space="preserve">Selection of the students </w:t>
      </w:r>
      <w:r w:rsidRPr="00613D7B">
        <w:rPr>
          <w:color w:val="000000" w:themeColor="text1"/>
          <w:sz w:val="24"/>
          <w:szCs w:val="24"/>
        </w:rPr>
        <w:t>should be based on the norms stipulated by Admission Supervisory Committee (ASC) and approved by Mahatma Gandhi University. The admissions to the MBA full time programme shall be strictly on the basis of merit as determined by the entrance examinations (KMAT Kerala / CMAT / CAT), Group Discussion and Personal Interview conducted at the institution level.</w:t>
      </w:r>
      <w:r>
        <w:rPr>
          <w:color w:val="000000" w:themeColor="text1"/>
          <w:sz w:val="24"/>
          <w:szCs w:val="24"/>
        </w:rPr>
        <w:t xml:space="preserve"> Rank list will be prepared on the basis of GD and personal interview</w:t>
      </w:r>
      <w:r w:rsidRPr="001006FC">
        <w:rPr>
          <w:color w:val="000000" w:themeColor="text1"/>
          <w:sz w:val="24"/>
          <w:szCs w:val="24"/>
        </w:rPr>
        <w:t>.</w:t>
      </w:r>
    </w:p>
    <w:p w:rsidR="00E11243" w:rsidRPr="005C0ACD" w:rsidRDefault="00E11243" w:rsidP="00E11243">
      <w:pPr>
        <w:pStyle w:val="Heading4"/>
        <w:numPr>
          <w:ilvl w:val="0"/>
          <w:numId w:val="1"/>
        </w:numPr>
        <w:tabs>
          <w:tab w:val="left" w:pos="1501"/>
          <w:tab w:val="left" w:pos="8640"/>
        </w:tabs>
        <w:spacing w:before="41" w:line="360" w:lineRule="auto"/>
        <w:ind w:left="1134" w:right="360" w:hanging="361"/>
        <w:jc w:val="both"/>
        <w:rPr>
          <w:color w:val="000000" w:themeColor="text1"/>
        </w:rPr>
      </w:pPr>
      <w:r w:rsidRPr="005C0ACD">
        <w:rPr>
          <w:color w:val="000000" w:themeColor="text1"/>
          <w:u w:val="thick"/>
        </w:rPr>
        <w:t>Promotion</w:t>
      </w:r>
    </w:p>
    <w:p w:rsidR="00E11243" w:rsidRPr="001006FC" w:rsidRDefault="00E11243" w:rsidP="00E11243">
      <w:pPr>
        <w:tabs>
          <w:tab w:val="left" w:pos="1933"/>
          <w:tab w:val="left" w:pos="8640"/>
        </w:tabs>
        <w:spacing w:before="140" w:line="360" w:lineRule="auto"/>
        <w:ind w:left="1134" w:right="360"/>
        <w:jc w:val="both"/>
        <w:rPr>
          <w:rFonts w:ascii="Times New Roman" w:hAnsi="Times New Roman" w:cs="Times New Roman"/>
          <w:color w:val="000000" w:themeColor="text1"/>
          <w:sz w:val="24"/>
          <w:szCs w:val="24"/>
        </w:rPr>
      </w:pPr>
      <w:r w:rsidRPr="001006FC">
        <w:rPr>
          <w:rFonts w:ascii="Times New Roman" w:hAnsi="Times New Roman" w:cs="Times New Roman"/>
          <w:color w:val="000000" w:themeColor="text1"/>
          <w:sz w:val="24"/>
          <w:szCs w:val="24"/>
        </w:rPr>
        <w:t xml:space="preserve">Promotion of a student is governed by the examination manual of theCollege.A student </w:t>
      </w:r>
      <w:r>
        <w:rPr>
          <w:rFonts w:ascii="Times New Roman" w:hAnsi="Times New Roman" w:cs="Times New Roman"/>
          <w:color w:val="000000" w:themeColor="text1"/>
          <w:sz w:val="24"/>
          <w:szCs w:val="24"/>
        </w:rPr>
        <w:t xml:space="preserve">who is </w:t>
      </w:r>
      <w:r w:rsidRPr="001006FC">
        <w:rPr>
          <w:rFonts w:ascii="Times New Roman" w:hAnsi="Times New Roman" w:cs="Times New Roman"/>
          <w:color w:val="000000" w:themeColor="text1"/>
          <w:sz w:val="24"/>
          <w:szCs w:val="24"/>
        </w:rPr>
        <w:t>having 75% attendance an</w:t>
      </w:r>
      <w:r>
        <w:rPr>
          <w:rFonts w:ascii="Times New Roman" w:hAnsi="Times New Roman" w:cs="Times New Roman"/>
          <w:color w:val="000000" w:themeColor="text1"/>
          <w:sz w:val="24"/>
          <w:szCs w:val="24"/>
        </w:rPr>
        <w:t xml:space="preserve">d </w:t>
      </w:r>
      <w:r w:rsidRPr="001006FC">
        <w:rPr>
          <w:rFonts w:ascii="Times New Roman" w:hAnsi="Times New Roman" w:cs="Times New Roman"/>
          <w:color w:val="000000" w:themeColor="text1"/>
          <w:sz w:val="24"/>
          <w:szCs w:val="24"/>
        </w:rPr>
        <w:t>fails to register for examination of a particular semester will be allowed to register notionally and is promoted to the next semester, provided application for n</w:t>
      </w:r>
      <w:r>
        <w:rPr>
          <w:rFonts w:ascii="Times New Roman" w:hAnsi="Times New Roman" w:cs="Times New Roman"/>
          <w:color w:val="000000" w:themeColor="text1"/>
          <w:sz w:val="24"/>
          <w:szCs w:val="24"/>
        </w:rPr>
        <w:t>o</w:t>
      </w:r>
      <w:r w:rsidRPr="001006FC">
        <w:rPr>
          <w:rFonts w:ascii="Times New Roman" w:hAnsi="Times New Roman" w:cs="Times New Roman"/>
          <w:color w:val="000000" w:themeColor="text1"/>
          <w:sz w:val="24"/>
          <w:szCs w:val="24"/>
        </w:rPr>
        <w:t>tional registration shall be submitted within 15 days from the commencement of the nextsemester.</w:t>
      </w:r>
    </w:p>
    <w:p w:rsidR="00E11243" w:rsidRPr="005C0ACD" w:rsidRDefault="00E11243" w:rsidP="00E11243">
      <w:pPr>
        <w:pStyle w:val="Heading4"/>
        <w:numPr>
          <w:ilvl w:val="0"/>
          <w:numId w:val="1"/>
        </w:numPr>
        <w:tabs>
          <w:tab w:val="left" w:pos="1501"/>
          <w:tab w:val="left" w:pos="8640"/>
        </w:tabs>
        <w:spacing w:before="72" w:line="360" w:lineRule="auto"/>
        <w:ind w:left="1134" w:right="360" w:hanging="361"/>
        <w:jc w:val="both"/>
        <w:rPr>
          <w:color w:val="000000" w:themeColor="text1"/>
        </w:rPr>
      </w:pPr>
      <w:r w:rsidRPr="005C0ACD">
        <w:rPr>
          <w:color w:val="000000" w:themeColor="text1"/>
          <w:u w:val="thick"/>
        </w:rPr>
        <w:t>Examination</w:t>
      </w:r>
      <w:r>
        <w:rPr>
          <w:color w:val="000000" w:themeColor="text1"/>
          <w:u w:val="thick"/>
        </w:rPr>
        <w:t xml:space="preserve"> and Assessment</w:t>
      </w:r>
    </w:p>
    <w:p w:rsidR="00E11243" w:rsidRPr="001006FC" w:rsidRDefault="00E11243" w:rsidP="00E11243">
      <w:pPr>
        <w:pStyle w:val="ListParagraph"/>
        <w:numPr>
          <w:ilvl w:val="1"/>
          <w:numId w:val="1"/>
        </w:numPr>
        <w:tabs>
          <w:tab w:val="left" w:pos="1933"/>
          <w:tab w:val="left" w:pos="8640"/>
          <w:tab w:val="left" w:pos="9000"/>
          <w:tab w:val="left" w:pos="9720"/>
        </w:tabs>
        <w:spacing w:before="140" w:line="360" w:lineRule="auto"/>
        <w:ind w:right="360"/>
        <w:jc w:val="both"/>
        <w:rPr>
          <w:color w:val="000000" w:themeColor="text1"/>
          <w:sz w:val="24"/>
          <w:szCs w:val="24"/>
        </w:rPr>
      </w:pPr>
      <w:r w:rsidRPr="001006FC">
        <w:rPr>
          <w:color w:val="000000" w:themeColor="text1"/>
          <w:sz w:val="24"/>
          <w:szCs w:val="24"/>
        </w:rPr>
        <w:t>The Department shall ensure that the College examination calendar isstrictly followed.</w:t>
      </w:r>
    </w:p>
    <w:p w:rsidR="00E11243" w:rsidRPr="001006FC" w:rsidRDefault="00E11243" w:rsidP="00E11243">
      <w:pPr>
        <w:pStyle w:val="ListParagraph"/>
        <w:numPr>
          <w:ilvl w:val="1"/>
          <w:numId w:val="1"/>
        </w:numPr>
        <w:tabs>
          <w:tab w:val="left" w:pos="1933"/>
          <w:tab w:val="left" w:pos="8640"/>
          <w:tab w:val="left" w:pos="9000"/>
          <w:tab w:val="left" w:pos="9720"/>
        </w:tabs>
        <w:spacing w:before="6" w:line="360" w:lineRule="auto"/>
        <w:ind w:right="360"/>
        <w:jc w:val="both"/>
        <w:rPr>
          <w:color w:val="000000" w:themeColor="text1"/>
          <w:sz w:val="24"/>
          <w:szCs w:val="24"/>
        </w:rPr>
      </w:pPr>
      <w:r w:rsidRPr="001006FC">
        <w:rPr>
          <w:color w:val="000000" w:themeColor="text1"/>
          <w:sz w:val="24"/>
          <w:szCs w:val="24"/>
        </w:rPr>
        <w:t>There shall be provision for credit transfer subject to the conditions specified inthe examination manual of the College</w:t>
      </w:r>
    </w:p>
    <w:p w:rsidR="00E11243" w:rsidRPr="001006FC" w:rsidRDefault="00E11243" w:rsidP="00E11243">
      <w:pPr>
        <w:pStyle w:val="ListParagraph"/>
        <w:numPr>
          <w:ilvl w:val="1"/>
          <w:numId w:val="1"/>
        </w:numPr>
        <w:tabs>
          <w:tab w:val="left" w:pos="1993"/>
          <w:tab w:val="left" w:pos="8640"/>
          <w:tab w:val="left" w:pos="9000"/>
          <w:tab w:val="left" w:pos="9720"/>
        </w:tabs>
        <w:spacing w:before="6" w:line="360" w:lineRule="auto"/>
        <w:ind w:right="360"/>
        <w:jc w:val="both"/>
        <w:rPr>
          <w:color w:val="000000" w:themeColor="text1"/>
          <w:sz w:val="24"/>
          <w:szCs w:val="24"/>
        </w:rPr>
      </w:pPr>
      <w:r w:rsidRPr="001006FC">
        <w:rPr>
          <w:color w:val="000000" w:themeColor="text1"/>
          <w:sz w:val="24"/>
          <w:szCs w:val="24"/>
        </w:rPr>
        <w:t xml:space="preserve">Evaluation: The evaluation scheme for </w:t>
      </w:r>
      <w:r>
        <w:rPr>
          <w:color w:val="000000" w:themeColor="text1"/>
          <w:sz w:val="24"/>
          <w:szCs w:val="24"/>
        </w:rPr>
        <w:t>all taught</w:t>
      </w:r>
      <w:r w:rsidRPr="001006FC">
        <w:rPr>
          <w:color w:val="000000" w:themeColor="text1"/>
          <w:sz w:val="24"/>
          <w:szCs w:val="24"/>
        </w:rPr>
        <w:t xml:space="preserve"> course</w:t>
      </w:r>
      <w:r>
        <w:rPr>
          <w:color w:val="000000" w:themeColor="text1"/>
          <w:sz w:val="24"/>
          <w:szCs w:val="24"/>
        </w:rPr>
        <w:t>s</w:t>
      </w:r>
      <w:r w:rsidRPr="001006FC">
        <w:rPr>
          <w:color w:val="000000" w:themeColor="text1"/>
          <w:sz w:val="24"/>
          <w:szCs w:val="24"/>
        </w:rPr>
        <w:t xml:space="preserve"> shall contain two parts; (a) Continuous Assessment (CA) and (</w:t>
      </w:r>
      <w:r>
        <w:rPr>
          <w:color w:val="000000" w:themeColor="text1"/>
          <w:sz w:val="24"/>
          <w:szCs w:val="24"/>
        </w:rPr>
        <w:t>b) Semester End Assessment (SEA). The ratio between CA and SEA</w:t>
      </w:r>
      <w:r w:rsidRPr="001006FC">
        <w:rPr>
          <w:color w:val="000000" w:themeColor="text1"/>
          <w:sz w:val="24"/>
          <w:szCs w:val="24"/>
        </w:rPr>
        <w:t xml:space="preserve"> is </w:t>
      </w:r>
      <w:r w:rsidRPr="001006FC">
        <w:rPr>
          <w:color w:val="000000" w:themeColor="text1"/>
          <w:spacing w:val="-3"/>
          <w:sz w:val="24"/>
          <w:szCs w:val="24"/>
        </w:rPr>
        <w:t xml:space="preserve">2:3 </w:t>
      </w:r>
      <w:r w:rsidRPr="001006FC">
        <w:rPr>
          <w:color w:val="000000" w:themeColor="text1"/>
          <w:sz w:val="24"/>
          <w:szCs w:val="24"/>
        </w:rPr>
        <w:t>in all taughtcourses.</w:t>
      </w:r>
    </w:p>
    <w:p w:rsidR="00E11243" w:rsidRPr="00C27A64" w:rsidRDefault="00E11243" w:rsidP="00E11243">
      <w:pPr>
        <w:pStyle w:val="ListParagraph"/>
        <w:numPr>
          <w:ilvl w:val="1"/>
          <w:numId w:val="1"/>
        </w:numPr>
        <w:tabs>
          <w:tab w:val="left" w:pos="1993"/>
          <w:tab w:val="left" w:pos="8640"/>
          <w:tab w:val="left" w:pos="9000"/>
          <w:tab w:val="left" w:pos="9720"/>
        </w:tabs>
        <w:spacing w:before="6" w:line="360" w:lineRule="auto"/>
        <w:ind w:right="360"/>
        <w:jc w:val="both"/>
        <w:rPr>
          <w:color w:val="000000" w:themeColor="text1"/>
          <w:sz w:val="24"/>
          <w:szCs w:val="24"/>
        </w:rPr>
      </w:pPr>
      <w:r>
        <w:rPr>
          <w:color w:val="000000" w:themeColor="text1"/>
          <w:sz w:val="24"/>
          <w:szCs w:val="24"/>
        </w:rPr>
        <w:t xml:space="preserve">CA and SEA </w:t>
      </w:r>
      <w:r w:rsidRPr="001006FC">
        <w:rPr>
          <w:color w:val="000000" w:themeColor="text1"/>
          <w:sz w:val="24"/>
          <w:szCs w:val="24"/>
        </w:rPr>
        <w:t>shall be in direct grading for MBA programme as per Mahatma Gandhi University, Kottayam regulations inforce</w:t>
      </w:r>
      <w:r>
        <w:rPr>
          <w:color w:val="000000" w:themeColor="text1"/>
          <w:sz w:val="24"/>
          <w:szCs w:val="24"/>
        </w:rPr>
        <w:t>.</w:t>
      </w:r>
    </w:p>
    <w:p w:rsidR="0037754C" w:rsidRPr="0037754C" w:rsidRDefault="00E11243" w:rsidP="0037754C">
      <w:pPr>
        <w:pStyle w:val="ListParagraph"/>
        <w:numPr>
          <w:ilvl w:val="1"/>
          <w:numId w:val="1"/>
        </w:numPr>
        <w:tabs>
          <w:tab w:val="left" w:pos="1993"/>
          <w:tab w:val="left" w:pos="8640"/>
        </w:tabs>
        <w:spacing w:before="6" w:line="360" w:lineRule="auto"/>
        <w:ind w:right="360"/>
        <w:jc w:val="both"/>
        <w:rPr>
          <w:color w:val="000000" w:themeColor="text1"/>
          <w:sz w:val="24"/>
          <w:szCs w:val="24"/>
        </w:rPr>
      </w:pPr>
      <w:r w:rsidRPr="006A376A">
        <w:rPr>
          <w:b/>
          <w:bCs/>
          <w:color w:val="000000" w:themeColor="text1"/>
          <w:sz w:val="24"/>
          <w:szCs w:val="24"/>
        </w:rPr>
        <w:t>Grading</w:t>
      </w:r>
      <w:r w:rsidRPr="006A376A">
        <w:rPr>
          <w:b/>
          <w:bCs/>
          <w:color w:val="FFFFFF" w:themeColor="background1"/>
          <w:sz w:val="24"/>
          <w:szCs w:val="24"/>
        </w:rPr>
        <w:t>a</w:t>
      </w:r>
      <w:r w:rsidRPr="006A376A">
        <w:rPr>
          <w:b/>
          <w:bCs/>
          <w:color w:val="000000" w:themeColor="text1"/>
          <w:sz w:val="24"/>
          <w:szCs w:val="24"/>
        </w:rPr>
        <w:t>System</w:t>
      </w:r>
      <w:r>
        <w:rPr>
          <w:color w:val="000000" w:themeColor="text1"/>
          <w:sz w:val="24"/>
          <w:szCs w:val="24"/>
        </w:rPr>
        <w:br/>
      </w:r>
      <w:r w:rsidRPr="00782A1F">
        <w:rPr>
          <w:color w:val="000000" w:themeColor="text1"/>
          <w:sz w:val="24"/>
          <w:szCs w:val="24"/>
        </w:rPr>
        <w:t xml:space="preserve">The performance of a student in each course is evaluated in terms of marks with a provision for conversion to grade points. The grading system followed is that of relative </w:t>
      </w:r>
      <w:r w:rsidRPr="00782A1F">
        <w:rPr>
          <w:color w:val="000000" w:themeColor="text1"/>
          <w:sz w:val="24"/>
          <w:szCs w:val="24"/>
        </w:rPr>
        <w:lastRenderedPageBreak/>
        <w:t>grading on a ten-point scale. The following table indicates the performance range and the relative value of the grades (grade points) on the scale.</w:t>
      </w:r>
    </w:p>
    <w:p w:rsidR="0037754C" w:rsidRPr="0037754C" w:rsidRDefault="0037754C" w:rsidP="0037754C">
      <w:pPr>
        <w:tabs>
          <w:tab w:val="left" w:pos="1993"/>
          <w:tab w:val="left" w:pos="8640"/>
        </w:tabs>
        <w:spacing w:before="6" w:line="360" w:lineRule="auto"/>
        <w:ind w:right="360"/>
        <w:jc w:val="center"/>
        <w:rPr>
          <w:rFonts w:ascii="Times New Roman" w:hAnsi="Times New Roman" w:cs="Times New Roman"/>
          <w:b/>
          <w:color w:val="000000" w:themeColor="text1"/>
          <w:sz w:val="24"/>
          <w:szCs w:val="24"/>
        </w:rPr>
      </w:pPr>
      <w:r w:rsidRPr="0037754C">
        <w:rPr>
          <w:rFonts w:ascii="Times New Roman" w:hAnsi="Times New Roman" w:cs="Times New Roman"/>
          <w:b/>
          <w:color w:val="000000" w:themeColor="text1"/>
          <w:sz w:val="24"/>
          <w:szCs w:val="24"/>
        </w:rPr>
        <w:t>SGPA /CGPA</w:t>
      </w:r>
    </w:p>
    <w:tbl>
      <w:tblPr>
        <w:tblStyle w:val="TableGrid"/>
        <w:tblW w:w="9131" w:type="dxa"/>
        <w:tblInd w:w="1548" w:type="dxa"/>
        <w:tblLook w:val="04A0" w:firstRow="1" w:lastRow="0" w:firstColumn="1" w:lastColumn="0" w:noHBand="0" w:noVBand="1"/>
      </w:tblPr>
      <w:tblGrid>
        <w:gridCol w:w="2218"/>
        <w:gridCol w:w="2449"/>
        <w:gridCol w:w="2232"/>
        <w:gridCol w:w="2232"/>
      </w:tblGrid>
      <w:tr w:rsidR="0037754C" w:rsidRPr="005C0ACD" w:rsidTr="00C26CAD">
        <w:trPr>
          <w:trHeight w:val="276"/>
        </w:trPr>
        <w:tc>
          <w:tcPr>
            <w:tcW w:w="2218" w:type="dxa"/>
            <w:vAlign w:val="center"/>
          </w:tcPr>
          <w:p w:rsidR="0037754C" w:rsidRPr="006F7383" w:rsidRDefault="0037754C" w:rsidP="0037754C">
            <w:pPr>
              <w:tabs>
                <w:tab w:val="left" w:pos="8640"/>
              </w:tabs>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Grade Range</w:t>
            </w:r>
          </w:p>
        </w:tc>
        <w:tc>
          <w:tcPr>
            <w:tcW w:w="2449" w:type="dxa"/>
            <w:vAlign w:val="center"/>
          </w:tcPr>
          <w:p w:rsidR="0037754C" w:rsidRPr="006F7383" w:rsidRDefault="0037754C" w:rsidP="0037754C">
            <w:pPr>
              <w:tabs>
                <w:tab w:val="left" w:pos="8640"/>
              </w:tabs>
              <w:spacing w:line="360" w:lineRule="auto"/>
              <w:jc w:val="center"/>
              <w:rPr>
                <w:rFonts w:ascii="Times New Roman" w:hAnsi="Times New Roman" w:cs="Times New Roman"/>
                <w:b/>
                <w:bCs/>
                <w:color w:val="000000" w:themeColor="text1"/>
                <w:sz w:val="24"/>
                <w:szCs w:val="24"/>
              </w:rPr>
            </w:pPr>
            <w:r w:rsidRPr="006F7383">
              <w:rPr>
                <w:rFonts w:ascii="Times New Roman" w:hAnsi="Times New Roman" w:cs="Times New Roman"/>
                <w:b/>
                <w:bCs/>
                <w:color w:val="000000" w:themeColor="text1"/>
                <w:sz w:val="24"/>
                <w:szCs w:val="24"/>
              </w:rPr>
              <w:t>Grade Point</w:t>
            </w:r>
          </w:p>
        </w:tc>
        <w:tc>
          <w:tcPr>
            <w:tcW w:w="2232" w:type="dxa"/>
            <w:vAlign w:val="center"/>
          </w:tcPr>
          <w:p w:rsidR="0037754C" w:rsidRPr="006F7383" w:rsidRDefault="0037754C" w:rsidP="0037754C">
            <w:pPr>
              <w:tabs>
                <w:tab w:val="left" w:pos="8640"/>
              </w:tabs>
              <w:spacing w:line="360" w:lineRule="auto"/>
              <w:jc w:val="center"/>
              <w:rPr>
                <w:rFonts w:ascii="Times New Roman" w:hAnsi="Times New Roman" w:cs="Times New Roman"/>
                <w:b/>
                <w:bCs/>
                <w:color w:val="000000" w:themeColor="text1"/>
                <w:sz w:val="24"/>
                <w:szCs w:val="24"/>
              </w:rPr>
            </w:pPr>
            <w:r w:rsidRPr="006F7383">
              <w:rPr>
                <w:rFonts w:ascii="Times New Roman" w:hAnsi="Times New Roman" w:cs="Times New Roman"/>
                <w:b/>
                <w:bCs/>
                <w:color w:val="000000" w:themeColor="text1"/>
                <w:sz w:val="24"/>
                <w:szCs w:val="24"/>
              </w:rPr>
              <w:t>Letter</w:t>
            </w:r>
            <w:r>
              <w:rPr>
                <w:rFonts w:ascii="Times New Roman" w:hAnsi="Times New Roman" w:cs="Times New Roman"/>
                <w:b/>
                <w:bCs/>
                <w:color w:val="000000" w:themeColor="text1"/>
                <w:sz w:val="24"/>
                <w:szCs w:val="24"/>
              </w:rPr>
              <w:t xml:space="preserve"> Grade</w:t>
            </w:r>
          </w:p>
        </w:tc>
        <w:tc>
          <w:tcPr>
            <w:tcW w:w="2232" w:type="dxa"/>
          </w:tcPr>
          <w:p w:rsidR="0037754C" w:rsidRPr="006F7383" w:rsidRDefault="0037754C" w:rsidP="0037754C">
            <w:pPr>
              <w:tabs>
                <w:tab w:val="left" w:pos="8640"/>
              </w:tabs>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Performance Level</w:t>
            </w:r>
          </w:p>
        </w:tc>
      </w:tr>
      <w:tr w:rsidR="0037754C" w:rsidRPr="005C0ACD" w:rsidTr="00C26CAD">
        <w:trPr>
          <w:trHeight w:val="276"/>
        </w:trPr>
        <w:tc>
          <w:tcPr>
            <w:tcW w:w="2218"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w:t>
            </w:r>
            <w:r w:rsidR="00C26CAD">
              <w:rPr>
                <w:rFonts w:ascii="Times New Roman" w:hAnsi="Times New Roman" w:cs="Times New Roman"/>
                <w:color w:val="000000" w:themeColor="text1"/>
                <w:sz w:val="24"/>
                <w:szCs w:val="24"/>
              </w:rPr>
              <w:t xml:space="preserve">- &lt; = </w:t>
            </w:r>
            <w:r>
              <w:rPr>
                <w:rFonts w:ascii="Times New Roman" w:hAnsi="Times New Roman" w:cs="Times New Roman"/>
                <w:color w:val="000000" w:themeColor="text1"/>
                <w:sz w:val="24"/>
                <w:szCs w:val="24"/>
              </w:rPr>
              <w:t>10</w:t>
            </w:r>
          </w:p>
        </w:tc>
        <w:tc>
          <w:tcPr>
            <w:tcW w:w="2449"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10</w:t>
            </w:r>
          </w:p>
        </w:tc>
        <w:tc>
          <w:tcPr>
            <w:tcW w:w="2232"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p>
        </w:tc>
        <w:tc>
          <w:tcPr>
            <w:tcW w:w="2232" w:type="dxa"/>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Outstanding</w:t>
            </w:r>
          </w:p>
        </w:tc>
      </w:tr>
      <w:tr w:rsidR="0037754C" w:rsidRPr="005C0ACD" w:rsidTr="00C26CAD">
        <w:trPr>
          <w:trHeight w:val="276"/>
        </w:trPr>
        <w:tc>
          <w:tcPr>
            <w:tcW w:w="2218"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Pr="005C0ACD">
              <w:rPr>
                <w:rFonts w:ascii="Times New Roman" w:hAnsi="Times New Roman" w:cs="Times New Roman"/>
                <w:color w:val="000000" w:themeColor="text1"/>
                <w:sz w:val="24"/>
                <w:szCs w:val="24"/>
              </w:rPr>
              <w:t>- &lt; 9</w:t>
            </w:r>
            <w:r>
              <w:rPr>
                <w:rFonts w:ascii="Times New Roman" w:hAnsi="Times New Roman" w:cs="Times New Roman"/>
                <w:color w:val="000000" w:themeColor="text1"/>
                <w:sz w:val="24"/>
                <w:szCs w:val="24"/>
              </w:rPr>
              <w:t>.</w:t>
            </w:r>
            <w:r w:rsidRPr="005C0ACD">
              <w:rPr>
                <w:rFonts w:ascii="Times New Roman" w:hAnsi="Times New Roman" w:cs="Times New Roman"/>
                <w:color w:val="000000" w:themeColor="text1"/>
                <w:sz w:val="24"/>
                <w:szCs w:val="24"/>
              </w:rPr>
              <w:t>5</w:t>
            </w:r>
          </w:p>
        </w:tc>
        <w:tc>
          <w:tcPr>
            <w:tcW w:w="2449"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9</w:t>
            </w:r>
          </w:p>
        </w:tc>
        <w:tc>
          <w:tcPr>
            <w:tcW w:w="2232"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2232" w:type="dxa"/>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Excellent</w:t>
            </w:r>
          </w:p>
        </w:tc>
      </w:tr>
      <w:tr w:rsidR="0037754C" w:rsidRPr="005C0ACD" w:rsidTr="00C26CAD">
        <w:trPr>
          <w:trHeight w:val="276"/>
        </w:trPr>
        <w:tc>
          <w:tcPr>
            <w:tcW w:w="2218"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 &lt; 9</w:t>
            </w:r>
          </w:p>
        </w:tc>
        <w:tc>
          <w:tcPr>
            <w:tcW w:w="2449"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8</w:t>
            </w:r>
          </w:p>
        </w:tc>
        <w:tc>
          <w:tcPr>
            <w:tcW w:w="2232"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2232" w:type="dxa"/>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Very Good</w:t>
            </w:r>
          </w:p>
        </w:tc>
      </w:tr>
      <w:tr w:rsidR="0037754C" w:rsidRPr="005C0ACD" w:rsidTr="00C26CAD">
        <w:trPr>
          <w:trHeight w:val="276"/>
        </w:trPr>
        <w:tc>
          <w:tcPr>
            <w:tcW w:w="2218"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 &lt; 8</w:t>
            </w:r>
          </w:p>
        </w:tc>
        <w:tc>
          <w:tcPr>
            <w:tcW w:w="2449"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7</w:t>
            </w:r>
          </w:p>
        </w:tc>
        <w:tc>
          <w:tcPr>
            <w:tcW w:w="2232"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2232" w:type="dxa"/>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Good</w:t>
            </w:r>
          </w:p>
        </w:tc>
      </w:tr>
      <w:tr w:rsidR="0037754C" w:rsidRPr="005C0ACD" w:rsidTr="00C26CAD">
        <w:trPr>
          <w:trHeight w:val="276"/>
        </w:trPr>
        <w:tc>
          <w:tcPr>
            <w:tcW w:w="2218"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 &lt; 7</w:t>
            </w:r>
          </w:p>
        </w:tc>
        <w:tc>
          <w:tcPr>
            <w:tcW w:w="2449"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6</w:t>
            </w:r>
          </w:p>
        </w:tc>
        <w:tc>
          <w:tcPr>
            <w:tcW w:w="2232"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2232" w:type="dxa"/>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Above Average</w:t>
            </w:r>
          </w:p>
        </w:tc>
      </w:tr>
      <w:tr w:rsidR="0037754C" w:rsidRPr="005C0ACD" w:rsidTr="00C26CAD">
        <w:trPr>
          <w:trHeight w:val="276"/>
        </w:trPr>
        <w:tc>
          <w:tcPr>
            <w:tcW w:w="2218"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 &lt; 6</w:t>
            </w:r>
          </w:p>
        </w:tc>
        <w:tc>
          <w:tcPr>
            <w:tcW w:w="2449"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5</w:t>
            </w:r>
          </w:p>
        </w:tc>
        <w:tc>
          <w:tcPr>
            <w:tcW w:w="2232"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p>
        </w:tc>
        <w:tc>
          <w:tcPr>
            <w:tcW w:w="2232" w:type="dxa"/>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Average</w:t>
            </w:r>
          </w:p>
        </w:tc>
      </w:tr>
      <w:tr w:rsidR="0037754C" w:rsidRPr="005C0ACD" w:rsidTr="00C26CAD">
        <w:trPr>
          <w:trHeight w:val="276"/>
        </w:trPr>
        <w:tc>
          <w:tcPr>
            <w:tcW w:w="2218"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 5</w:t>
            </w:r>
          </w:p>
        </w:tc>
        <w:tc>
          <w:tcPr>
            <w:tcW w:w="2449"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2232" w:type="dxa"/>
            <w:vAlign w:val="center"/>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c>
          <w:tcPr>
            <w:tcW w:w="2232" w:type="dxa"/>
          </w:tcPr>
          <w:p w:rsidR="0037754C" w:rsidRPr="005C0ACD" w:rsidRDefault="0037754C" w:rsidP="0037754C">
            <w:pPr>
              <w:tabs>
                <w:tab w:val="left" w:pos="864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Fail</w:t>
            </w:r>
          </w:p>
        </w:tc>
      </w:tr>
    </w:tbl>
    <w:p w:rsidR="00E11243" w:rsidRDefault="00E11243" w:rsidP="00E11243">
      <w:pPr>
        <w:pStyle w:val="ListParagraph"/>
        <w:tabs>
          <w:tab w:val="left" w:pos="1993"/>
          <w:tab w:val="left" w:pos="8640"/>
        </w:tabs>
        <w:spacing w:before="6" w:line="360" w:lineRule="auto"/>
        <w:ind w:left="1421" w:right="30" w:firstLine="0"/>
        <w:jc w:val="both"/>
        <w:rPr>
          <w:color w:val="000000" w:themeColor="text1"/>
          <w:sz w:val="24"/>
          <w:szCs w:val="24"/>
        </w:rPr>
      </w:pPr>
    </w:p>
    <w:p w:rsidR="00E11243" w:rsidRPr="00416847" w:rsidRDefault="00E11243" w:rsidP="00E11243">
      <w:pPr>
        <w:pStyle w:val="ListParagraph"/>
        <w:tabs>
          <w:tab w:val="left" w:pos="1993"/>
          <w:tab w:val="left" w:pos="8640"/>
        </w:tabs>
        <w:spacing w:before="6" w:line="360" w:lineRule="auto"/>
        <w:ind w:left="1421" w:right="30" w:firstLine="0"/>
        <w:jc w:val="both"/>
        <w:rPr>
          <w:color w:val="000000" w:themeColor="text1"/>
          <w:sz w:val="24"/>
          <w:szCs w:val="24"/>
        </w:rPr>
      </w:pPr>
      <w:r>
        <w:rPr>
          <w:color w:val="000000" w:themeColor="text1"/>
          <w:sz w:val="24"/>
          <w:szCs w:val="24"/>
        </w:rPr>
        <w:t>Performance indicators of the grade are given below.</w:t>
      </w:r>
    </w:p>
    <w:p w:rsidR="00E11243" w:rsidRPr="005C0ACD" w:rsidRDefault="00E11243" w:rsidP="00E11243">
      <w:pPr>
        <w:tabs>
          <w:tab w:val="left" w:pos="1993"/>
          <w:tab w:val="left" w:pos="8640"/>
        </w:tabs>
        <w:spacing w:before="6" w:line="360" w:lineRule="auto"/>
        <w:ind w:right="1556"/>
        <w:rPr>
          <w:rFonts w:ascii="Times New Roman" w:hAnsi="Times New Roman" w:cs="Times New Roman"/>
          <w:color w:val="000000" w:themeColor="text1"/>
          <w:sz w:val="24"/>
          <w:szCs w:val="24"/>
        </w:rPr>
      </w:pPr>
    </w:p>
    <w:tbl>
      <w:tblPr>
        <w:tblStyle w:val="TableGrid"/>
        <w:tblpPr w:leftFromText="180" w:rightFromText="180" w:vertAnchor="text" w:horzAnchor="page" w:tblpX="1966" w:tblpY="-2"/>
        <w:tblW w:w="9018" w:type="dxa"/>
        <w:tblLayout w:type="fixed"/>
        <w:tblLook w:val="04A0" w:firstRow="1" w:lastRow="0" w:firstColumn="1" w:lastColumn="0" w:noHBand="0" w:noVBand="1"/>
      </w:tblPr>
      <w:tblGrid>
        <w:gridCol w:w="2750"/>
        <w:gridCol w:w="3874"/>
        <w:gridCol w:w="2394"/>
      </w:tblGrid>
      <w:tr w:rsidR="00E11243" w:rsidRPr="005C0ACD" w:rsidTr="00E11243">
        <w:trPr>
          <w:trHeight w:val="323"/>
        </w:trPr>
        <w:tc>
          <w:tcPr>
            <w:tcW w:w="2750" w:type="dxa"/>
            <w:vAlign w:val="center"/>
          </w:tcPr>
          <w:p w:rsidR="00E11243" w:rsidRPr="006F7383" w:rsidRDefault="00C26CAD" w:rsidP="00C26CAD">
            <w:pPr>
              <w:pStyle w:val="BodyText"/>
              <w:tabs>
                <w:tab w:val="left" w:pos="8640"/>
              </w:tabs>
              <w:spacing w:line="360" w:lineRule="auto"/>
              <w:rPr>
                <w:b/>
                <w:bCs/>
                <w:color w:val="000000" w:themeColor="text1"/>
              </w:rPr>
            </w:pPr>
            <w:r>
              <w:rPr>
                <w:b/>
                <w:bCs/>
                <w:color w:val="000000" w:themeColor="text1"/>
              </w:rPr>
              <w:t>Grade Range</w:t>
            </w:r>
          </w:p>
        </w:tc>
        <w:tc>
          <w:tcPr>
            <w:tcW w:w="3874" w:type="dxa"/>
            <w:vAlign w:val="center"/>
          </w:tcPr>
          <w:p w:rsidR="00E11243" w:rsidRPr="006F7383" w:rsidRDefault="00C26CAD" w:rsidP="00E11243">
            <w:pPr>
              <w:tabs>
                <w:tab w:val="left" w:pos="1993"/>
                <w:tab w:val="left" w:pos="8640"/>
              </w:tabs>
              <w:spacing w:before="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Grade Point</w:t>
            </w:r>
          </w:p>
        </w:tc>
        <w:tc>
          <w:tcPr>
            <w:tcW w:w="2394" w:type="dxa"/>
            <w:vAlign w:val="center"/>
          </w:tcPr>
          <w:p w:rsidR="00E11243" w:rsidRPr="006F7383" w:rsidRDefault="00C26CAD" w:rsidP="00E11243">
            <w:pPr>
              <w:tabs>
                <w:tab w:val="left" w:pos="1993"/>
                <w:tab w:val="left" w:pos="8640"/>
              </w:tabs>
              <w:spacing w:before="6" w:line="360" w:lineRule="auto"/>
              <w:ind w:right="54"/>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Letter Grade</w:t>
            </w:r>
          </w:p>
        </w:tc>
      </w:tr>
      <w:tr w:rsidR="00390A08" w:rsidRPr="005C0ACD" w:rsidTr="00E11243">
        <w:trPr>
          <w:trHeight w:val="323"/>
        </w:trPr>
        <w:tc>
          <w:tcPr>
            <w:tcW w:w="2750" w:type="dxa"/>
            <w:vAlign w:val="center"/>
          </w:tcPr>
          <w:p w:rsidR="00390A08" w:rsidRPr="005C0ACD" w:rsidRDefault="00390A08" w:rsidP="00390A08">
            <w:pPr>
              <w:tabs>
                <w:tab w:val="left" w:pos="1993"/>
                <w:tab w:val="left" w:pos="8640"/>
              </w:tabs>
              <w:spacing w:before="6"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95- &lt; = </w:t>
            </w:r>
            <w:r w:rsidRPr="005C0ACD">
              <w:rPr>
                <w:rFonts w:ascii="Times New Roman" w:hAnsi="Times New Roman" w:cs="Times New Roman"/>
                <w:color w:val="000000" w:themeColor="text1"/>
                <w:sz w:val="24"/>
                <w:szCs w:val="24"/>
              </w:rPr>
              <w:t>100</w:t>
            </w:r>
          </w:p>
        </w:tc>
        <w:tc>
          <w:tcPr>
            <w:tcW w:w="3874" w:type="dxa"/>
            <w:vAlign w:val="center"/>
          </w:tcPr>
          <w:p w:rsidR="00390A08" w:rsidRPr="005C0ACD" w:rsidRDefault="00390A08" w:rsidP="00390A08">
            <w:pPr>
              <w:tabs>
                <w:tab w:val="left" w:pos="1993"/>
                <w:tab w:val="left" w:pos="8640"/>
              </w:tabs>
              <w:spacing w:before="6" w:line="360" w:lineRule="auto"/>
              <w:ind w:left="130" w:right="198"/>
              <w:jc w:val="center"/>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p>
        </w:tc>
        <w:tc>
          <w:tcPr>
            <w:tcW w:w="2394" w:type="dxa"/>
            <w:vAlign w:val="center"/>
          </w:tcPr>
          <w:p w:rsidR="00390A08" w:rsidRPr="005C0ACD" w:rsidRDefault="00390A08" w:rsidP="00390A08">
            <w:pPr>
              <w:tabs>
                <w:tab w:val="left" w:pos="1993"/>
                <w:tab w:val="left" w:pos="8640"/>
              </w:tabs>
              <w:spacing w:before="6" w:line="360" w:lineRule="auto"/>
              <w:ind w:right="16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p>
        </w:tc>
      </w:tr>
      <w:tr w:rsidR="00390A08" w:rsidRPr="005C0ACD" w:rsidTr="00E11243">
        <w:trPr>
          <w:trHeight w:val="323"/>
        </w:trPr>
        <w:tc>
          <w:tcPr>
            <w:tcW w:w="2750" w:type="dxa"/>
            <w:vAlign w:val="center"/>
          </w:tcPr>
          <w:p w:rsidR="00390A08" w:rsidRPr="005C0ACD" w:rsidRDefault="00390A08" w:rsidP="00390A08">
            <w:pPr>
              <w:pStyle w:val="BodyText"/>
              <w:tabs>
                <w:tab w:val="left" w:pos="8640"/>
              </w:tabs>
              <w:spacing w:line="360" w:lineRule="auto"/>
              <w:jc w:val="center"/>
              <w:rPr>
                <w:color w:val="000000" w:themeColor="text1"/>
              </w:rPr>
            </w:pPr>
            <w:r>
              <w:rPr>
                <w:color w:val="000000" w:themeColor="text1"/>
              </w:rPr>
              <w:t>90</w:t>
            </w:r>
            <w:r w:rsidRPr="005C0ACD">
              <w:rPr>
                <w:color w:val="000000" w:themeColor="text1"/>
              </w:rPr>
              <w:t>- &lt; 95</w:t>
            </w:r>
          </w:p>
        </w:tc>
        <w:tc>
          <w:tcPr>
            <w:tcW w:w="3874" w:type="dxa"/>
            <w:vAlign w:val="center"/>
          </w:tcPr>
          <w:p w:rsidR="00390A08" w:rsidRPr="005C0ACD" w:rsidRDefault="00390A08" w:rsidP="00390A08">
            <w:pPr>
              <w:pStyle w:val="BodyText"/>
              <w:tabs>
                <w:tab w:val="left" w:pos="8640"/>
              </w:tabs>
              <w:spacing w:line="360" w:lineRule="auto"/>
              <w:ind w:left="130" w:right="198"/>
              <w:jc w:val="center"/>
              <w:rPr>
                <w:color w:val="000000" w:themeColor="text1"/>
              </w:rPr>
            </w:pPr>
            <w:r w:rsidRPr="005C0ACD">
              <w:rPr>
                <w:color w:val="000000" w:themeColor="text1"/>
              </w:rPr>
              <w:t>9</w:t>
            </w:r>
          </w:p>
        </w:tc>
        <w:tc>
          <w:tcPr>
            <w:tcW w:w="2394" w:type="dxa"/>
            <w:vAlign w:val="center"/>
          </w:tcPr>
          <w:p w:rsidR="00390A08" w:rsidRPr="005C0ACD" w:rsidRDefault="00390A08" w:rsidP="00390A08">
            <w:pPr>
              <w:tabs>
                <w:tab w:val="left" w:pos="1993"/>
                <w:tab w:val="left" w:pos="8640"/>
              </w:tabs>
              <w:spacing w:before="6" w:line="360" w:lineRule="auto"/>
              <w:ind w:right="16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390A08" w:rsidRPr="005C0ACD" w:rsidTr="00E11243">
        <w:trPr>
          <w:trHeight w:val="323"/>
        </w:trPr>
        <w:tc>
          <w:tcPr>
            <w:tcW w:w="2750" w:type="dxa"/>
            <w:vAlign w:val="center"/>
          </w:tcPr>
          <w:p w:rsidR="00390A08" w:rsidRPr="005C0ACD" w:rsidRDefault="00390A08" w:rsidP="00390A08">
            <w:pPr>
              <w:pStyle w:val="BodyText"/>
              <w:tabs>
                <w:tab w:val="left" w:pos="8640"/>
              </w:tabs>
              <w:spacing w:line="360" w:lineRule="auto"/>
              <w:jc w:val="center"/>
              <w:rPr>
                <w:color w:val="000000" w:themeColor="text1"/>
              </w:rPr>
            </w:pPr>
            <w:r>
              <w:rPr>
                <w:color w:val="000000" w:themeColor="text1"/>
              </w:rPr>
              <w:t>80 - &lt; 90</w:t>
            </w:r>
          </w:p>
        </w:tc>
        <w:tc>
          <w:tcPr>
            <w:tcW w:w="3874" w:type="dxa"/>
            <w:vAlign w:val="center"/>
          </w:tcPr>
          <w:p w:rsidR="00390A08" w:rsidRPr="005C0ACD" w:rsidRDefault="00390A08" w:rsidP="00390A08">
            <w:pPr>
              <w:pStyle w:val="BodyText"/>
              <w:tabs>
                <w:tab w:val="left" w:pos="8640"/>
              </w:tabs>
              <w:spacing w:line="360" w:lineRule="auto"/>
              <w:ind w:left="130" w:right="198"/>
              <w:jc w:val="center"/>
              <w:rPr>
                <w:color w:val="000000" w:themeColor="text1"/>
              </w:rPr>
            </w:pPr>
            <w:r w:rsidRPr="005C0ACD">
              <w:rPr>
                <w:color w:val="000000" w:themeColor="text1"/>
              </w:rPr>
              <w:t>8</w:t>
            </w:r>
          </w:p>
        </w:tc>
        <w:tc>
          <w:tcPr>
            <w:tcW w:w="2394" w:type="dxa"/>
            <w:vAlign w:val="center"/>
          </w:tcPr>
          <w:p w:rsidR="00390A08" w:rsidRPr="005C0ACD" w:rsidRDefault="00390A08" w:rsidP="00390A08">
            <w:pPr>
              <w:tabs>
                <w:tab w:val="left" w:pos="1993"/>
                <w:tab w:val="left" w:pos="8640"/>
              </w:tabs>
              <w:spacing w:before="6" w:line="360" w:lineRule="auto"/>
              <w:ind w:right="16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390A08" w:rsidRPr="005C0ACD" w:rsidTr="00E11243">
        <w:trPr>
          <w:trHeight w:val="323"/>
        </w:trPr>
        <w:tc>
          <w:tcPr>
            <w:tcW w:w="2750" w:type="dxa"/>
            <w:vAlign w:val="center"/>
          </w:tcPr>
          <w:p w:rsidR="00390A08" w:rsidRPr="005C0ACD" w:rsidRDefault="00390A08" w:rsidP="00390A08">
            <w:pPr>
              <w:pStyle w:val="BodyText"/>
              <w:tabs>
                <w:tab w:val="left" w:pos="8640"/>
              </w:tabs>
              <w:spacing w:line="360" w:lineRule="auto"/>
              <w:jc w:val="center"/>
              <w:rPr>
                <w:color w:val="000000" w:themeColor="text1"/>
              </w:rPr>
            </w:pPr>
            <w:r>
              <w:rPr>
                <w:color w:val="000000" w:themeColor="text1"/>
              </w:rPr>
              <w:t>70 - &lt; 80</w:t>
            </w:r>
          </w:p>
        </w:tc>
        <w:tc>
          <w:tcPr>
            <w:tcW w:w="3874" w:type="dxa"/>
            <w:vAlign w:val="center"/>
          </w:tcPr>
          <w:p w:rsidR="00390A08" w:rsidRPr="005C0ACD" w:rsidRDefault="00390A08" w:rsidP="00390A08">
            <w:pPr>
              <w:pStyle w:val="BodyText"/>
              <w:tabs>
                <w:tab w:val="left" w:pos="8640"/>
              </w:tabs>
              <w:spacing w:line="360" w:lineRule="auto"/>
              <w:ind w:left="130" w:right="198"/>
              <w:jc w:val="center"/>
              <w:rPr>
                <w:color w:val="000000" w:themeColor="text1"/>
              </w:rPr>
            </w:pPr>
            <w:r w:rsidRPr="005C0ACD">
              <w:rPr>
                <w:color w:val="000000" w:themeColor="text1"/>
              </w:rPr>
              <w:t>7</w:t>
            </w:r>
          </w:p>
        </w:tc>
        <w:tc>
          <w:tcPr>
            <w:tcW w:w="2394" w:type="dxa"/>
            <w:vAlign w:val="center"/>
          </w:tcPr>
          <w:p w:rsidR="00390A08" w:rsidRPr="005C0ACD" w:rsidRDefault="00390A08" w:rsidP="00390A08">
            <w:pPr>
              <w:tabs>
                <w:tab w:val="left" w:pos="1993"/>
                <w:tab w:val="left" w:pos="8640"/>
              </w:tabs>
              <w:spacing w:before="6" w:line="360" w:lineRule="auto"/>
              <w:ind w:right="16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r>
      <w:tr w:rsidR="00390A08" w:rsidRPr="005C0ACD" w:rsidTr="00E11243">
        <w:trPr>
          <w:trHeight w:val="323"/>
        </w:trPr>
        <w:tc>
          <w:tcPr>
            <w:tcW w:w="2750" w:type="dxa"/>
            <w:vAlign w:val="center"/>
          </w:tcPr>
          <w:p w:rsidR="00390A08" w:rsidRPr="005C0ACD" w:rsidRDefault="00390A08" w:rsidP="00390A08">
            <w:pPr>
              <w:pStyle w:val="BodyText"/>
              <w:tabs>
                <w:tab w:val="left" w:pos="8640"/>
              </w:tabs>
              <w:spacing w:line="360" w:lineRule="auto"/>
              <w:jc w:val="center"/>
              <w:rPr>
                <w:color w:val="000000" w:themeColor="text1"/>
              </w:rPr>
            </w:pPr>
            <w:r>
              <w:rPr>
                <w:color w:val="000000" w:themeColor="text1"/>
              </w:rPr>
              <w:t>60 - &lt;70</w:t>
            </w:r>
          </w:p>
        </w:tc>
        <w:tc>
          <w:tcPr>
            <w:tcW w:w="3874" w:type="dxa"/>
            <w:vAlign w:val="center"/>
          </w:tcPr>
          <w:p w:rsidR="00390A08" w:rsidRPr="005C0ACD" w:rsidRDefault="00390A08" w:rsidP="00390A08">
            <w:pPr>
              <w:pStyle w:val="BodyText"/>
              <w:tabs>
                <w:tab w:val="left" w:pos="8640"/>
              </w:tabs>
              <w:spacing w:line="360" w:lineRule="auto"/>
              <w:ind w:left="130" w:right="198"/>
              <w:jc w:val="center"/>
              <w:rPr>
                <w:color w:val="000000" w:themeColor="text1"/>
              </w:rPr>
            </w:pPr>
            <w:r w:rsidRPr="005C0ACD">
              <w:rPr>
                <w:color w:val="000000" w:themeColor="text1"/>
              </w:rPr>
              <w:t>6</w:t>
            </w:r>
          </w:p>
        </w:tc>
        <w:tc>
          <w:tcPr>
            <w:tcW w:w="2394" w:type="dxa"/>
            <w:vAlign w:val="center"/>
          </w:tcPr>
          <w:p w:rsidR="00390A08" w:rsidRPr="005C0ACD" w:rsidRDefault="00390A08" w:rsidP="00390A08">
            <w:pPr>
              <w:tabs>
                <w:tab w:val="left" w:pos="1993"/>
                <w:tab w:val="left" w:pos="8640"/>
              </w:tabs>
              <w:spacing w:before="6" w:line="360" w:lineRule="auto"/>
              <w:ind w:right="16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r>
      <w:tr w:rsidR="00390A08" w:rsidRPr="005C0ACD" w:rsidTr="00E11243">
        <w:trPr>
          <w:trHeight w:val="323"/>
        </w:trPr>
        <w:tc>
          <w:tcPr>
            <w:tcW w:w="2750" w:type="dxa"/>
            <w:vAlign w:val="center"/>
          </w:tcPr>
          <w:p w:rsidR="00390A08" w:rsidRPr="005C0ACD" w:rsidRDefault="00390A08" w:rsidP="00390A08">
            <w:pPr>
              <w:tabs>
                <w:tab w:val="left" w:pos="1993"/>
                <w:tab w:val="left" w:pos="8640"/>
              </w:tabs>
              <w:spacing w:before="6"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50 - &lt;60</w:t>
            </w:r>
          </w:p>
        </w:tc>
        <w:tc>
          <w:tcPr>
            <w:tcW w:w="3874" w:type="dxa"/>
            <w:vAlign w:val="center"/>
          </w:tcPr>
          <w:p w:rsidR="00390A08" w:rsidRPr="005C0ACD" w:rsidRDefault="00390A08" w:rsidP="00390A08">
            <w:pPr>
              <w:tabs>
                <w:tab w:val="left" w:pos="1993"/>
                <w:tab w:val="left" w:pos="8640"/>
              </w:tabs>
              <w:spacing w:before="6" w:line="360" w:lineRule="auto"/>
              <w:ind w:left="130" w:right="198"/>
              <w:jc w:val="center"/>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5</w:t>
            </w:r>
          </w:p>
        </w:tc>
        <w:tc>
          <w:tcPr>
            <w:tcW w:w="2394" w:type="dxa"/>
            <w:vAlign w:val="center"/>
          </w:tcPr>
          <w:p w:rsidR="00390A08" w:rsidRPr="005C0ACD" w:rsidRDefault="00390A08" w:rsidP="00390A08">
            <w:pPr>
              <w:tabs>
                <w:tab w:val="left" w:pos="1993"/>
                <w:tab w:val="left" w:pos="8640"/>
              </w:tabs>
              <w:spacing w:before="6" w:line="360" w:lineRule="auto"/>
              <w:ind w:right="16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p>
        </w:tc>
      </w:tr>
      <w:tr w:rsidR="00390A08" w:rsidRPr="005C0ACD" w:rsidTr="00390A08">
        <w:trPr>
          <w:trHeight w:val="70"/>
        </w:trPr>
        <w:tc>
          <w:tcPr>
            <w:tcW w:w="2750" w:type="dxa"/>
            <w:vAlign w:val="center"/>
          </w:tcPr>
          <w:p w:rsidR="00390A08" w:rsidRPr="005C0ACD" w:rsidRDefault="00390A08" w:rsidP="00390A08">
            <w:pPr>
              <w:tabs>
                <w:tab w:val="left" w:pos="1993"/>
                <w:tab w:val="left" w:pos="8640"/>
              </w:tabs>
              <w:spacing w:before="6"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&lt;50</w:t>
            </w:r>
          </w:p>
        </w:tc>
        <w:tc>
          <w:tcPr>
            <w:tcW w:w="3874" w:type="dxa"/>
            <w:vAlign w:val="center"/>
          </w:tcPr>
          <w:p w:rsidR="00390A08" w:rsidRPr="005C0ACD" w:rsidRDefault="00390A08" w:rsidP="00390A08">
            <w:pPr>
              <w:tabs>
                <w:tab w:val="left" w:pos="1993"/>
                <w:tab w:val="left" w:pos="8640"/>
              </w:tabs>
              <w:spacing w:before="6" w:line="360" w:lineRule="auto"/>
              <w:ind w:left="130" w:right="19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394" w:type="dxa"/>
            <w:vAlign w:val="center"/>
          </w:tcPr>
          <w:p w:rsidR="00390A08" w:rsidRPr="005C0ACD" w:rsidRDefault="00390A08" w:rsidP="00390A08">
            <w:pPr>
              <w:tabs>
                <w:tab w:val="left" w:pos="1993"/>
                <w:tab w:val="left" w:pos="8640"/>
              </w:tabs>
              <w:spacing w:before="6" w:line="360" w:lineRule="auto"/>
              <w:ind w:right="16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r>
    </w:tbl>
    <w:p w:rsidR="00E11243" w:rsidRPr="00C27A64" w:rsidRDefault="00E11243" w:rsidP="00E11243">
      <w:pPr>
        <w:tabs>
          <w:tab w:val="left" w:pos="1993"/>
          <w:tab w:val="left" w:pos="8640"/>
        </w:tabs>
        <w:spacing w:before="6" w:line="360" w:lineRule="auto"/>
        <w:ind w:right="30"/>
        <w:jc w:val="both"/>
        <w:rPr>
          <w:color w:val="000000" w:themeColor="text1"/>
          <w:sz w:val="24"/>
          <w:szCs w:val="24"/>
        </w:rPr>
      </w:pPr>
    </w:p>
    <w:p w:rsidR="00E11243" w:rsidRDefault="00E11243" w:rsidP="00E11243">
      <w:pPr>
        <w:pStyle w:val="ListParagraph"/>
        <w:tabs>
          <w:tab w:val="left" w:pos="1993"/>
          <w:tab w:val="left" w:pos="8640"/>
        </w:tabs>
        <w:spacing w:before="6" w:line="360" w:lineRule="auto"/>
        <w:ind w:left="1134" w:right="30" w:hanging="553"/>
        <w:jc w:val="both"/>
        <w:rPr>
          <w:b/>
          <w:color w:val="000000" w:themeColor="text1"/>
          <w:sz w:val="24"/>
          <w:szCs w:val="24"/>
        </w:rPr>
      </w:pPr>
    </w:p>
    <w:p w:rsidR="00E11243" w:rsidRDefault="00E11243" w:rsidP="00E11243">
      <w:pPr>
        <w:tabs>
          <w:tab w:val="left" w:pos="1993"/>
          <w:tab w:val="left" w:pos="8640"/>
        </w:tabs>
        <w:spacing w:before="6" w:line="360" w:lineRule="auto"/>
        <w:ind w:left="852" w:right="30"/>
        <w:jc w:val="both"/>
        <w:rPr>
          <w:b/>
          <w:color w:val="000000" w:themeColor="text1"/>
          <w:sz w:val="24"/>
          <w:szCs w:val="24"/>
        </w:rPr>
      </w:pPr>
    </w:p>
    <w:p w:rsidR="00E11243" w:rsidRDefault="00E11243" w:rsidP="00E11243">
      <w:pPr>
        <w:tabs>
          <w:tab w:val="left" w:pos="1993"/>
          <w:tab w:val="left" w:pos="8640"/>
        </w:tabs>
        <w:spacing w:before="6" w:line="360" w:lineRule="auto"/>
        <w:ind w:left="852" w:right="30"/>
        <w:jc w:val="both"/>
        <w:rPr>
          <w:b/>
          <w:color w:val="000000" w:themeColor="text1"/>
          <w:sz w:val="24"/>
          <w:szCs w:val="24"/>
        </w:rPr>
      </w:pPr>
    </w:p>
    <w:p w:rsidR="00E11243" w:rsidRDefault="00E11243" w:rsidP="00E11243">
      <w:pPr>
        <w:tabs>
          <w:tab w:val="left" w:pos="1993"/>
          <w:tab w:val="left" w:pos="8640"/>
        </w:tabs>
        <w:spacing w:before="6" w:line="360" w:lineRule="auto"/>
        <w:ind w:left="852" w:right="30"/>
        <w:jc w:val="both"/>
        <w:rPr>
          <w:b/>
          <w:color w:val="000000" w:themeColor="text1"/>
          <w:sz w:val="24"/>
          <w:szCs w:val="24"/>
        </w:rPr>
      </w:pPr>
    </w:p>
    <w:p w:rsidR="00E11243" w:rsidRDefault="00E11243" w:rsidP="005D7A7A">
      <w:pPr>
        <w:tabs>
          <w:tab w:val="left" w:pos="1993"/>
          <w:tab w:val="left" w:pos="8640"/>
        </w:tabs>
        <w:spacing w:before="6" w:line="360" w:lineRule="auto"/>
        <w:ind w:right="30"/>
        <w:jc w:val="both"/>
        <w:rPr>
          <w:b/>
          <w:color w:val="000000" w:themeColor="text1"/>
          <w:sz w:val="24"/>
          <w:szCs w:val="24"/>
        </w:rPr>
      </w:pPr>
    </w:p>
    <w:p w:rsidR="00E11243" w:rsidRDefault="00E11243" w:rsidP="00E11243">
      <w:pPr>
        <w:tabs>
          <w:tab w:val="left" w:pos="1993"/>
          <w:tab w:val="left" w:pos="8640"/>
        </w:tabs>
        <w:spacing w:before="6" w:line="360" w:lineRule="auto"/>
        <w:ind w:left="852" w:right="30"/>
        <w:jc w:val="both"/>
        <w:rPr>
          <w:b/>
          <w:color w:val="000000" w:themeColor="text1"/>
          <w:sz w:val="24"/>
          <w:szCs w:val="24"/>
        </w:rPr>
      </w:pPr>
    </w:p>
    <w:p w:rsidR="005D7A7A" w:rsidRDefault="005D7A7A" w:rsidP="00E11243">
      <w:pPr>
        <w:tabs>
          <w:tab w:val="left" w:pos="1993"/>
          <w:tab w:val="left" w:pos="8640"/>
        </w:tabs>
        <w:spacing w:before="6" w:line="360" w:lineRule="auto"/>
        <w:ind w:left="852" w:right="30"/>
        <w:jc w:val="both"/>
        <w:rPr>
          <w:b/>
          <w:color w:val="000000" w:themeColor="text1"/>
          <w:sz w:val="24"/>
          <w:szCs w:val="24"/>
        </w:rPr>
      </w:pPr>
    </w:p>
    <w:p w:rsidR="00E11243" w:rsidRPr="006E4C1D" w:rsidRDefault="00E11243" w:rsidP="00E11243">
      <w:pPr>
        <w:pStyle w:val="ListParagraph"/>
        <w:numPr>
          <w:ilvl w:val="1"/>
          <w:numId w:val="1"/>
        </w:numPr>
        <w:tabs>
          <w:tab w:val="left" w:pos="1993"/>
          <w:tab w:val="left" w:pos="8640"/>
        </w:tabs>
        <w:spacing w:before="6" w:line="360" w:lineRule="auto"/>
        <w:ind w:right="360"/>
        <w:jc w:val="both"/>
        <w:rPr>
          <w:color w:val="000000" w:themeColor="text1"/>
          <w:sz w:val="24"/>
          <w:szCs w:val="24"/>
        </w:rPr>
      </w:pPr>
      <w:r w:rsidRPr="006E4C1D">
        <w:rPr>
          <w:b/>
          <w:color w:val="000000" w:themeColor="text1"/>
          <w:sz w:val="24"/>
          <w:szCs w:val="24"/>
        </w:rPr>
        <w:t>Minimum grade for passing in a course or programme</w:t>
      </w:r>
      <w:r w:rsidRPr="006E4C1D">
        <w:rPr>
          <w:color w:val="000000" w:themeColor="text1"/>
          <w:sz w:val="24"/>
          <w:szCs w:val="24"/>
        </w:rPr>
        <w:t>: The mini</w:t>
      </w:r>
      <w:r w:rsidR="005D7A7A">
        <w:rPr>
          <w:color w:val="000000" w:themeColor="text1"/>
          <w:sz w:val="24"/>
          <w:szCs w:val="24"/>
        </w:rPr>
        <w:t>mum for a pass in a course is ‘C+</w:t>
      </w:r>
      <w:r w:rsidRPr="006E4C1D">
        <w:rPr>
          <w:color w:val="000000" w:themeColor="text1"/>
          <w:sz w:val="24"/>
          <w:szCs w:val="24"/>
        </w:rPr>
        <w:t>’ grade. The minimum credit point requirement (CGPA) for the programme is five or letter grade C</w:t>
      </w:r>
      <w:r w:rsidR="005D7A7A">
        <w:rPr>
          <w:color w:val="000000" w:themeColor="text1"/>
          <w:sz w:val="24"/>
          <w:szCs w:val="24"/>
        </w:rPr>
        <w:t>+</w:t>
      </w:r>
      <w:r w:rsidRPr="006E4C1D">
        <w:rPr>
          <w:color w:val="000000" w:themeColor="text1"/>
          <w:sz w:val="24"/>
          <w:szCs w:val="24"/>
        </w:rPr>
        <w:t xml:space="preserve">. </w:t>
      </w:r>
      <w:r w:rsidR="005D7A7A">
        <w:rPr>
          <w:color w:val="000000" w:themeColor="text1"/>
          <w:sz w:val="24"/>
          <w:szCs w:val="24"/>
        </w:rPr>
        <w:t>5</w:t>
      </w:r>
      <w:r w:rsidRPr="006E4C1D">
        <w:rPr>
          <w:color w:val="000000" w:themeColor="text1"/>
          <w:sz w:val="24"/>
          <w:szCs w:val="24"/>
        </w:rPr>
        <w:t xml:space="preserve">0% of mark is required for passing individual course and 50% is required for a semester pass. </w:t>
      </w:r>
    </w:p>
    <w:p w:rsidR="00E11243" w:rsidRDefault="00E11243" w:rsidP="00E11243">
      <w:pPr>
        <w:pStyle w:val="ListParagraph"/>
        <w:numPr>
          <w:ilvl w:val="1"/>
          <w:numId w:val="1"/>
        </w:numPr>
        <w:tabs>
          <w:tab w:val="left" w:pos="1530"/>
          <w:tab w:val="left" w:pos="8640"/>
        </w:tabs>
        <w:spacing w:before="6" w:line="360" w:lineRule="auto"/>
        <w:ind w:right="360"/>
        <w:jc w:val="both"/>
        <w:rPr>
          <w:color w:val="000000" w:themeColor="text1"/>
          <w:sz w:val="24"/>
          <w:szCs w:val="24"/>
        </w:rPr>
      </w:pPr>
      <w:r w:rsidRPr="00D973A5">
        <w:rPr>
          <w:b/>
          <w:color w:val="000000" w:themeColor="text1"/>
          <w:sz w:val="24"/>
          <w:szCs w:val="24"/>
        </w:rPr>
        <w:t>The evaluation of a candidate shall be based on two indices:</w:t>
      </w:r>
    </w:p>
    <w:p w:rsidR="00E11243" w:rsidRDefault="00E11243" w:rsidP="009E53C8">
      <w:pPr>
        <w:pStyle w:val="ListParagraph"/>
        <w:numPr>
          <w:ilvl w:val="0"/>
          <w:numId w:val="108"/>
        </w:numPr>
        <w:tabs>
          <w:tab w:val="left" w:pos="1530"/>
          <w:tab w:val="left" w:pos="8640"/>
        </w:tabs>
        <w:spacing w:before="6" w:line="360" w:lineRule="auto"/>
        <w:ind w:right="360"/>
        <w:jc w:val="both"/>
        <w:rPr>
          <w:color w:val="000000" w:themeColor="text1"/>
          <w:sz w:val="24"/>
          <w:szCs w:val="24"/>
        </w:rPr>
      </w:pPr>
      <w:r w:rsidRPr="00DE7277">
        <w:rPr>
          <w:color w:val="000000" w:themeColor="text1"/>
          <w:sz w:val="24"/>
          <w:szCs w:val="24"/>
        </w:rPr>
        <w:t xml:space="preserve">SemesterGrade Point Average (SGPA) </w:t>
      </w:r>
    </w:p>
    <w:p w:rsidR="00E11243" w:rsidRPr="00061A52" w:rsidRDefault="00E11243" w:rsidP="009E53C8">
      <w:pPr>
        <w:pStyle w:val="ListParagraph"/>
        <w:numPr>
          <w:ilvl w:val="0"/>
          <w:numId w:val="108"/>
        </w:numPr>
        <w:tabs>
          <w:tab w:val="left" w:pos="1530"/>
          <w:tab w:val="left" w:pos="8640"/>
        </w:tabs>
        <w:spacing w:before="6" w:line="360" w:lineRule="auto"/>
        <w:ind w:right="360"/>
        <w:jc w:val="both"/>
        <w:rPr>
          <w:color w:val="000000" w:themeColor="text1"/>
          <w:sz w:val="24"/>
          <w:szCs w:val="24"/>
        </w:rPr>
      </w:pPr>
      <w:r w:rsidRPr="00DE7277">
        <w:rPr>
          <w:color w:val="000000" w:themeColor="text1"/>
          <w:sz w:val="24"/>
          <w:szCs w:val="24"/>
        </w:rPr>
        <w:t xml:space="preserve">Cumulative Grade Point Average (CGPA) </w:t>
      </w:r>
    </w:p>
    <w:p w:rsidR="00E11243" w:rsidRPr="005C0ACD" w:rsidRDefault="00E11243" w:rsidP="00E11243">
      <w:pPr>
        <w:tabs>
          <w:tab w:val="left" w:pos="1530"/>
          <w:tab w:val="left" w:pos="8640"/>
        </w:tabs>
        <w:spacing w:before="6" w:line="360" w:lineRule="auto"/>
        <w:ind w:right="360"/>
        <w:jc w:val="both"/>
        <w:rPr>
          <w:rFonts w:ascii="Times New Roman" w:hAnsi="Times New Roman" w:cs="Times New Roman"/>
          <w:color w:val="000000" w:themeColor="text1"/>
          <w:sz w:val="24"/>
          <w:szCs w:val="24"/>
        </w:rPr>
      </w:pPr>
      <w:r w:rsidRPr="00D973A5">
        <w:rPr>
          <w:rFonts w:ascii="Times New Roman" w:hAnsi="Times New Roman" w:cs="Times New Roman"/>
          <w:bCs/>
          <w:color w:val="000000" w:themeColor="text1"/>
          <w:sz w:val="24"/>
          <w:szCs w:val="24"/>
        </w:rPr>
        <w:t>12.8</w:t>
      </w:r>
      <w:r>
        <w:rPr>
          <w:rFonts w:ascii="Times New Roman" w:hAnsi="Times New Roman" w:cs="Times New Roman"/>
          <w:bCs/>
          <w:color w:val="000000" w:themeColor="text1"/>
          <w:sz w:val="24"/>
          <w:szCs w:val="24"/>
        </w:rPr>
        <w:t>.</w:t>
      </w:r>
      <w:r w:rsidRPr="005C0ACD">
        <w:rPr>
          <w:rFonts w:ascii="Times New Roman" w:hAnsi="Times New Roman" w:cs="Times New Roman"/>
          <w:b/>
          <w:color w:val="000000" w:themeColor="text1"/>
          <w:sz w:val="24"/>
          <w:szCs w:val="24"/>
        </w:rPr>
        <w:t xml:space="preserve"> Calculation of Semester Grade Point Average (SGPA)</w:t>
      </w:r>
    </w:p>
    <w:p w:rsidR="00E11243" w:rsidRPr="005C0ACD" w:rsidRDefault="00E11243" w:rsidP="00E11243">
      <w:pPr>
        <w:tabs>
          <w:tab w:val="left" w:pos="1530"/>
          <w:tab w:val="left" w:pos="8640"/>
          <w:tab w:val="left" w:pos="10065"/>
          <w:tab w:val="left" w:pos="10206"/>
          <w:tab w:val="left" w:pos="10350"/>
        </w:tabs>
        <w:spacing w:before="6" w:line="360" w:lineRule="auto"/>
        <w:ind w:left="1440" w:right="360"/>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lastRenderedPageBreak/>
        <w:t xml:space="preserve">Credit Points </w:t>
      </w:r>
      <w:r>
        <w:rPr>
          <w:rFonts w:ascii="Times New Roman" w:hAnsi="Times New Roman" w:cs="Times New Roman"/>
          <w:color w:val="000000" w:themeColor="text1"/>
          <w:sz w:val="24"/>
          <w:szCs w:val="24"/>
        </w:rPr>
        <w:t xml:space="preserve">for a </w:t>
      </w:r>
      <w:r w:rsidRPr="005C0ACD">
        <w:rPr>
          <w:rFonts w:ascii="Times New Roman" w:hAnsi="Times New Roman" w:cs="Times New Roman"/>
          <w:color w:val="000000" w:themeColor="text1"/>
          <w:sz w:val="24"/>
          <w:szCs w:val="24"/>
        </w:rPr>
        <w:t xml:space="preserve">Course = No. of Credits assigned for the course x Grade Point secured for that course. SGPA indicates the performance of a student in a given Semester. </w:t>
      </w:r>
    </w:p>
    <w:p w:rsidR="00E11243" w:rsidRDefault="00E11243" w:rsidP="00E11243">
      <w:pPr>
        <w:tabs>
          <w:tab w:val="left" w:pos="1530"/>
          <w:tab w:val="left" w:pos="8640"/>
          <w:tab w:val="left" w:pos="10206"/>
        </w:tabs>
        <w:spacing w:before="6" w:line="360" w:lineRule="auto"/>
        <w:ind w:left="1440" w:right="360"/>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SGPA is based on the total credit points earned by a student in all the courses divided by the total number of credits assigned to the courses requiredin a Semester. </w:t>
      </w:r>
      <w:r w:rsidRPr="005C0ACD">
        <w:rPr>
          <w:rFonts w:ascii="Times New Roman" w:hAnsi="Times New Roman" w:cs="Times New Roman"/>
          <w:color w:val="000000" w:themeColor="text1"/>
          <w:sz w:val="24"/>
          <w:szCs w:val="24"/>
        </w:rPr>
        <w:br/>
        <w:t>Note: SGPA is computed only if the candidate passes in all the required courses (gets a minimum required grade for a pass in all the required courses as per the specific curriculum). Securing of SGPA in all semesters may not enable students to have minimum required CGP</w:t>
      </w:r>
      <w:r>
        <w:rPr>
          <w:rFonts w:ascii="Times New Roman" w:hAnsi="Times New Roman" w:cs="Times New Roman"/>
          <w:color w:val="000000" w:themeColor="text1"/>
          <w:sz w:val="24"/>
          <w:szCs w:val="24"/>
        </w:rPr>
        <w:t>A for a pass in the programme.</w:t>
      </w:r>
    </w:p>
    <w:p w:rsidR="00E11243" w:rsidRPr="003E52FC" w:rsidRDefault="00E11243" w:rsidP="00E11243">
      <w:pPr>
        <w:tabs>
          <w:tab w:val="left" w:pos="1530"/>
          <w:tab w:val="left" w:pos="8640"/>
          <w:tab w:val="left" w:pos="10206"/>
        </w:tabs>
        <w:spacing w:before="6" w:line="360" w:lineRule="auto"/>
        <w:ind w:left="851" w:right="30"/>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rPr>
            <m:t>SGPA=</m:t>
          </m:r>
          <m:f>
            <m:fPr>
              <m:ctrlPr>
                <w:rPr>
                  <w:rFonts w:ascii="Cambria Math" w:hAnsi="Cambria Math" w:cs="Times New Roman"/>
                  <w:i/>
                  <w:color w:val="000000" w:themeColor="text1"/>
                </w:rPr>
              </m:ctrlPr>
            </m:fPr>
            <m:num>
              <m:r>
                <w:rPr>
                  <w:rFonts w:ascii="Cambria Math" w:hAnsi="Cambria Math" w:cs="Times New Roman"/>
                  <w:color w:val="000000" w:themeColor="text1"/>
                </w:rPr>
                <m:t>Total credit points earned by the student from all the required courses of a semester</m:t>
              </m:r>
            </m:num>
            <m:den>
              <m:r>
                <w:rPr>
                  <w:rFonts w:ascii="Cambria Math" w:hAnsi="Cambria Math" w:cs="Times New Roman"/>
                  <w:color w:val="000000" w:themeColor="text1"/>
                </w:rPr>
                <m:t>Total credits of all courses required in a semester</m:t>
              </m:r>
            </m:den>
          </m:f>
        </m:oMath>
      </m:oMathPara>
    </w:p>
    <w:p w:rsidR="00E11243" w:rsidRPr="002514B2" w:rsidRDefault="00E11243" w:rsidP="009E53C8">
      <w:pPr>
        <w:pStyle w:val="ListParagraph"/>
        <w:numPr>
          <w:ilvl w:val="1"/>
          <w:numId w:val="103"/>
        </w:numPr>
        <w:tabs>
          <w:tab w:val="left" w:pos="1530"/>
          <w:tab w:val="left" w:pos="8640"/>
        </w:tabs>
        <w:spacing w:before="6" w:line="360" w:lineRule="auto"/>
        <w:ind w:right="838"/>
        <w:rPr>
          <w:b/>
          <w:color w:val="000000" w:themeColor="text1"/>
          <w:sz w:val="24"/>
          <w:szCs w:val="24"/>
        </w:rPr>
      </w:pPr>
      <w:r w:rsidRPr="00243E15">
        <w:rPr>
          <w:b/>
          <w:color w:val="000000" w:themeColor="text1"/>
          <w:sz w:val="24"/>
          <w:szCs w:val="24"/>
        </w:rPr>
        <w:t>Calculation of Cumulative Grade Point Average (CGPA)</w:t>
      </w:r>
    </w:p>
    <w:p w:rsidR="00E11243" w:rsidRPr="002514B2" w:rsidRDefault="00E11243" w:rsidP="00E11243">
      <w:pPr>
        <w:pStyle w:val="ListParagraph"/>
        <w:tabs>
          <w:tab w:val="left" w:pos="1530"/>
          <w:tab w:val="left" w:pos="8640"/>
        </w:tabs>
        <w:spacing w:before="6" w:line="360" w:lineRule="auto"/>
        <w:ind w:left="1421" w:right="450" w:firstLine="0"/>
        <w:jc w:val="both"/>
        <w:rPr>
          <w:b/>
          <w:color w:val="000000" w:themeColor="text1"/>
          <w:sz w:val="24"/>
          <w:szCs w:val="24"/>
        </w:rPr>
      </w:pPr>
      <w:r w:rsidRPr="002514B2">
        <w:rPr>
          <w:color w:val="000000" w:themeColor="text1"/>
          <w:sz w:val="24"/>
          <w:szCs w:val="24"/>
        </w:rPr>
        <w:t>CGPA refers to the Cumulative Grade Point Average weighted across all the semesters (4 Semesters). CGPA is obtained by dividing the total number of credit points earned by the student in all the semesters by the total number of required credits of all the Semesters as per curriculum.</w:t>
      </w:r>
    </w:p>
    <w:p w:rsidR="00E11243" w:rsidRPr="002514B2" w:rsidRDefault="00E11243" w:rsidP="00E11243">
      <w:pPr>
        <w:pStyle w:val="ListParagraph"/>
        <w:tabs>
          <w:tab w:val="left" w:pos="1530"/>
          <w:tab w:val="left" w:pos="8640"/>
        </w:tabs>
        <w:spacing w:before="6" w:line="360" w:lineRule="auto"/>
        <w:ind w:left="1421" w:right="838" w:firstLine="0"/>
        <w:rPr>
          <w:color w:val="000000" w:themeColor="text1"/>
          <w:sz w:val="24"/>
          <w:szCs w:val="24"/>
        </w:rPr>
      </w:pPr>
      <w:r w:rsidRPr="002514B2">
        <w:rPr>
          <w:b/>
          <w:color w:val="000000" w:themeColor="text1"/>
          <w:sz w:val="24"/>
          <w:szCs w:val="24"/>
        </w:rPr>
        <w:t>CGPA</w:t>
      </w:r>
      <w:r w:rsidRPr="002514B2">
        <w:rPr>
          <w:color w:val="000000" w:themeColor="text1"/>
          <w:sz w:val="24"/>
          <w:szCs w:val="24"/>
        </w:rPr>
        <w:t xml:space="preserve"> = Total Credit Points of Semester- S1 + 2 + 3 + 4 ... </w:t>
      </w:r>
      <w:r w:rsidRPr="002514B2">
        <w:rPr>
          <w:color w:val="000000" w:themeColor="text1"/>
          <w:sz w:val="24"/>
          <w:szCs w:val="24"/>
        </w:rPr>
        <w:br/>
        <w:t>Total Credits of Semester- S1 + 2 + 3 + 4..</w:t>
      </w:r>
    </w:p>
    <w:p w:rsidR="00E11243" w:rsidRPr="002514B2" w:rsidRDefault="00E11243" w:rsidP="00E11243">
      <w:pPr>
        <w:tabs>
          <w:tab w:val="left" w:pos="1530"/>
          <w:tab w:val="left" w:pos="8640"/>
        </w:tabs>
        <w:spacing w:before="6" w:line="360" w:lineRule="auto"/>
        <w:ind w:left="1134" w:right="838" w:hanging="1440"/>
        <w:jc w:val="center"/>
        <w:rPr>
          <w:rFonts w:ascii="Times New Roman" w:hAnsi="Times New Roman" w:cs="Times New Roman"/>
          <w:color w:val="000000" w:themeColor="text1"/>
          <w:sz w:val="24"/>
          <w:szCs w:val="24"/>
        </w:rPr>
      </w:pPr>
      <w:r w:rsidRPr="002514B2">
        <w:rPr>
          <w:rFonts w:ascii="Times New Roman" w:hAnsi="Times New Roman" w:cs="Times New Roman"/>
          <w:color w:val="000000" w:themeColor="text1"/>
          <w:sz w:val="24"/>
          <w:szCs w:val="24"/>
        </w:rPr>
        <w:t>OR</w:t>
      </w:r>
    </w:p>
    <w:p w:rsidR="00E11243" w:rsidRDefault="00E11243" w:rsidP="00E11243">
      <w:pPr>
        <w:pStyle w:val="ListParagraph"/>
        <w:tabs>
          <w:tab w:val="left" w:pos="1530"/>
          <w:tab w:val="left" w:pos="8640"/>
          <w:tab w:val="left" w:pos="10206"/>
        </w:tabs>
        <w:spacing w:before="6" w:line="360" w:lineRule="auto"/>
        <w:ind w:left="1260" w:right="840" w:firstLine="90"/>
        <w:jc w:val="center"/>
        <w:rPr>
          <w:color w:val="000000" w:themeColor="text1"/>
          <w:sz w:val="24"/>
          <w:szCs w:val="24"/>
        </w:rPr>
      </w:pPr>
      <w:r w:rsidRPr="002514B2">
        <w:rPr>
          <w:color w:val="000000" w:themeColor="text1"/>
          <w:sz w:val="24"/>
          <w:szCs w:val="24"/>
        </w:rPr>
        <w:t xml:space="preserve">[SGPA of I Semester x Total Credits of I Sem] + [SGPA of II Semester x Total Credits of II Sem] + [SGPA of III Semester x Total Credits of III Sem] + [SGPA of IV Semester x Total Credits of IV Sem] </w:t>
      </w:r>
      <w:r w:rsidRPr="002514B2">
        <w:rPr>
          <w:color w:val="000000" w:themeColor="text1"/>
          <w:sz w:val="24"/>
          <w:szCs w:val="24"/>
        </w:rPr>
        <w:br/>
        <w:t>____________________________________________________</w:t>
      </w:r>
      <w:r w:rsidRPr="002514B2">
        <w:rPr>
          <w:color w:val="000000" w:themeColor="text1"/>
          <w:sz w:val="24"/>
          <w:szCs w:val="24"/>
        </w:rPr>
        <w:br/>
        <w:t>[Total Credits of I Semester + Total credits of II Semester + Total credits of III Semester +</w:t>
      </w:r>
      <w:r>
        <w:rPr>
          <w:color w:val="000000" w:themeColor="text1"/>
          <w:sz w:val="24"/>
          <w:szCs w:val="24"/>
        </w:rPr>
        <w:t xml:space="preserve"> Total credits of IV Semester] </w:t>
      </w:r>
    </w:p>
    <w:p w:rsidR="00E11243" w:rsidRDefault="00E11243" w:rsidP="00E11243">
      <w:pPr>
        <w:pStyle w:val="ListParagraph"/>
        <w:tabs>
          <w:tab w:val="left" w:pos="1530"/>
          <w:tab w:val="left" w:pos="8640"/>
          <w:tab w:val="left" w:pos="10206"/>
        </w:tabs>
        <w:spacing w:before="6" w:line="360" w:lineRule="auto"/>
        <w:ind w:left="1260" w:right="840" w:firstLine="90"/>
        <w:jc w:val="center"/>
        <w:rPr>
          <w:color w:val="000000" w:themeColor="text1"/>
          <w:sz w:val="24"/>
          <w:szCs w:val="24"/>
        </w:rPr>
      </w:pPr>
    </w:p>
    <w:p w:rsidR="00E11243" w:rsidRDefault="00E11243" w:rsidP="00E11243">
      <w:pPr>
        <w:pStyle w:val="ListParagraph"/>
        <w:tabs>
          <w:tab w:val="left" w:pos="1530"/>
          <w:tab w:val="left" w:pos="8640"/>
          <w:tab w:val="left" w:pos="10206"/>
        </w:tabs>
        <w:spacing w:before="6" w:line="360" w:lineRule="auto"/>
        <w:ind w:left="1440" w:right="360" w:firstLine="0"/>
        <w:jc w:val="both"/>
        <w:rPr>
          <w:color w:val="000000" w:themeColor="text1"/>
          <w:sz w:val="24"/>
          <w:szCs w:val="24"/>
        </w:rPr>
      </w:pPr>
      <w:r w:rsidRPr="002514B2">
        <w:rPr>
          <w:color w:val="000000" w:themeColor="text1"/>
          <w:sz w:val="24"/>
          <w:szCs w:val="24"/>
        </w:rPr>
        <w:t>This formula shall be printed on the Grade Card issued to the student with a note that it could be used to convert the grades into mark-percentages. (The details of the grading system as indicated above shall also be printed on the Grade Ca</w:t>
      </w:r>
      <w:r>
        <w:rPr>
          <w:color w:val="000000" w:themeColor="text1"/>
          <w:sz w:val="24"/>
          <w:szCs w:val="24"/>
        </w:rPr>
        <w:t>rd).</w:t>
      </w:r>
    </w:p>
    <w:p w:rsidR="00E11243" w:rsidRDefault="00E11243" w:rsidP="00E11243">
      <w:pPr>
        <w:pStyle w:val="ListParagraph"/>
        <w:tabs>
          <w:tab w:val="left" w:pos="1530"/>
          <w:tab w:val="left" w:pos="8640"/>
          <w:tab w:val="left" w:pos="10206"/>
        </w:tabs>
        <w:spacing w:before="6" w:line="360" w:lineRule="auto"/>
        <w:ind w:left="1440" w:right="360" w:firstLine="0"/>
        <w:jc w:val="both"/>
        <w:rPr>
          <w:color w:val="000000" w:themeColor="text1"/>
          <w:sz w:val="24"/>
          <w:szCs w:val="24"/>
        </w:rPr>
      </w:pPr>
    </w:p>
    <w:p w:rsidR="005D7A7A" w:rsidRDefault="005D7A7A" w:rsidP="00E11243">
      <w:pPr>
        <w:pStyle w:val="ListParagraph"/>
        <w:tabs>
          <w:tab w:val="left" w:pos="1530"/>
          <w:tab w:val="left" w:pos="8640"/>
          <w:tab w:val="left" w:pos="10206"/>
        </w:tabs>
        <w:spacing w:before="6" w:line="360" w:lineRule="auto"/>
        <w:ind w:left="1440" w:right="360" w:firstLine="0"/>
        <w:jc w:val="both"/>
        <w:rPr>
          <w:color w:val="000000" w:themeColor="text1"/>
          <w:sz w:val="24"/>
          <w:szCs w:val="24"/>
        </w:rPr>
      </w:pPr>
    </w:p>
    <w:p w:rsidR="00E11243" w:rsidRPr="003E52FC" w:rsidRDefault="00E11243" w:rsidP="00E11243">
      <w:pPr>
        <w:pStyle w:val="ListParagraph"/>
        <w:tabs>
          <w:tab w:val="left" w:pos="1530"/>
          <w:tab w:val="left" w:pos="8640"/>
          <w:tab w:val="left" w:pos="10206"/>
        </w:tabs>
        <w:spacing w:before="6" w:line="360" w:lineRule="auto"/>
        <w:ind w:left="1440" w:right="360" w:firstLine="0"/>
        <w:jc w:val="both"/>
        <w:rPr>
          <w:color w:val="000000" w:themeColor="text1"/>
          <w:sz w:val="24"/>
          <w:szCs w:val="24"/>
        </w:rPr>
      </w:pPr>
    </w:p>
    <w:p w:rsidR="00E11243" w:rsidRDefault="00E11243" w:rsidP="009E53C8">
      <w:pPr>
        <w:pStyle w:val="ListParagraph"/>
        <w:numPr>
          <w:ilvl w:val="1"/>
          <w:numId w:val="103"/>
        </w:numPr>
        <w:tabs>
          <w:tab w:val="left" w:pos="1530"/>
          <w:tab w:val="left" w:pos="8640"/>
        </w:tabs>
        <w:spacing w:before="6" w:line="360" w:lineRule="auto"/>
        <w:ind w:left="1800" w:right="1556" w:hanging="948"/>
        <w:rPr>
          <w:color w:val="000000" w:themeColor="text1"/>
          <w:sz w:val="24"/>
          <w:szCs w:val="24"/>
        </w:rPr>
      </w:pPr>
      <w:r w:rsidRPr="005C0ACD">
        <w:rPr>
          <w:b/>
          <w:color w:val="000000" w:themeColor="text1"/>
          <w:sz w:val="24"/>
          <w:szCs w:val="24"/>
        </w:rPr>
        <w:t>Co</w:t>
      </w:r>
      <w:r>
        <w:rPr>
          <w:b/>
          <w:color w:val="000000" w:themeColor="text1"/>
          <w:sz w:val="24"/>
          <w:szCs w:val="24"/>
        </w:rPr>
        <w:t>nversion of CGPA to percentage</w:t>
      </w:r>
    </w:p>
    <w:p w:rsidR="00E11243" w:rsidRPr="005C0ACD" w:rsidRDefault="00E11243" w:rsidP="00E11243">
      <w:pPr>
        <w:pStyle w:val="ListParagraph"/>
        <w:tabs>
          <w:tab w:val="left" w:pos="1530"/>
          <w:tab w:val="left" w:pos="8640"/>
        </w:tabs>
        <w:spacing w:before="6" w:line="360" w:lineRule="auto"/>
        <w:ind w:left="1800" w:right="1556" w:firstLine="0"/>
        <w:rPr>
          <w:color w:val="000000" w:themeColor="text1"/>
          <w:sz w:val="24"/>
          <w:szCs w:val="24"/>
        </w:rPr>
      </w:pPr>
      <w:r w:rsidRPr="005C0ACD">
        <w:rPr>
          <w:color w:val="000000" w:themeColor="text1"/>
          <w:sz w:val="24"/>
          <w:szCs w:val="24"/>
        </w:rPr>
        <w:lastRenderedPageBreak/>
        <w:t>Equivalent Percentage = (CGPA obtained) X 10</w:t>
      </w:r>
    </w:p>
    <w:p w:rsidR="00E11243" w:rsidRPr="005C0ACD" w:rsidRDefault="00E11243" w:rsidP="00E11243">
      <w:pPr>
        <w:pStyle w:val="ListParagraph"/>
        <w:tabs>
          <w:tab w:val="left" w:pos="1530"/>
          <w:tab w:val="left" w:pos="8640"/>
        </w:tabs>
        <w:spacing w:before="6" w:line="360" w:lineRule="auto"/>
        <w:ind w:left="1800" w:right="1556" w:hanging="948"/>
        <w:rPr>
          <w:color w:val="000000" w:themeColor="text1"/>
          <w:sz w:val="24"/>
          <w:szCs w:val="24"/>
        </w:rPr>
      </w:pPr>
      <w:r w:rsidRPr="005C0ACD">
        <w:rPr>
          <w:color w:val="000000" w:themeColor="text1"/>
          <w:sz w:val="24"/>
          <w:szCs w:val="24"/>
        </w:rPr>
        <w:t>Maximum CGPA (=10)</w:t>
      </w:r>
    </w:p>
    <w:p w:rsidR="00E11243" w:rsidRDefault="00E11243" w:rsidP="009E53C8">
      <w:pPr>
        <w:pStyle w:val="ListParagraph"/>
        <w:numPr>
          <w:ilvl w:val="1"/>
          <w:numId w:val="103"/>
        </w:numPr>
        <w:tabs>
          <w:tab w:val="left" w:pos="1530"/>
          <w:tab w:val="left" w:pos="8640"/>
          <w:tab w:val="left" w:pos="9000"/>
          <w:tab w:val="left" w:pos="9180"/>
        </w:tabs>
        <w:spacing w:line="360" w:lineRule="auto"/>
        <w:ind w:right="360"/>
        <w:jc w:val="both"/>
        <w:rPr>
          <w:color w:val="000000" w:themeColor="text1"/>
          <w:sz w:val="24"/>
          <w:szCs w:val="24"/>
        </w:rPr>
      </w:pPr>
      <w:r w:rsidRPr="00A75973">
        <w:rPr>
          <w:b/>
          <w:color w:val="000000" w:themeColor="text1"/>
          <w:sz w:val="24"/>
          <w:szCs w:val="24"/>
        </w:rPr>
        <w:t>Continuous Assessment</w:t>
      </w:r>
    </w:p>
    <w:p w:rsidR="00E11243" w:rsidRDefault="00E11243" w:rsidP="00E11243">
      <w:pPr>
        <w:pStyle w:val="ListParagraph"/>
        <w:tabs>
          <w:tab w:val="left" w:pos="1440"/>
          <w:tab w:val="left" w:pos="8640"/>
          <w:tab w:val="left" w:pos="9000"/>
          <w:tab w:val="left" w:pos="9180"/>
        </w:tabs>
        <w:spacing w:line="360" w:lineRule="auto"/>
        <w:ind w:left="1440" w:right="360" w:hanging="340"/>
        <w:jc w:val="both"/>
        <w:rPr>
          <w:color w:val="000000" w:themeColor="text1"/>
          <w:sz w:val="24"/>
          <w:szCs w:val="24"/>
        </w:rPr>
      </w:pPr>
      <w:r w:rsidRPr="00A75973">
        <w:rPr>
          <w:color w:val="000000" w:themeColor="text1"/>
          <w:sz w:val="24"/>
          <w:szCs w:val="24"/>
        </w:rPr>
        <w:t xml:space="preserve">The CA shall be based on predetermined transparent system involving periodic tests, (CARS &amp; CADL) in respect </w:t>
      </w:r>
      <w:r w:rsidRPr="00A75973">
        <w:rPr>
          <w:color w:val="000000" w:themeColor="text1"/>
          <w:spacing w:val="-3"/>
          <w:sz w:val="24"/>
          <w:szCs w:val="24"/>
        </w:rPr>
        <w:t xml:space="preserve">of </w:t>
      </w:r>
      <w:r w:rsidRPr="00A75973">
        <w:rPr>
          <w:color w:val="000000" w:themeColor="text1"/>
          <w:sz w:val="24"/>
          <w:szCs w:val="24"/>
        </w:rPr>
        <w:t>taught courses</w:t>
      </w:r>
      <w:r>
        <w:rPr>
          <w:color w:val="000000" w:themeColor="text1"/>
          <w:sz w:val="24"/>
          <w:szCs w:val="24"/>
        </w:rPr>
        <w:t xml:space="preserve">. The course coordinator shall communicate the details of the continuous assessment plans and regarding the assessment tools within the first week of the semester after obtaining consent from the Director after presenting the details in the department council. The marks </w:t>
      </w:r>
      <w:r w:rsidRPr="00A75973">
        <w:rPr>
          <w:color w:val="000000" w:themeColor="text1"/>
          <w:sz w:val="24"/>
          <w:szCs w:val="24"/>
        </w:rPr>
        <w:t>assigned to various components for CA is asfollows.</w:t>
      </w:r>
    </w:p>
    <w:p w:rsidR="00E11243" w:rsidRPr="009003FF" w:rsidRDefault="00E11243" w:rsidP="009E53C8">
      <w:pPr>
        <w:pStyle w:val="ListParagraph"/>
        <w:numPr>
          <w:ilvl w:val="2"/>
          <w:numId w:val="104"/>
        </w:numPr>
        <w:tabs>
          <w:tab w:val="left" w:pos="1530"/>
          <w:tab w:val="left" w:pos="8640"/>
          <w:tab w:val="left" w:pos="9000"/>
          <w:tab w:val="left" w:pos="9180"/>
        </w:tabs>
        <w:spacing w:line="360" w:lineRule="auto"/>
        <w:ind w:right="360"/>
        <w:jc w:val="both"/>
        <w:rPr>
          <w:color w:val="000000" w:themeColor="text1"/>
          <w:sz w:val="24"/>
          <w:szCs w:val="24"/>
        </w:rPr>
      </w:pPr>
      <w:r>
        <w:rPr>
          <w:b/>
          <w:bCs/>
          <w:color w:val="000000" w:themeColor="text1"/>
          <w:sz w:val="24"/>
          <w:szCs w:val="24"/>
        </w:rPr>
        <w:t xml:space="preserve">. </w:t>
      </w:r>
      <w:r w:rsidRPr="009003FF">
        <w:rPr>
          <w:b/>
          <w:bCs/>
          <w:color w:val="000000" w:themeColor="text1"/>
          <w:sz w:val="24"/>
          <w:szCs w:val="24"/>
        </w:rPr>
        <w:t xml:space="preserve">Components </w:t>
      </w:r>
      <w:r w:rsidRPr="009003FF">
        <w:rPr>
          <w:b/>
          <w:bCs/>
          <w:color w:val="000000" w:themeColor="text1"/>
          <w:spacing w:val="-3"/>
          <w:sz w:val="24"/>
          <w:szCs w:val="24"/>
        </w:rPr>
        <w:t xml:space="preserve">of </w:t>
      </w:r>
      <w:r w:rsidRPr="009003FF">
        <w:rPr>
          <w:b/>
          <w:bCs/>
          <w:color w:val="000000" w:themeColor="text1"/>
          <w:sz w:val="24"/>
          <w:szCs w:val="24"/>
        </w:rPr>
        <w:t>ContinuousAssessment</w:t>
      </w:r>
    </w:p>
    <w:p w:rsidR="00E11243" w:rsidRDefault="00E11243" w:rsidP="00E11243">
      <w:pPr>
        <w:pStyle w:val="BodyText"/>
        <w:tabs>
          <w:tab w:val="left" w:pos="8640"/>
          <w:tab w:val="left" w:pos="10350"/>
        </w:tabs>
        <w:spacing w:before="140" w:line="360" w:lineRule="auto"/>
        <w:ind w:left="2160" w:right="360"/>
        <w:rPr>
          <w:color w:val="000000" w:themeColor="text1"/>
        </w:rPr>
      </w:pPr>
      <w:r w:rsidRPr="009003FF">
        <w:rPr>
          <w:color w:val="000000" w:themeColor="text1"/>
        </w:rPr>
        <w:t>All the four components of the Continuous Assessment are mandatory for taught courses.</w:t>
      </w:r>
    </w:p>
    <w:p w:rsidR="00E11243" w:rsidRPr="009003FF" w:rsidRDefault="00E11243" w:rsidP="00E11243">
      <w:pPr>
        <w:pStyle w:val="BodyText"/>
        <w:tabs>
          <w:tab w:val="left" w:pos="8640"/>
          <w:tab w:val="left" w:pos="10350"/>
        </w:tabs>
        <w:spacing w:before="140" w:line="360" w:lineRule="auto"/>
        <w:ind w:left="1134" w:right="-60"/>
        <w:rPr>
          <w:b/>
          <w:bCs/>
          <w:color w:val="000000" w:themeColor="text1"/>
        </w:rPr>
      </w:pPr>
      <w:r w:rsidRPr="006A1236">
        <w:rPr>
          <w:color w:val="000000" w:themeColor="text1"/>
        </w:rPr>
        <w:t>12.11.1.2</w:t>
      </w:r>
      <w:r>
        <w:rPr>
          <w:color w:val="000000" w:themeColor="text1"/>
        </w:rPr>
        <w:t>.</w:t>
      </w:r>
      <w:r w:rsidRPr="009003FF">
        <w:rPr>
          <w:b/>
          <w:bCs/>
          <w:color w:val="000000" w:themeColor="text1"/>
        </w:rPr>
        <w:t xml:space="preserve"> For Taught Courses</w:t>
      </w:r>
    </w:p>
    <w:tbl>
      <w:tblPr>
        <w:tblpPr w:leftFromText="180" w:rightFromText="180" w:vertAnchor="text" w:horzAnchor="margin" w:tblpXSpec="right"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6"/>
        <w:gridCol w:w="2840"/>
        <w:gridCol w:w="2279"/>
        <w:gridCol w:w="2196"/>
      </w:tblGrid>
      <w:tr w:rsidR="00E11243" w:rsidRPr="005C0ACD" w:rsidTr="00E11243">
        <w:trPr>
          <w:trHeight w:val="492"/>
        </w:trPr>
        <w:tc>
          <w:tcPr>
            <w:tcW w:w="1636" w:type="dxa"/>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Component</w:t>
            </w:r>
          </w:p>
        </w:tc>
        <w:tc>
          <w:tcPr>
            <w:tcW w:w="5119" w:type="dxa"/>
            <w:gridSpan w:val="2"/>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Assessment Criteria</w:t>
            </w:r>
          </w:p>
        </w:tc>
        <w:tc>
          <w:tcPr>
            <w:tcW w:w="2196" w:type="dxa"/>
          </w:tcPr>
          <w:p w:rsidR="00E11243" w:rsidRPr="005C0ACD" w:rsidRDefault="00E11243" w:rsidP="00E11243">
            <w:pPr>
              <w:pStyle w:val="BodyText"/>
              <w:tabs>
                <w:tab w:val="left" w:pos="8640"/>
              </w:tabs>
              <w:spacing w:line="360" w:lineRule="auto"/>
              <w:jc w:val="center"/>
              <w:rPr>
                <w:color w:val="000000" w:themeColor="text1"/>
              </w:rPr>
            </w:pPr>
            <w:r>
              <w:rPr>
                <w:color w:val="000000" w:themeColor="text1"/>
              </w:rPr>
              <w:t>Marks</w:t>
            </w:r>
          </w:p>
        </w:tc>
      </w:tr>
      <w:tr w:rsidR="00E11243" w:rsidRPr="005C0ACD" w:rsidTr="00E11243">
        <w:trPr>
          <w:trHeight w:val="403"/>
        </w:trPr>
        <w:tc>
          <w:tcPr>
            <w:tcW w:w="1636" w:type="dxa"/>
            <w:vMerge w:val="restart"/>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1</w:t>
            </w:r>
          </w:p>
        </w:tc>
        <w:tc>
          <w:tcPr>
            <w:tcW w:w="2840" w:type="dxa"/>
            <w:vMerge w:val="restart"/>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 xml:space="preserve">Continuous Assessment </w:t>
            </w:r>
            <w:r>
              <w:rPr>
                <w:color w:val="000000" w:themeColor="text1"/>
              </w:rPr>
              <w:t>(CA</w:t>
            </w:r>
            <w:r w:rsidRPr="005C0ACD">
              <w:rPr>
                <w:color w:val="000000" w:themeColor="text1"/>
              </w:rPr>
              <w:t>)</w:t>
            </w:r>
          </w:p>
        </w:tc>
        <w:tc>
          <w:tcPr>
            <w:tcW w:w="2279" w:type="dxa"/>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CA1</w:t>
            </w:r>
          </w:p>
        </w:tc>
        <w:tc>
          <w:tcPr>
            <w:tcW w:w="2196" w:type="dxa"/>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5</w:t>
            </w:r>
          </w:p>
        </w:tc>
      </w:tr>
      <w:tr w:rsidR="00E11243" w:rsidRPr="005C0ACD" w:rsidTr="00E11243">
        <w:trPr>
          <w:trHeight w:val="402"/>
        </w:trPr>
        <w:tc>
          <w:tcPr>
            <w:tcW w:w="1636" w:type="dxa"/>
            <w:vMerge/>
            <w:tcBorders>
              <w:top w:val="nil"/>
            </w:tcBorders>
          </w:tcPr>
          <w:p w:rsidR="00E11243" w:rsidRPr="005C0ACD" w:rsidRDefault="00E11243" w:rsidP="00E11243">
            <w:pPr>
              <w:pStyle w:val="BodyText"/>
              <w:tabs>
                <w:tab w:val="left" w:pos="8640"/>
              </w:tabs>
              <w:spacing w:line="360" w:lineRule="auto"/>
              <w:jc w:val="center"/>
              <w:rPr>
                <w:color w:val="000000" w:themeColor="text1"/>
              </w:rPr>
            </w:pPr>
          </w:p>
        </w:tc>
        <w:tc>
          <w:tcPr>
            <w:tcW w:w="2840" w:type="dxa"/>
            <w:vMerge/>
            <w:tcBorders>
              <w:top w:val="nil"/>
            </w:tcBorders>
          </w:tcPr>
          <w:p w:rsidR="00E11243" w:rsidRPr="005C0ACD" w:rsidRDefault="00E11243" w:rsidP="00E11243">
            <w:pPr>
              <w:pStyle w:val="BodyText"/>
              <w:tabs>
                <w:tab w:val="left" w:pos="8640"/>
              </w:tabs>
              <w:spacing w:line="360" w:lineRule="auto"/>
              <w:jc w:val="center"/>
              <w:rPr>
                <w:color w:val="000000" w:themeColor="text1"/>
              </w:rPr>
            </w:pPr>
          </w:p>
        </w:tc>
        <w:tc>
          <w:tcPr>
            <w:tcW w:w="2279" w:type="dxa"/>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CA2</w:t>
            </w:r>
          </w:p>
        </w:tc>
        <w:tc>
          <w:tcPr>
            <w:tcW w:w="2196" w:type="dxa"/>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7.5</w:t>
            </w:r>
          </w:p>
        </w:tc>
      </w:tr>
      <w:tr w:rsidR="00E11243" w:rsidRPr="005C0ACD" w:rsidTr="00E11243">
        <w:trPr>
          <w:trHeight w:val="403"/>
        </w:trPr>
        <w:tc>
          <w:tcPr>
            <w:tcW w:w="1636" w:type="dxa"/>
            <w:vMerge/>
            <w:tcBorders>
              <w:top w:val="nil"/>
            </w:tcBorders>
          </w:tcPr>
          <w:p w:rsidR="00E11243" w:rsidRPr="005C0ACD" w:rsidRDefault="00E11243" w:rsidP="00E11243">
            <w:pPr>
              <w:pStyle w:val="BodyText"/>
              <w:tabs>
                <w:tab w:val="left" w:pos="8640"/>
              </w:tabs>
              <w:spacing w:line="360" w:lineRule="auto"/>
              <w:jc w:val="center"/>
              <w:rPr>
                <w:color w:val="000000" w:themeColor="text1"/>
              </w:rPr>
            </w:pPr>
          </w:p>
        </w:tc>
        <w:tc>
          <w:tcPr>
            <w:tcW w:w="2840" w:type="dxa"/>
            <w:vMerge/>
            <w:tcBorders>
              <w:top w:val="nil"/>
            </w:tcBorders>
          </w:tcPr>
          <w:p w:rsidR="00E11243" w:rsidRPr="005C0ACD" w:rsidRDefault="00E11243" w:rsidP="00E11243">
            <w:pPr>
              <w:pStyle w:val="BodyText"/>
              <w:tabs>
                <w:tab w:val="left" w:pos="8640"/>
              </w:tabs>
              <w:spacing w:line="360" w:lineRule="auto"/>
              <w:jc w:val="center"/>
              <w:rPr>
                <w:color w:val="000000" w:themeColor="text1"/>
              </w:rPr>
            </w:pPr>
          </w:p>
        </w:tc>
        <w:tc>
          <w:tcPr>
            <w:tcW w:w="2279" w:type="dxa"/>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CA3</w:t>
            </w:r>
          </w:p>
        </w:tc>
        <w:tc>
          <w:tcPr>
            <w:tcW w:w="2196" w:type="dxa"/>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7.5</w:t>
            </w:r>
          </w:p>
        </w:tc>
      </w:tr>
      <w:tr w:rsidR="00E11243" w:rsidRPr="005C0ACD" w:rsidTr="00E11243">
        <w:trPr>
          <w:trHeight w:val="805"/>
        </w:trPr>
        <w:tc>
          <w:tcPr>
            <w:tcW w:w="1636" w:type="dxa"/>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2</w:t>
            </w:r>
          </w:p>
        </w:tc>
        <w:tc>
          <w:tcPr>
            <w:tcW w:w="5119" w:type="dxa"/>
            <w:gridSpan w:val="2"/>
          </w:tcPr>
          <w:p w:rsidR="00E11243" w:rsidRPr="005C0ACD" w:rsidRDefault="00E11243" w:rsidP="00E11243">
            <w:pPr>
              <w:pStyle w:val="BodyText"/>
              <w:tabs>
                <w:tab w:val="left" w:pos="8640"/>
              </w:tabs>
              <w:spacing w:line="360" w:lineRule="auto"/>
              <w:rPr>
                <w:color w:val="000000" w:themeColor="text1"/>
              </w:rPr>
            </w:pPr>
            <w:r w:rsidRPr="005C0ACD">
              <w:rPr>
                <w:color w:val="000000" w:themeColor="text1"/>
              </w:rPr>
              <w:t>CARS (</w:t>
            </w:r>
            <w:r>
              <w:rPr>
                <w:color w:val="000000" w:themeColor="text1"/>
              </w:rPr>
              <w:t xml:space="preserve">Assignment, </w:t>
            </w:r>
            <w:r w:rsidRPr="005C0ACD">
              <w:rPr>
                <w:color w:val="000000" w:themeColor="text1"/>
              </w:rPr>
              <w:t>Case Studies/ Project work/</w:t>
            </w:r>
            <w:r>
              <w:rPr>
                <w:color w:val="000000" w:themeColor="text1"/>
              </w:rPr>
              <w:t>Article A</w:t>
            </w:r>
            <w:r w:rsidRPr="005C0ACD">
              <w:rPr>
                <w:color w:val="000000" w:themeColor="text1"/>
              </w:rPr>
              <w:t>nalysis etc.)</w:t>
            </w:r>
          </w:p>
        </w:tc>
        <w:tc>
          <w:tcPr>
            <w:tcW w:w="2196" w:type="dxa"/>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10</w:t>
            </w:r>
          </w:p>
        </w:tc>
      </w:tr>
      <w:tr w:rsidR="00E11243" w:rsidRPr="005C0ACD" w:rsidTr="00E11243">
        <w:trPr>
          <w:trHeight w:val="677"/>
        </w:trPr>
        <w:tc>
          <w:tcPr>
            <w:tcW w:w="1636" w:type="dxa"/>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3</w:t>
            </w:r>
          </w:p>
        </w:tc>
        <w:tc>
          <w:tcPr>
            <w:tcW w:w="5119" w:type="dxa"/>
            <w:gridSpan w:val="2"/>
          </w:tcPr>
          <w:p w:rsidR="00E11243" w:rsidRPr="005C0ACD" w:rsidRDefault="00E11243" w:rsidP="00E11243">
            <w:pPr>
              <w:pStyle w:val="BodyText"/>
              <w:tabs>
                <w:tab w:val="left" w:pos="8640"/>
              </w:tabs>
              <w:spacing w:line="360" w:lineRule="auto"/>
              <w:rPr>
                <w:color w:val="000000" w:themeColor="text1"/>
              </w:rPr>
            </w:pPr>
            <w:r w:rsidRPr="005C0ACD">
              <w:rPr>
                <w:color w:val="000000" w:themeColor="text1"/>
              </w:rPr>
              <w:t>CADL</w:t>
            </w:r>
            <w:r>
              <w:rPr>
                <w:color w:val="000000" w:themeColor="text1"/>
              </w:rPr>
              <w:t xml:space="preserve"> (Quizzes/Minor Project, </w:t>
            </w:r>
            <w:r w:rsidRPr="005C0ACD">
              <w:rPr>
                <w:color w:val="000000" w:themeColor="text1"/>
              </w:rPr>
              <w:t>Seminars/Viva etc.)</w:t>
            </w:r>
          </w:p>
        </w:tc>
        <w:tc>
          <w:tcPr>
            <w:tcW w:w="2196" w:type="dxa"/>
          </w:tcPr>
          <w:p w:rsidR="00E11243" w:rsidRPr="005C0ACD" w:rsidRDefault="00E11243" w:rsidP="00E11243">
            <w:pPr>
              <w:pStyle w:val="BodyText"/>
              <w:tabs>
                <w:tab w:val="left" w:pos="8640"/>
              </w:tabs>
              <w:spacing w:line="360" w:lineRule="auto"/>
              <w:jc w:val="center"/>
              <w:rPr>
                <w:color w:val="000000" w:themeColor="text1"/>
              </w:rPr>
            </w:pPr>
            <w:r>
              <w:rPr>
                <w:color w:val="000000" w:themeColor="text1"/>
              </w:rPr>
              <w:t>10</w:t>
            </w:r>
          </w:p>
        </w:tc>
      </w:tr>
      <w:tr w:rsidR="00E11243" w:rsidRPr="005C0ACD" w:rsidTr="00E11243">
        <w:trPr>
          <w:trHeight w:val="406"/>
        </w:trPr>
        <w:tc>
          <w:tcPr>
            <w:tcW w:w="6755" w:type="dxa"/>
            <w:gridSpan w:val="3"/>
          </w:tcPr>
          <w:p w:rsidR="00E11243" w:rsidRPr="00F7762F" w:rsidRDefault="00E11243" w:rsidP="00E11243">
            <w:pPr>
              <w:pStyle w:val="BodyText"/>
              <w:tabs>
                <w:tab w:val="left" w:pos="8640"/>
              </w:tabs>
              <w:spacing w:line="360" w:lineRule="auto"/>
              <w:jc w:val="center"/>
              <w:rPr>
                <w:b/>
                <w:color w:val="000000" w:themeColor="text1"/>
              </w:rPr>
            </w:pPr>
            <w:r w:rsidRPr="00F7762F">
              <w:rPr>
                <w:b/>
                <w:color w:val="000000" w:themeColor="text1"/>
              </w:rPr>
              <w:t>Total</w:t>
            </w:r>
          </w:p>
        </w:tc>
        <w:tc>
          <w:tcPr>
            <w:tcW w:w="2196" w:type="dxa"/>
          </w:tcPr>
          <w:p w:rsidR="00E11243" w:rsidRPr="00F7762F" w:rsidRDefault="00E11243" w:rsidP="00E11243">
            <w:pPr>
              <w:pStyle w:val="BodyText"/>
              <w:tabs>
                <w:tab w:val="left" w:pos="8640"/>
              </w:tabs>
              <w:spacing w:line="360" w:lineRule="auto"/>
              <w:jc w:val="center"/>
              <w:rPr>
                <w:b/>
                <w:color w:val="000000" w:themeColor="text1"/>
              </w:rPr>
            </w:pPr>
            <w:r w:rsidRPr="00F7762F">
              <w:rPr>
                <w:b/>
                <w:color w:val="000000" w:themeColor="text1"/>
              </w:rPr>
              <w:t>40</w:t>
            </w:r>
          </w:p>
        </w:tc>
      </w:tr>
    </w:tbl>
    <w:p w:rsidR="00E11243" w:rsidRDefault="00E11243" w:rsidP="00E11243">
      <w:pPr>
        <w:pStyle w:val="BodyText"/>
        <w:tabs>
          <w:tab w:val="left" w:pos="8640"/>
        </w:tabs>
        <w:spacing w:line="360" w:lineRule="auto"/>
        <w:ind w:left="90" w:hanging="90"/>
        <w:rPr>
          <w:b/>
          <w:color w:val="000000" w:themeColor="text1"/>
        </w:rPr>
      </w:pPr>
    </w:p>
    <w:p w:rsidR="00E11243" w:rsidRPr="005C0ACD" w:rsidRDefault="00E11243" w:rsidP="00E11243">
      <w:pPr>
        <w:pStyle w:val="BodyText"/>
        <w:tabs>
          <w:tab w:val="left" w:pos="8640"/>
        </w:tabs>
        <w:spacing w:line="360" w:lineRule="auto"/>
        <w:rPr>
          <w:b/>
          <w:color w:val="000000" w:themeColor="text1"/>
        </w:rPr>
      </w:pPr>
    </w:p>
    <w:p w:rsidR="00E11243" w:rsidRDefault="00E11243" w:rsidP="00E11243">
      <w:pPr>
        <w:tabs>
          <w:tab w:val="left" w:pos="1501"/>
          <w:tab w:val="left" w:pos="8640"/>
        </w:tabs>
        <w:spacing w:before="153" w:line="360" w:lineRule="auto"/>
        <w:ind w:left="990"/>
        <w:jc w:val="both"/>
        <w:rPr>
          <w:b/>
          <w:color w:val="000000" w:themeColor="text1"/>
          <w:sz w:val="24"/>
          <w:szCs w:val="24"/>
          <w:u w:val="single"/>
        </w:rPr>
      </w:pPr>
    </w:p>
    <w:p w:rsidR="00E11243" w:rsidRDefault="00E11243" w:rsidP="00E11243">
      <w:pPr>
        <w:tabs>
          <w:tab w:val="left" w:pos="1501"/>
          <w:tab w:val="left" w:pos="8640"/>
        </w:tabs>
        <w:spacing w:before="153" w:line="360" w:lineRule="auto"/>
        <w:ind w:left="990"/>
        <w:jc w:val="both"/>
        <w:rPr>
          <w:b/>
          <w:color w:val="000000" w:themeColor="text1"/>
          <w:sz w:val="24"/>
          <w:szCs w:val="24"/>
          <w:u w:val="single"/>
        </w:rPr>
      </w:pPr>
    </w:p>
    <w:p w:rsidR="00E11243" w:rsidRDefault="00E11243" w:rsidP="00E11243">
      <w:pPr>
        <w:tabs>
          <w:tab w:val="left" w:pos="1501"/>
          <w:tab w:val="left" w:pos="8640"/>
        </w:tabs>
        <w:spacing w:before="153" w:line="360" w:lineRule="auto"/>
        <w:ind w:left="990"/>
        <w:jc w:val="both"/>
        <w:rPr>
          <w:b/>
          <w:color w:val="000000" w:themeColor="text1"/>
          <w:sz w:val="24"/>
          <w:szCs w:val="24"/>
          <w:u w:val="single"/>
        </w:rPr>
      </w:pPr>
    </w:p>
    <w:p w:rsidR="00E11243" w:rsidRDefault="00E11243" w:rsidP="00E11243">
      <w:pPr>
        <w:tabs>
          <w:tab w:val="left" w:pos="1501"/>
          <w:tab w:val="left" w:pos="8640"/>
        </w:tabs>
        <w:spacing w:before="153" w:line="360" w:lineRule="auto"/>
        <w:ind w:left="990"/>
        <w:jc w:val="both"/>
        <w:rPr>
          <w:b/>
          <w:color w:val="000000" w:themeColor="text1"/>
          <w:sz w:val="24"/>
          <w:szCs w:val="24"/>
          <w:u w:val="single"/>
        </w:rPr>
      </w:pPr>
    </w:p>
    <w:p w:rsidR="00E11243" w:rsidRDefault="00E11243" w:rsidP="00E11243">
      <w:pPr>
        <w:tabs>
          <w:tab w:val="left" w:pos="1501"/>
          <w:tab w:val="left" w:pos="8640"/>
        </w:tabs>
        <w:spacing w:before="153" w:line="360" w:lineRule="auto"/>
        <w:ind w:left="990"/>
        <w:jc w:val="both"/>
        <w:rPr>
          <w:b/>
          <w:color w:val="000000" w:themeColor="text1"/>
          <w:sz w:val="24"/>
          <w:szCs w:val="24"/>
          <w:u w:val="single"/>
        </w:rPr>
      </w:pPr>
    </w:p>
    <w:p w:rsidR="00E11243" w:rsidRPr="00047B81" w:rsidRDefault="00E11243" w:rsidP="00E11243">
      <w:pPr>
        <w:tabs>
          <w:tab w:val="left" w:pos="1501"/>
          <w:tab w:val="left" w:pos="8640"/>
        </w:tabs>
        <w:spacing w:before="153" w:line="360" w:lineRule="auto"/>
        <w:jc w:val="both"/>
        <w:rPr>
          <w:b/>
          <w:color w:val="000000" w:themeColor="text1"/>
          <w:sz w:val="24"/>
          <w:szCs w:val="24"/>
        </w:rPr>
      </w:pPr>
    </w:p>
    <w:p w:rsidR="00E11243" w:rsidRPr="00316915" w:rsidRDefault="00E11243" w:rsidP="009E53C8">
      <w:pPr>
        <w:pStyle w:val="ListParagraph"/>
        <w:numPr>
          <w:ilvl w:val="0"/>
          <w:numId w:val="105"/>
        </w:numPr>
        <w:tabs>
          <w:tab w:val="left" w:pos="900"/>
          <w:tab w:val="left" w:pos="8640"/>
        </w:tabs>
        <w:spacing w:before="153" w:line="360" w:lineRule="auto"/>
        <w:jc w:val="both"/>
        <w:rPr>
          <w:b/>
          <w:color w:val="000000" w:themeColor="text1"/>
          <w:sz w:val="24"/>
          <w:szCs w:val="24"/>
        </w:rPr>
      </w:pPr>
      <w:r w:rsidRPr="00316915">
        <w:rPr>
          <w:b/>
          <w:color w:val="000000" w:themeColor="text1"/>
          <w:sz w:val="24"/>
          <w:szCs w:val="24"/>
          <w:u w:val="single"/>
        </w:rPr>
        <w:t>Semester End Assessment (SEA)</w:t>
      </w:r>
    </w:p>
    <w:p w:rsidR="00E11243" w:rsidRPr="00F646B0" w:rsidRDefault="00E11243" w:rsidP="009E53C8">
      <w:pPr>
        <w:pStyle w:val="ListParagraph"/>
        <w:numPr>
          <w:ilvl w:val="1"/>
          <w:numId w:val="105"/>
        </w:numPr>
        <w:tabs>
          <w:tab w:val="left" w:pos="1849"/>
          <w:tab w:val="left" w:pos="8640"/>
        </w:tabs>
        <w:spacing w:before="140" w:line="360" w:lineRule="auto"/>
        <w:ind w:right="360"/>
        <w:jc w:val="both"/>
        <w:rPr>
          <w:color w:val="000000" w:themeColor="text1"/>
          <w:sz w:val="24"/>
          <w:szCs w:val="24"/>
        </w:rPr>
      </w:pPr>
      <w:r w:rsidRPr="005045D8">
        <w:rPr>
          <w:color w:val="000000" w:themeColor="text1"/>
          <w:sz w:val="24"/>
          <w:szCs w:val="24"/>
        </w:rPr>
        <w:t>There shall</w:t>
      </w:r>
      <w:r>
        <w:rPr>
          <w:color w:val="000000" w:themeColor="text1"/>
          <w:sz w:val="24"/>
          <w:szCs w:val="24"/>
        </w:rPr>
        <w:t xml:space="preserve"> be Semester End Assessment</w:t>
      </w:r>
      <w:r w:rsidRPr="005045D8">
        <w:rPr>
          <w:color w:val="000000" w:themeColor="text1"/>
          <w:sz w:val="24"/>
          <w:szCs w:val="24"/>
        </w:rPr>
        <w:t xml:space="preserve"> of 3 hours’ duration for al</w:t>
      </w:r>
      <w:r>
        <w:rPr>
          <w:color w:val="000000" w:themeColor="text1"/>
          <w:sz w:val="24"/>
          <w:szCs w:val="24"/>
        </w:rPr>
        <w:t>l taught</w:t>
      </w:r>
      <w:r w:rsidRPr="005045D8">
        <w:rPr>
          <w:color w:val="000000" w:themeColor="text1"/>
          <w:sz w:val="24"/>
          <w:szCs w:val="24"/>
        </w:rPr>
        <w:t xml:space="preserve"> courses.</w:t>
      </w:r>
    </w:p>
    <w:p w:rsidR="00E11243" w:rsidRPr="005045D8" w:rsidRDefault="00E11243" w:rsidP="009E53C8">
      <w:pPr>
        <w:pStyle w:val="ListParagraph"/>
        <w:numPr>
          <w:ilvl w:val="1"/>
          <w:numId w:val="105"/>
        </w:numPr>
        <w:tabs>
          <w:tab w:val="left" w:pos="1933"/>
          <w:tab w:val="left" w:pos="8640"/>
        </w:tabs>
        <w:spacing w:before="5" w:line="360" w:lineRule="auto"/>
        <w:ind w:right="360"/>
        <w:jc w:val="both"/>
        <w:rPr>
          <w:color w:val="000000" w:themeColor="text1"/>
          <w:sz w:val="24"/>
          <w:szCs w:val="24"/>
        </w:rPr>
      </w:pPr>
      <w:r w:rsidRPr="005045D8">
        <w:rPr>
          <w:color w:val="000000" w:themeColor="text1"/>
          <w:sz w:val="24"/>
          <w:szCs w:val="24"/>
        </w:rPr>
        <w:t xml:space="preserve">To ensure transparency of the </w:t>
      </w:r>
      <w:r>
        <w:rPr>
          <w:color w:val="000000" w:themeColor="text1"/>
          <w:sz w:val="24"/>
          <w:szCs w:val="24"/>
        </w:rPr>
        <w:t>assessment process, the CA marks</w:t>
      </w:r>
      <w:r w:rsidRPr="005045D8">
        <w:rPr>
          <w:color w:val="000000" w:themeColor="text1"/>
          <w:sz w:val="24"/>
          <w:szCs w:val="24"/>
        </w:rPr>
        <w:t xml:space="preserve"> awarded to the studentsineachcourseinasemestershallbepublishedbeforethecommencement</w:t>
      </w:r>
      <w:r>
        <w:rPr>
          <w:color w:val="000000" w:themeColor="text1"/>
          <w:sz w:val="24"/>
          <w:szCs w:val="24"/>
        </w:rPr>
        <w:t xml:space="preserve"> of SEA</w:t>
      </w:r>
      <w:r w:rsidRPr="005045D8">
        <w:rPr>
          <w:color w:val="000000" w:themeColor="text1"/>
          <w:sz w:val="24"/>
          <w:szCs w:val="24"/>
        </w:rPr>
        <w:t>.</w:t>
      </w:r>
    </w:p>
    <w:p w:rsidR="00E11243" w:rsidRPr="005045D8" w:rsidRDefault="00E11243" w:rsidP="009E53C8">
      <w:pPr>
        <w:pStyle w:val="ListParagraph"/>
        <w:numPr>
          <w:ilvl w:val="1"/>
          <w:numId w:val="105"/>
        </w:numPr>
        <w:tabs>
          <w:tab w:val="left" w:pos="1933"/>
          <w:tab w:val="left" w:pos="8640"/>
        </w:tabs>
        <w:spacing w:line="360" w:lineRule="auto"/>
        <w:ind w:right="360"/>
        <w:jc w:val="both"/>
        <w:rPr>
          <w:color w:val="000000" w:themeColor="text1"/>
          <w:sz w:val="24"/>
          <w:szCs w:val="24"/>
        </w:rPr>
      </w:pPr>
      <w:r w:rsidRPr="005045D8">
        <w:rPr>
          <w:b/>
          <w:color w:val="000000" w:themeColor="text1"/>
          <w:sz w:val="24"/>
          <w:szCs w:val="24"/>
        </w:rPr>
        <w:t>Minimum Grade in CA Evaluation</w:t>
      </w:r>
      <w:r w:rsidRPr="005045D8">
        <w:rPr>
          <w:color w:val="000000" w:themeColor="text1"/>
          <w:sz w:val="24"/>
          <w:szCs w:val="24"/>
        </w:rPr>
        <w:t>: A student shall secure minimum 20 marks for CA o</w:t>
      </w:r>
      <w:r>
        <w:rPr>
          <w:color w:val="000000" w:themeColor="text1"/>
          <w:sz w:val="24"/>
          <w:szCs w:val="24"/>
        </w:rPr>
        <w:t>f a course to appear for the SEA</w:t>
      </w:r>
      <w:r w:rsidRPr="005045D8">
        <w:rPr>
          <w:color w:val="000000" w:themeColor="text1"/>
          <w:sz w:val="24"/>
          <w:szCs w:val="24"/>
        </w:rPr>
        <w:t xml:space="preserve"> of that particular course. </w:t>
      </w:r>
    </w:p>
    <w:p w:rsidR="00E11243" w:rsidRPr="005045D8" w:rsidRDefault="00E11243" w:rsidP="009E53C8">
      <w:pPr>
        <w:pStyle w:val="ListParagraph"/>
        <w:numPr>
          <w:ilvl w:val="1"/>
          <w:numId w:val="105"/>
        </w:numPr>
        <w:tabs>
          <w:tab w:val="left" w:pos="1933"/>
          <w:tab w:val="left" w:pos="8640"/>
        </w:tabs>
        <w:spacing w:line="360" w:lineRule="auto"/>
        <w:ind w:right="360"/>
        <w:jc w:val="both"/>
        <w:rPr>
          <w:color w:val="000000" w:themeColor="text1"/>
          <w:sz w:val="24"/>
          <w:szCs w:val="24"/>
        </w:rPr>
      </w:pPr>
      <w:r w:rsidRPr="005045D8">
        <w:rPr>
          <w:color w:val="000000" w:themeColor="text1"/>
          <w:sz w:val="24"/>
          <w:szCs w:val="24"/>
        </w:rPr>
        <w:t>Those who failed to achieve minimum in CA and consequently lost the</w:t>
      </w:r>
      <w:r>
        <w:rPr>
          <w:color w:val="000000" w:themeColor="text1"/>
          <w:sz w:val="24"/>
          <w:szCs w:val="24"/>
        </w:rPr>
        <w:t xml:space="preserve"> chance to appear for the SEA</w:t>
      </w:r>
      <w:r w:rsidRPr="005045D8">
        <w:rPr>
          <w:color w:val="000000" w:themeColor="text1"/>
          <w:sz w:val="24"/>
          <w:szCs w:val="24"/>
        </w:rPr>
        <w:t xml:space="preserve">, shall </w:t>
      </w:r>
      <w:r w:rsidRPr="005045D8">
        <w:rPr>
          <w:color w:val="000000" w:themeColor="text1"/>
          <w:spacing w:val="-3"/>
          <w:sz w:val="24"/>
          <w:szCs w:val="24"/>
        </w:rPr>
        <w:t xml:space="preserve">be </w:t>
      </w:r>
      <w:r w:rsidRPr="005045D8">
        <w:rPr>
          <w:color w:val="000000" w:themeColor="text1"/>
          <w:sz w:val="24"/>
          <w:szCs w:val="24"/>
        </w:rPr>
        <w:t xml:space="preserve">given an opportunity to improve their CA before the conduct of the Save a Semester Examination. </w:t>
      </w:r>
      <w:r w:rsidRPr="005045D8">
        <w:rPr>
          <w:color w:val="000000" w:themeColor="text1"/>
          <w:spacing w:val="-4"/>
          <w:sz w:val="24"/>
          <w:szCs w:val="24"/>
        </w:rPr>
        <w:t xml:space="preserve">For </w:t>
      </w:r>
      <w:r w:rsidRPr="005045D8">
        <w:rPr>
          <w:color w:val="000000" w:themeColor="text1"/>
          <w:sz w:val="24"/>
          <w:szCs w:val="24"/>
        </w:rPr>
        <w:t xml:space="preserve">the CA improvement </w:t>
      </w:r>
      <w:r w:rsidRPr="005045D8">
        <w:rPr>
          <w:color w:val="000000" w:themeColor="text1"/>
          <w:spacing w:val="5"/>
          <w:sz w:val="24"/>
          <w:szCs w:val="24"/>
        </w:rPr>
        <w:t xml:space="preserve">at </w:t>
      </w:r>
      <w:r w:rsidRPr="005045D8">
        <w:rPr>
          <w:color w:val="000000" w:themeColor="text1"/>
          <w:sz w:val="24"/>
          <w:szCs w:val="24"/>
        </w:rPr>
        <w:t xml:space="preserve">this stage a student cannot </w:t>
      </w:r>
      <w:r w:rsidRPr="005045D8">
        <w:rPr>
          <w:color w:val="000000" w:themeColor="text1"/>
          <w:sz w:val="24"/>
          <w:szCs w:val="24"/>
        </w:rPr>
        <w:lastRenderedPageBreak/>
        <w:t xml:space="preserve">repeat all the CA components, but could appear only for the CA Tests (CA1, CA2 and CA3 only). In case of failure to obtain the required pass grade in the CA retest as explained above, </w:t>
      </w:r>
      <w:r>
        <w:rPr>
          <w:color w:val="000000" w:themeColor="text1"/>
          <w:sz w:val="24"/>
          <w:szCs w:val="24"/>
        </w:rPr>
        <w:t>the</w:t>
      </w:r>
      <w:r w:rsidRPr="005045D8">
        <w:rPr>
          <w:color w:val="000000" w:themeColor="text1"/>
          <w:sz w:val="24"/>
          <w:szCs w:val="24"/>
        </w:rPr>
        <w:t xml:space="preserve"> student can appear for supplementary CA Tests along with the juniorbatch</w:t>
      </w:r>
      <w:r>
        <w:rPr>
          <w:color w:val="000000" w:themeColor="text1"/>
          <w:sz w:val="24"/>
          <w:szCs w:val="24"/>
        </w:rPr>
        <w:t>.</w:t>
      </w:r>
    </w:p>
    <w:p w:rsidR="00E11243" w:rsidRPr="005045D8" w:rsidRDefault="00E11243" w:rsidP="009E53C8">
      <w:pPr>
        <w:pStyle w:val="ListParagraph"/>
        <w:numPr>
          <w:ilvl w:val="1"/>
          <w:numId w:val="105"/>
        </w:numPr>
        <w:tabs>
          <w:tab w:val="left" w:pos="1933"/>
          <w:tab w:val="left" w:pos="8640"/>
        </w:tabs>
        <w:spacing w:line="360" w:lineRule="auto"/>
        <w:ind w:right="360"/>
        <w:jc w:val="both"/>
        <w:rPr>
          <w:color w:val="000000" w:themeColor="text1"/>
          <w:sz w:val="24"/>
          <w:szCs w:val="24"/>
        </w:rPr>
      </w:pPr>
      <w:r w:rsidRPr="005045D8">
        <w:rPr>
          <w:color w:val="000000" w:themeColor="text1"/>
          <w:sz w:val="24"/>
          <w:szCs w:val="24"/>
        </w:rPr>
        <w:t>The grading system will change in accordance with the amendments made in Mahatma Gandhi University regulations</w:t>
      </w:r>
      <w:r>
        <w:rPr>
          <w:color w:val="000000" w:themeColor="text1"/>
          <w:sz w:val="24"/>
          <w:szCs w:val="24"/>
        </w:rPr>
        <w:t xml:space="preserve"> for MBA programme </w:t>
      </w:r>
      <w:r w:rsidRPr="005045D8">
        <w:rPr>
          <w:color w:val="000000" w:themeColor="text1"/>
          <w:sz w:val="24"/>
          <w:szCs w:val="24"/>
        </w:rPr>
        <w:t>in force.</w:t>
      </w:r>
    </w:p>
    <w:p w:rsidR="00E11243" w:rsidRPr="005045D8" w:rsidRDefault="00E11243" w:rsidP="009E53C8">
      <w:pPr>
        <w:pStyle w:val="ListParagraph"/>
        <w:numPr>
          <w:ilvl w:val="1"/>
          <w:numId w:val="105"/>
        </w:numPr>
        <w:tabs>
          <w:tab w:val="left" w:pos="1933"/>
          <w:tab w:val="left" w:pos="8640"/>
        </w:tabs>
        <w:spacing w:line="360" w:lineRule="auto"/>
        <w:ind w:right="360"/>
        <w:jc w:val="both"/>
        <w:rPr>
          <w:color w:val="000000" w:themeColor="text1"/>
          <w:sz w:val="24"/>
          <w:szCs w:val="24"/>
        </w:rPr>
      </w:pPr>
      <w:r w:rsidRPr="005045D8">
        <w:rPr>
          <w:color w:val="000000" w:themeColor="text1"/>
          <w:sz w:val="24"/>
          <w:szCs w:val="24"/>
        </w:rPr>
        <w:t xml:space="preserve">If a student opts for the </w:t>
      </w:r>
      <w:r>
        <w:rPr>
          <w:color w:val="000000" w:themeColor="text1"/>
          <w:sz w:val="24"/>
          <w:szCs w:val="24"/>
        </w:rPr>
        <w:t>betterment of a course(s) in SEA</w:t>
      </w:r>
      <w:r w:rsidRPr="005045D8">
        <w:rPr>
          <w:color w:val="000000" w:themeColor="text1"/>
          <w:sz w:val="24"/>
          <w:szCs w:val="24"/>
        </w:rPr>
        <w:t>, student has to appear for the Save-a-Semester (SaS) examination for the respective course(s) conducted for that semester. The higher of the two grades will be accepted for final grading.</w:t>
      </w:r>
    </w:p>
    <w:p w:rsidR="00E11243" w:rsidRDefault="00E11243" w:rsidP="009E53C8">
      <w:pPr>
        <w:pStyle w:val="ListParagraph"/>
        <w:numPr>
          <w:ilvl w:val="1"/>
          <w:numId w:val="105"/>
        </w:numPr>
        <w:tabs>
          <w:tab w:val="left" w:pos="1530"/>
          <w:tab w:val="left" w:pos="8640"/>
        </w:tabs>
        <w:spacing w:before="6" w:after="6" w:line="360" w:lineRule="auto"/>
        <w:ind w:right="480"/>
        <w:jc w:val="both"/>
        <w:rPr>
          <w:color w:val="000000" w:themeColor="text1"/>
          <w:sz w:val="24"/>
          <w:szCs w:val="24"/>
        </w:rPr>
      </w:pPr>
      <w:r w:rsidRPr="005754B7">
        <w:rPr>
          <w:b/>
          <w:color w:val="000000" w:themeColor="text1"/>
          <w:sz w:val="24"/>
          <w:szCs w:val="24"/>
        </w:rPr>
        <w:t>Pattern of Questions</w:t>
      </w:r>
      <w:r w:rsidRPr="005754B7">
        <w:rPr>
          <w:color w:val="000000" w:themeColor="text1"/>
          <w:sz w:val="24"/>
          <w:szCs w:val="24"/>
        </w:rPr>
        <w:t xml:space="preserve">: </w:t>
      </w:r>
    </w:p>
    <w:p w:rsidR="00E11243" w:rsidRPr="005754B7" w:rsidRDefault="00E11243" w:rsidP="00E11243">
      <w:pPr>
        <w:pStyle w:val="ListParagraph"/>
        <w:tabs>
          <w:tab w:val="left" w:pos="1530"/>
          <w:tab w:val="left" w:pos="8640"/>
        </w:tabs>
        <w:spacing w:before="6" w:after="6" w:line="360" w:lineRule="auto"/>
        <w:ind w:left="1421" w:right="480" w:firstLine="0"/>
        <w:jc w:val="both"/>
        <w:rPr>
          <w:color w:val="000000" w:themeColor="text1"/>
          <w:sz w:val="24"/>
          <w:szCs w:val="24"/>
        </w:rPr>
      </w:pPr>
      <w:r>
        <w:rPr>
          <w:color w:val="000000" w:themeColor="text1"/>
          <w:sz w:val="24"/>
          <w:szCs w:val="24"/>
        </w:rPr>
        <w:t>Pattern of questions for SEA</w:t>
      </w:r>
      <w:r w:rsidRPr="005754B7">
        <w:rPr>
          <w:color w:val="000000" w:themeColor="text1"/>
          <w:sz w:val="24"/>
          <w:szCs w:val="24"/>
        </w:rPr>
        <w:t xml:space="preserve"> shall </w:t>
      </w:r>
      <w:r w:rsidRPr="005754B7">
        <w:rPr>
          <w:color w:val="000000" w:themeColor="text1"/>
          <w:spacing w:val="-3"/>
          <w:sz w:val="24"/>
          <w:szCs w:val="24"/>
        </w:rPr>
        <w:t xml:space="preserve">be </w:t>
      </w:r>
      <w:r w:rsidRPr="005754B7">
        <w:rPr>
          <w:color w:val="000000" w:themeColor="text1"/>
          <w:sz w:val="24"/>
          <w:szCs w:val="24"/>
        </w:rPr>
        <w:t>asfollows</w:t>
      </w: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1890"/>
        <w:gridCol w:w="1890"/>
        <w:gridCol w:w="1980"/>
      </w:tblGrid>
      <w:tr w:rsidR="00E11243" w:rsidRPr="005C0ACD" w:rsidTr="00E11243">
        <w:trPr>
          <w:trHeight w:val="814"/>
        </w:trPr>
        <w:tc>
          <w:tcPr>
            <w:tcW w:w="2790" w:type="dxa"/>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Nature of questions</w:t>
            </w:r>
          </w:p>
        </w:tc>
        <w:tc>
          <w:tcPr>
            <w:tcW w:w="1890" w:type="dxa"/>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Number of questions to</w:t>
            </w:r>
          </w:p>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be answered</w:t>
            </w:r>
          </w:p>
        </w:tc>
        <w:tc>
          <w:tcPr>
            <w:tcW w:w="1890" w:type="dxa"/>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Marks for each</w:t>
            </w:r>
          </w:p>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Question</w:t>
            </w:r>
          </w:p>
        </w:tc>
        <w:tc>
          <w:tcPr>
            <w:tcW w:w="1980" w:type="dxa"/>
          </w:tcPr>
          <w:p w:rsidR="00E11243" w:rsidRPr="005C0ACD" w:rsidRDefault="00E11243" w:rsidP="00E11243">
            <w:pPr>
              <w:pStyle w:val="BodyText"/>
              <w:tabs>
                <w:tab w:val="left" w:pos="8640"/>
              </w:tabs>
              <w:spacing w:line="360" w:lineRule="auto"/>
              <w:jc w:val="center"/>
              <w:rPr>
                <w:color w:val="000000" w:themeColor="text1"/>
              </w:rPr>
            </w:pPr>
            <w:r>
              <w:rPr>
                <w:color w:val="000000" w:themeColor="text1"/>
              </w:rPr>
              <w:t>Total Marks</w:t>
            </w:r>
          </w:p>
        </w:tc>
      </w:tr>
      <w:tr w:rsidR="00E11243" w:rsidRPr="005C0ACD" w:rsidTr="00E11243">
        <w:trPr>
          <w:trHeight w:val="987"/>
        </w:trPr>
        <w:tc>
          <w:tcPr>
            <w:tcW w:w="2790" w:type="dxa"/>
            <w:vAlign w:val="center"/>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 xml:space="preserve">Five questions with </w:t>
            </w:r>
            <w:r>
              <w:rPr>
                <w:b/>
                <w:i/>
                <w:color w:val="000000" w:themeColor="text1"/>
              </w:rPr>
              <w:t>either o</w:t>
            </w:r>
            <w:r w:rsidRPr="005C0ACD">
              <w:rPr>
                <w:b/>
                <w:i/>
                <w:color w:val="000000" w:themeColor="text1"/>
              </w:rPr>
              <w:t xml:space="preserve">r </w:t>
            </w:r>
            <w:r w:rsidRPr="005C0ACD">
              <w:rPr>
                <w:color w:val="000000" w:themeColor="text1"/>
              </w:rPr>
              <w:t>options</w:t>
            </w:r>
          </w:p>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 xml:space="preserve">e.g. 1(A) </w:t>
            </w:r>
            <w:r w:rsidRPr="005C0ACD">
              <w:rPr>
                <w:b/>
                <w:i/>
                <w:color w:val="000000" w:themeColor="text1"/>
              </w:rPr>
              <w:t xml:space="preserve">Or </w:t>
            </w:r>
            <w:r w:rsidRPr="005C0ACD">
              <w:rPr>
                <w:color w:val="000000" w:themeColor="text1"/>
              </w:rPr>
              <w:t>I (B)</w:t>
            </w:r>
          </w:p>
        </w:tc>
        <w:tc>
          <w:tcPr>
            <w:tcW w:w="1890" w:type="dxa"/>
            <w:vAlign w:val="center"/>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5</w:t>
            </w:r>
          </w:p>
        </w:tc>
        <w:tc>
          <w:tcPr>
            <w:tcW w:w="1890" w:type="dxa"/>
            <w:vAlign w:val="center"/>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12</w:t>
            </w:r>
          </w:p>
        </w:tc>
        <w:tc>
          <w:tcPr>
            <w:tcW w:w="1980" w:type="dxa"/>
            <w:vAlign w:val="center"/>
          </w:tcPr>
          <w:p w:rsidR="00E11243" w:rsidRPr="005C0ACD" w:rsidRDefault="00E11243" w:rsidP="00E11243">
            <w:pPr>
              <w:pStyle w:val="BodyText"/>
              <w:tabs>
                <w:tab w:val="left" w:pos="8640"/>
              </w:tabs>
              <w:spacing w:line="360" w:lineRule="auto"/>
              <w:jc w:val="center"/>
              <w:rPr>
                <w:color w:val="000000" w:themeColor="text1"/>
              </w:rPr>
            </w:pPr>
            <w:r w:rsidRPr="005C0ACD">
              <w:rPr>
                <w:color w:val="000000" w:themeColor="text1"/>
              </w:rPr>
              <w:t>60</w:t>
            </w:r>
          </w:p>
        </w:tc>
      </w:tr>
    </w:tbl>
    <w:p w:rsidR="00E11243" w:rsidRDefault="00E11243" w:rsidP="00E11243">
      <w:pPr>
        <w:pStyle w:val="ListParagraph"/>
        <w:tabs>
          <w:tab w:val="left" w:pos="1860"/>
          <w:tab w:val="left" w:pos="1861"/>
          <w:tab w:val="left" w:pos="8640"/>
        </w:tabs>
        <w:spacing w:line="360" w:lineRule="auto"/>
        <w:ind w:left="2160" w:firstLine="0"/>
        <w:jc w:val="both"/>
        <w:rPr>
          <w:color w:val="000000" w:themeColor="text1"/>
          <w:sz w:val="24"/>
          <w:szCs w:val="24"/>
        </w:rPr>
      </w:pPr>
    </w:p>
    <w:p w:rsidR="00E11243" w:rsidRPr="005754B7" w:rsidRDefault="00E11243" w:rsidP="009E53C8">
      <w:pPr>
        <w:pStyle w:val="ListParagraph"/>
        <w:numPr>
          <w:ilvl w:val="2"/>
          <w:numId w:val="106"/>
        </w:numPr>
        <w:tabs>
          <w:tab w:val="left" w:pos="1860"/>
          <w:tab w:val="left" w:pos="1861"/>
          <w:tab w:val="left" w:pos="10440"/>
        </w:tabs>
        <w:spacing w:line="360" w:lineRule="auto"/>
        <w:jc w:val="both"/>
        <w:rPr>
          <w:color w:val="000000" w:themeColor="text1"/>
          <w:sz w:val="24"/>
          <w:szCs w:val="24"/>
        </w:rPr>
      </w:pPr>
      <w:r w:rsidRPr="005754B7">
        <w:rPr>
          <w:color w:val="000000" w:themeColor="text1"/>
          <w:sz w:val="24"/>
          <w:szCs w:val="24"/>
        </w:rPr>
        <w:t>Each question may or may not contain subdivisions.</w:t>
      </w:r>
    </w:p>
    <w:p w:rsidR="00E11243" w:rsidRPr="005754B7" w:rsidRDefault="00E11243" w:rsidP="009E53C8">
      <w:pPr>
        <w:pStyle w:val="ListParagraph"/>
        <w:numPr>
          <w:ilvl w:val="2"/>
          <w:numId w:val="106"/>
        </w:numPr>
        <w:tabs>
          <w:tab w:val="left" w:pos="1860"/>
          <w:tab w:val="left" w:pos="1861"/>
          <w:tab w:val="left" w:pos="10260"/>
          <w:tab w:val="left" w:pos="10350"/>
          <w:tab w:val="left" w:pos="10440"/>
        </w:tabs>
        <w:spacing w:before="38" w:line="360" w:lineRule="auto"/>
        <w:ind w:right="540"/>
        <w:jc w:val="both"/>
        <w:rPr>
          <w:color w:val="000000" w:themeColor="text1"/>
          <w:sz w:val="24"/>
          <w:szCs w:val="24"/>
        </w:rPr>
      </w:pPr>
      <w:r w:rsidRPr="005754B7">
        <w:rPr>
          <w:color w:val="000000" w:themeColor="text1"/>
          <w:sz w:val="24"/>
          <w:szCs w:val="24"/>
        </w:rPr>
        <w:t xml:space="preserve">If a question contains sub divisions, the total </w:t>
      </w:r>
      <w:r>
        <w:rPr>
          <w:color w:val="000000" w:themeColor="text1"/>
          <w:sz w:val="24"/>
          <w:szCs w:val="24"/>
        </w:rPr>
        <w:t xml:space="preserve">marks for all the sub divisions </w:t>
      </w:r>
      <w:r w:rsidRPr="005754B7">
        <w:rPr>
          <w:color w:val="000000" w:themeColor="text1"/>
          <w:sz w:val="24"/>
          <w:szCs w:val="24"/>
        </w:rPr>
        <w:t>together shall be 12.</w:t>
      </w:r>
    </w:p>
    <w:p w:rsidR="00E11243" w:rsidRPr="005754B7" w:rsidRDefault="00E11243" w:rsidP="009E53C8">
      <w:pPr>
        <w:pStyle w:val="ListParagraph"/>
        <w:numPr>
          <w:ilvl w:val="2"/>
          <w:numId w:val="106"/>
        </w:numPr>
        <w:tabs>
          <w:tab w:val="left" w:pos="1860"/>
          <w:tab w:val="left" w:pos="1861"/>
          <w:tab w:val="left" w:pos="10260"/>
          <w:tab w:val="left" w:pos="10440"/>
        </w:tabs>
        <w:spacing w:line="360" w:lineRule="auto"/>
        <w:ind w:right="540"/>
        <w:jc w:val="both"/>
        <w:rPr>
          <w:color w:val="000000" w:themeColor="text1"/>
          <w:sz w:val="24"/>
          <w:szCs w:val="24"/>
        </w:rPr>
      </w:pPr>
      <w:r w:rsidRPr="005754B7">
        <w:rPr>
          <w:color w:val="000000" w:themeColor="text1"/>
          <w:sz w:val="24"/>
          <w:szCs w:val="24"/>
        </w:rPr>
        <w:t xml:space="preserve">The </w:t>
      </w:r>
      <w:r>
        <w:rPr>
          <w:b/>
          <w:i/>
          <w:color w:val="000000" w:themeColor="text1"/>
          <w:sz w:val="24"/>
          <w:szCs w:val="24"/>
        </w:rPr>
        <w:t>either o</w:t>
      </w:r>
      <w:r w:rsidRPr="005754B7">
        <w:rPr>
          <w:b/>
          <w:i/>
          <w:color w:val="000000" w:themeColor="text1"/>
          <w:sz w:val="24"/>
          <w:szCs w:val="24"/>
        </w:rPr>
        <w:t>r</w:t>
      </w:r>
      <w:r w:rsidRPr="005754B7">
        <w:rPr>
          <w:color w:val="000000" w:themeColor="text1"/>
          <w:sz w:val="24"/>
          <w:szCs w:val="24"/>
        </w:rPr>
        <w:t>questions within a question shall measure the sameoutcomes.</w:t>
      </w:r>
    </w:p>
    <w:p w:rsidR="00E11243" w:rsidRPr="005754B7" w:rsidRDefault="00E11243" w:rsidP="009E53C8">
      <w:pPr>
        <w:pStyle w:val="ListParagraph"/>
        <w:numPr>
          <w:ilvl w:val="2"/>
          <w:numId w:val="106"/>
        </w:numPr>
        <w:tabs>
          <w:tab w:val="left" w:pos="1860"/>
          <w:tab w:val="left" w:pos="1861"/>
          <w:tab w:val="left" w:pos="9090"/>
          <w:tab w:val="left" w:pos="9270"/>
          <w:tab w:val="left" w:pos="10260"/>
          <w:tab w:val="left" w:pos="10380"/>
          <w:tab w:val="left" w:pos="10440"/>
        </w:tabs>
        <w:spacing w:before="43" w:line="360" w:lineRule="auto"/>
        <w:ind w:right="540"/>
        <w:jc w:val="both"/>
        <w:rPr>
          <w:color w:val="000000" w:themeColor="text1"/>
          <w:sz w:val="24"/>
          <w:szCs w:val="24"/>
        </w:rPr>
      </w:pPr>
      <w:r w:rsidRPr="005754B7">
        <w:rPr>
          <w:color w:val="000000" w:themeColor="text1"/>
          <w:sz w:val="24"/>
          <w:szCs w:val="24"/>
        </w:rPr>
        <w:t xml:space="preserve">The question paper of a course shall be set in such a way that all the fivequestions </w:t>
      </w:r>
      <w:r>
        <w:rPr>
          <w:color w:val="000000" w:themeColor="text1"/>
          <w:sz w:val="24"/>
          <w:szCs w:val="24"/>
        </w:rPr>
        <w:t xml:space="preserve">together shall </w:t>
      </w:r>
      <w:r w:rsidRPr="005754B7">
        <w:rPr>
          <w:color w:val="000000" w:themeColor="text1"/>
          <w:sz w:val="24"/>
          <w:szCs w:val="24"/>
        </w:rPr>
        <w:t>cover all the modules and assess all outcomes defined for thecourse.</w:t>
      </w:r>
    </w:p>
    <w:p w:rsidR="00E11243" w:rsidRDefault="00E11243" w:rsidP="009E53C8">
      <w:pPr>
        <w:pStyle w:val="ListParagraph"/>
        <w:numPr>
          <w:ilvl w:val="2"/>
          <w:numId w:val="106"/>
        </w:numPr>
        <w:tabs>
          <w:tab w:val="left" w:pos="1860"/>
          <w:tab w:val="left" w:pos="1861"/>
          <w:tab w:val="left" w:pos="9810"/>
          <w:tab w:val="left" w:pos="10260"/>
          <w:tab w:val="left" w:pos="10440"/>
        </w:tabs>
        <w:spacing w:line="360" w:lineRule="auto"/>
        <w:ind w:right="540"/>
        <w:jc w:val="both"/>
        <w:rPr>
          <w:color w:val="000000" w:themeColor="text1"/>
          <w:sz w:val="24"/>
          <w:szCs w:val="24"/>
        </w:rPr>
      </w:pPr>
      <w:r w:rsidRPr="005754B7">
        <w:rPr>
          <w:color w:val="000000" w:themeColor="text1"/>
          <w:sz w:val="24"/>
          <w:szCs w:val="24"/>
        </w:rPr>
        <w:t>A question may measure multipleoutcomes.</w:t>
      </w:r>
    </w:p>
    <w:p w:rsidR="00E11243" w:rsidRPr="001B0521" w:rsidRDefault="00E11243" w:rsidP="00E11243">
      <w:pPr>
        <w:pStyle w:val="ListParagraph"/>
        <w:tabs>
          <w:tab w:val="left" w:pos="1860"/>
          <w:tab w:val="left" w:pos="1861"/>
          <w:tab w:val="left" w:pos="9810"/>
          <w:tab w:val="left" w:pos="10440"/>
        </w:tabs>
        <w:spacing w:line="360" w:lineRule="auto"/>
        <w:ind w:left="2160" w:firstLine="0"/>
        <w:jc w:val="both"/>
        <w:rPr>
          <w:color w:val="000000" w:themeColor="text1"/>
          <w:sz w:val="24"/>
          <w:szCs w:val="24"/>
        </w:rPr>
      </w:pPr>
    </w:p>
    <w:p w:rsidR="00E11243" w:rsidRPr="00061A52" w:rsidRDefault="00E11243" w:rsidP="009E53C8">
      <w:pPr>
        <w:pStyle w:val="ListParagraph"/>
        <w:numPr>
          <w:ilvl w:val="0"/>
          <w:numId w:val="105"/>
        </w:numPr>
        <w:tabs>
          <w:tab w:val="left" w:pos="1860"/>
          <w:tab w:val="left" w:pos="1861"/>
          <w:tab w:val="left" w:pos="8640"/>
          <w:tab w:val="left" w:pos="9810"/>
        </w:tabs>
        <w:spacing w:line="360" w:lineRule="auto"/>
        <w:ind w:left="1134"/>
        <w:rPr>
          <w:b/>
          <w:color w:val="000000" w:themeColor="text1"/>
          <w:sz w:val="24"/>
          <w:szCs w:val="24"/>
          <w:u w:val="single"/>
        </w:rPr>
      </w:pPr>
      <w:r w:rsidRPr="00CA7C80">
        <w:rPr>
          <w:b/>
          <w:color w:val="000000" w:themeColor="text1"/>
          <w:sz w:val="24"/>
          <w:szCs w:val="24"/>
          <w:u w:val="single"/>
        </w:rPr>
        <w:t xml:space="preserve">Award </w:t>
      </w:r>
      <w:r w:rsidRPr="00CA7C80">
        <w:rPr>
          <w:b/>
          <w:color w:val="000000" w:themeColor="text1"/>
          <w:spacing w:val="-3"/>
          <w:sz w:val="24"/>
          <w:szCs w:val="24"/>
          <w:u w:val="single"/>
        </w:rPr>
        <w:t>of</w:t>
      </w:r>
      <w:r w:rsidRPr="00CA7C80">
        <w:rPr>
          <w:b/>
          <w:color w:val="000000" w:themeColor="text1"/>
          <w:sz w:val="24"/>
          <w:szCs w:val="24"/>
          <w:u w:val="single"/>
        </w:rPr>
        <w:t>Degree</w:t>
      </w:r>
    </w:p>
    <w:p w:rsidR="00E11243" w:rsidRDefault="00E11243" w:rsidP="00E11243">
      <w:pPr>
        <w:tabs>
          <w:tab w:val="left" w:pos="1800"/>
          <w:tab w:val="left" w:pos="8640"/>
          <w:tab w:val="left" w:pos="9810"/>
        </w:tabs>
        <w:spacing w:before="136" w:line="360" w:lineRule="auto"/>
        <w:ind w:left="1134" w:right="360"/>
        <w:jc w:val="both"/>
        <w:rPr>
          <w:rStyle w:val="BodyTextChar"/>
          <w:rFonts w:eastAsiaTheme="minorHAnsi"/>
          <w:color w:val="000000" w:themeColor="text1"/>
        </w:rPr>
      </w:pPr>
      <w:r>
        <w:rPr>
          <w:rStyle w:val="BodyTextChar"/>
          <w:rFonts w:eastAsiaTheme="minorHAnsi"/>
          <w:color w:val="000000" w:themeColor="text1"/>
        </w:rPr>
        <w:t>The degree will be awarded by Mahatma Gandhi University, Kottayam, Kerala for all successful and otherwise eligible candidates who has m</w:t>
      </w:r>
      <w:r w:rsidRPr="0057362F">
        <w:rPr>
          <w:rStyle w:val="BodyTextChar"/>
          <w:rFonts w:eastAsiaTheme="minorHAnsi"/>
          <w:color w:val="000000" w:themeColor="text1"/>
        </w:rPr>
        <w:t xml:space="preserve">inimum </w:t>
      </w:r>
      <w:r>
        <w:rPr>
          <w:rStyle w:val="BodyTextChar"/>
          <w:rFonts w:eastAsiaTheme="minorHAnsi"/>
          <w:color w:val="000000" w:themeColor="text1"/>
        </w:rPr>
        <w:t xml:space="preserve">‘P’ </w:t>
      </w:r>
      <w:r w:rsidRPr="0057362F">
        <w:rPr>
          <w:rStyle w:val="BodyTextChar"/>
          <w:rFonts w:eastAsiaTheme="minorHAnsi"/>
          <w:color w:val="000000" w:themeColor="text1"/>
        </w:rPr>
        <w:t>grade for a</w:t>
      </w:r>
      <w:r>
        <w:rPr>
          <w:rStyle w:val="BodyTextChar"/>
          <w:rFonts w:eastAsiaTheme="minorHAnsi"/>
          <w:color w:val="000000" w:themeColor="text1"/>
        </w:rPr>
        <w:t xml:space="preserve">ll </w:t>
      </w:r>
      <w:r w:rsidRPr="0057362F">
        <w:rPr>
          <w:rStyle w:val="BodyTextChar"/>
          <w:rFonts w:eastAsiaTheme="minorHAnsi"/>
          <w:color w:val="000000" w:themeColor="text1"/>
        </w:rPr>
        <w:t>courses</w:t>
      </w:r>
      <w:r>
        <w:rPr>
          <w:rStyle w:val="BodyTextChar"/>
          <w:rFonts w:eastAsiaTheme="minorHAnsi"/>
          <w:color w:val="000000" w:themeColor="text1"/>
        </w:rPr>
        <w:t xml:space="preserve"> and minimum CGPA of five for the </w:t>
      </w:r>
      <w:r w:rsidRPr="0057362F">
        <w:rPr>
          <w:rStyle w:val="BodyTextChar"/>
          <w:rFonts w:eastAsiaTheme="minorHAnsi"/>
          <w:color w:val="000000" w:themeColor="text1"/>
        </w:rPr>
        <w:t>programme</w:t>
      </w:r>
    </w:p>
    <w:p w:rsidR="0071140D" w:rsidRDefault="0071140D" w:rsidP="00E11243">
      <w:pPr>
        <w:tabs>
          <w:tab w:val="left" w:pos="1800"/>
          <w:tab w:val="left" w:pos="8640"/>
          <w:tab w:val="left" w:pos="9810"/>
        </w:tabs>
        <w:spacing w:before="136" w:line="360" w:lineRule="auto"/>
        <w:ind w:left="1134" w:right="360"/>
        <w:jc w:val="both"/>
        <w:rPr>
          <w:rStyle w:val="BodyTextChar"/>
          <w:rFonts w:eastAsiaTheme="minorHAnsi"/>
          <w:color w:val="000000" w:themeColor="text1"/>
        </w:rPr>
      </w:pPr>
    </w:p>
    <w:p w:rsidR="00E11243" w:rsidRPr="00CA7C80" w:rsidRDefault="00E11243" w:rsidP="009E53C8">
      <w:pPr>
        <w:pStyle w:val="ListParagraph"/>
        <w:numPr>
          <w:ilvl w:val="0"/>
          <w:numId w:val="105"/>
        </w:numPr>
        <w:tabs>
          <w:tab w:val="left" w:pos="1800"/>
          <w:tab w:val="left" w:pos="8640"/>
          <w:tab w:val="left" w:pos="9810"/>
          <w:tab w:val="left" w:pos="10350"/>
        </w:tabs>
        <w:spacing w:before="136" w:line="360" w:lineRule="auto"/>
        <w:ind w:left="1134" w:right="360"/>
        <w:jc w:val="both"/>
        <w:rPr>
          <w:color w:val="000000" w:themeColor="text1"/>
          <w:sz w:val="24"/>
          <w:szCs w:val="24"/>
        </w:rPr>
      </w:pPr>
      <w:r w:rsidRPr="00CA7C80">
        <w:rPr>
          <w:b/>
          <w:color w:val="000000" w:themeColor="text1"/>
          <w:sz w:val="24"/>
          <w:szCs w:val="24"/>
          <w:u w:val="single"/>
        </w:rPr>
        <w:t>One Time Betterment Option</w:t>
      </w:r>
    </w:p>
    <w:p w:rsidR="00E11243" w:rsidRPr="005C0ACD" w:rsidRDefault="00E11243" w:rsidP="00E11243">
      <w:pPr>
        <w:pStyle w:val="ListParagraph"/>
        <w:tabs>
          <w:tab w:val="left" w:pos="1800"/>
          <w:tab w:val="left" w:pos="8640"/>
          <w:tab w:val="left" w:pos="9810"/>
          <w:tab w:val="left" w:pos="10350"/>
        </w:tabs>
        <w:spacing w:before="136" w:line="360" w:lineRule="auto"/>
        <w:ind w:left="1134" w:right="360" w:firstLine="0"/>
        <w:jc w:val="both"/>
        <w:rPr>
          <w:color w:val="000000" w:themeColor="text1"/>
          <w:sz w:val="24"/>
          <w:szCs w:val="24"/>
        </w:rPr>
      </w:pPr>
      <w:r w:rsidRPr="005C0ACD">
        <w:rPr>
          <w:color w:val="000000" w:themeColor="text1"/>
          <w:sz w:val="24"/>
          <w:szCs w:val="24"/>
        </w:rPr>
        <w:lastRenderedPageBreak/>
        <w:t xml:space="preserve"> A candidate will </w:t>
      </w:r>
      <w:r w:rsidRPr="005C0ACD">
        <w:rPr>
          <w:color w:val="000000" w:themeColor="text1"/>
          <w:spacing w:val="-3"/>
          <w:sz w:val="24"/>
          <w:szCs w:val="24"/>
        </w:rPr>
        <w:t xml:space="preserve">be </w:t>
      </w:r>
      <w:r w:rsidRPr="005C0ACD">
        <w:rPr>
          <w:color w:val="000000" w:themeColor="text1"/>
          <w:sz w:val="24"/>
          <w:szCs w:val="24"/>
        </w:rPr>
        <w:t>permitted to improve the CGPA of the programme within a continuous period of four semesters immediately following the completion of the programme allowing only once for a particular semester. The CGPA forthebettermentappearancewill</w:t>
      </w:r>
      <w:r w:rsidRPr="005C0ACD">
        <w:rPr>
          <w:color w:val="000000" w:themeColor="text1"/>
          <w:spacing w:val="-3"/>
          <w:sz w:val="24"/>
          <w:szCs w:val="24"/>
        </w:rPr>
        <w:t>be</w:t>
      </w:r>
      <w:r w:rsidRPr="005C0ACD">
        <w:rPr>
          <w:color w:val="000000" w:themeColor="text1"/>
          <w:sz w:val="24"/>
          <w:szCs w:val="24"/>
        </w:rPr>
        <w:t>computedbased</w:t>
      </w:r>
      <w:r>
        <w:rPr>
          <w:color w:val="000000" w:themeColor="text1"/>
          <w:sz w:val="24"/>
          <w:szCs w:val="24"/>
        </w:rPr>
        <w:t xml:space="preserve"> on the </w:t>
      </w:r>
      <w:r w:rsidRPr="005C0ACD">
        <w:rPr>
          <w:color w:val="000000" w:themeColor="text1"/>
          <w:sz w:val="24"/>
          <w:szCs w:val="24"/>
        </w:rPr>
        <w:t>SGPAsecuredintheoriginal</w:t>
      </w:r>
      <w:r>
        <w:rPr>
          <w:color w:val="000000" w:themeColor="text1"/>
          <w:sz w:val="24"/>
          <w:szCs w:val="24"/>
        </w:rPr>
        <w:t xml:space="preserve"> or betterment appearance of that</w:t>
      </w:r>
      <w:r w:rsidRPr="005C0ACD">
        <w:rPr>
          <w:color w:val="000000" w:themeColor="text1"/>
          <w:sz w:val="24"/>
          <w:szCs w:val="24"/>
        </w:rPr>
        <w:t xml:space="preserve"> semester whichever is higher. If a candidate opts for thebetterment of CGPA of a programme, they have to appear for t</w:t>
      </w:r>
      <w:r>
        <w:rPr>
          <w:color w:val="000000" w:themeColor="text1"/>
          <w:sz w:val="24"/>
          <w:szCs w:val="24"/>
        </w:rPr>
        <w:t>he Semester End Examination (SEA</w:t>
      </w:r>
      <w:r w:rsidRPr="005C0ACD">
        <w:rPr>
          <w:color w:val="000000" w:themeColor="text1"/>
          <w:sz w:val="24"/>
          <w:szCs w:val="24"/>
        </w:rPr>
        <w:t>) of the entire s</w:t>
      </w:r>
      <w:r>
        <w:rPr>
          <w:color w:val="000000" w:themeColor="text1"/>
          <w:sz w:val="24"/>
          <w:szCs w:val="24"/>
        </w:rPr>
        <w:t xml:space="preserve">emester(s) excluding practical/ </w:t>
      </w:r>
      <w:r w:rsidRPr="005C0ACD">
        <w:rPr>
          <w:color w:val="000000" w:themeColor="text1"/>
          <w:sz w:val="24"/>
          <w:szCs w:val="24"/>
        </w:rPr>
        <w:t>project/comprehensive viva voce. One-time betterment option is restricted to students who have passed in all courses of the programme at the regular (first) appearance.</w:t>
      </w:r>
    </w:p>
    <w:p w:rsidR="00E11243" w:rsidRPr="00C432A2" w:rsidRDefault="00E11243" w:rsidP="009E53C8">
      <w:pPr>
        <w:pStyle w:val="Heading4"/>
        <w:numPr>
          <w:ilvl w:val="0"/>
          <w:numId w:val="105"/>
        </w:numPr>
        <w:tabs>
          <w:tab w:val="left" w:pos="1501"/>
          <w:tab w:val="left" w:pos="8640"/>
          <w:tab w:val="left" w:pos="9810"/>
        </w:tabs>
        <w:spacing w:before="44" w:line="360" w:lineRule="auto"/>
        <w:ind w:left="1134" w:right="360" w:hanging="361"/>
        <w:jc w:val="both"/>
        <w:rPr>
          <w:color w:val="000000" w:themeColor="text1"/>
        </w:rPr>
      </w:pPr>
      <w:r w:rsidRPr="00C432A2">
        <w:rPr>
          <w:color w:val="000000" w:themeColor="text1"/>
          <w:u w:val="thick"/>
        </w:rPr>
        <w:t xml:space="preserve">SWAYAM </w:t>
      </w:r>
      <w:r>
        <w:rPr>
          <w:color w:val="000000" w:themeColor="text1"/>
          <w:u w:val="thick"/>
        </w:rPr>
        <w:t xml:space="preserve">Course </w:t>
      </w:r>
      <w:r w:rsidRPr="00C432A2">
        <w:rPr>
          <w:color w:val="000000" w:themeColor="text1"/>
          <w:u w:val="thick"/>
        </w:rPr>
        <w:t>Guidelines</w:t>
      </w:r>
    </w:p>
    <w:p w:rsidR="00E11243" w:rsidRPr="005C0ACD" w:rsidRDefault="00E11243" w:rsidP="009E53C8">
      <w:pPr>
        <w:pStyle w:val="ListParagraph"/>
        <w:numPr>
          <w:ilvl w:val="1"/>
          <w:numId w:val="105"/>
        </w:numPr>
        <w:tabs>
          <w:tab w:val="left" w:pos="2133"/>
          <w:tab w:val="left" w:pos="8640"/>
          <w:tab w:val="left" w:pos="9810"/>
        </w:tabs>
        <w:spacing w:before="141" w:line="360" w:lineRule="auto"/>
        <w:ind w:left="1260" w:right="360"/>
        <w:jc w:val="both"/>
        <w:rPr>
          <w:color w:val="000000" w:themeColor="text1"/>
          <w:sz w:val="24"/>
          <w:szCs w:val="24"/>
        </w:rPr>
      </w:pPr>
      <w:r w:rsidRPr="005C0ACD">
        <w:rPr>
          <w:color w:val="000000" w:themeColor="text1"/>
          <w:sz w:val="24"/>
          <w:szCs w:val="24"/>
        </w:rPr>
        <w:t xml:space="preserve">All students are encouraged to pursue SWAYAM coursefrom </w:t>
      </w:r>
      <w:r w:rsidRPr="00CB7BB1">
        <w:rPr>
          <w:sz w:val="24"/>
          <w:szCs w:val="24"/>
        </w:rPr>
        <w:t>https://swayam.gov.in/</w:t>
      </w:r>
      <w:r w:rsidRPr="005C0ACD">
        <w:rPr>
          <w:color w:val="000000" w:themeColor="text1"/>
          <w:sz w:val="24"/>
          <w:szCs w:val="24"/>
        </w:rPr>
        <w:t>and obtain extracredits.</w:t>
      </w:r>
    </w:p>
    <w:p w:rsidR="00E11243" w:rsidRPr="005C0ACD" w:rsidRDefault="00E11243" w:rsidP="009E53C8">
      <w:pPr>
        <w:pStyle w:val="ListParagraph"/>
        <w:numPr>
          <w:ilvl w:val="1"/>
          <w:numId w:val="105"/>
        </w:numPr>
        <w:tabs>
          <w:tab w:val="left" w:pos="1993"/>
          <w:tab w:val="left" w:pos="8640"/>
          <w:tab w:val="left" w:pos="9810"/>
        </w:tabs>
        <w:spacing w:before="195" w:line="360" w:lineRule="auto"/>
        <w:ind w:left="1260" w:right="360"/>
        <w:jc w:val="both"/>
        <w:rPr>
          <w:color w:val="000000" w:themeColor="text1"/>
          <w:sz w:val="24"/>
          <w:szCs w:val="24"/>
        </w:rPr>
      </w:pPr>
      <w:r w:rsidRPr="005C0ACD">
        <w:rPr>
          <w:color w:val="000000" w:themeColor="text1"/>
          <w:sz w:val="24"/>
          <w:szCs w:val="24"/>
        </w:rPr>
        <w:t>After successful registration of SWAYAM courses, students shall inform inwriting to the Faculty Advisor concerned. The Faculty Advisors shall furnish the consolidated details to the Director and the Director shall forward the details to the Controller ofExaminations.</w:t>
      </w:r>
    </w:p>
    <w:p w:rsidR="00E11243" w:rsidRPr="005C0ACD" w:rsidRDefault="00E11243" w:rsidP="009E53C8">
      <w:pPr>
        <w:pStyle w:val="ListParagraph"/>
        <w:numPr>
          <w:ilvl w:val="1"/>
          <w:numId w:val="105"/>
        </w:numPr>
        <w:tabs>
          <w:tab w:val="left" w:pos="1933"/>
          <w:tab w:val="left" w:pos="8640"/>
          <w:tab w:val="left" w:pos="9810"/>
          <w:tab w:val="left" w:pos="10350"/>
        </w:tabs>
        <w:spacing w:before="189" w:line="360" w:lineRule="auto"/>
        <w:ind w:left="1260" w:right="360"/>
        <w:jc w:val="both"/>
        <w:rPr>
          <w:color w:val="000000" w:themeColor="text1"/>
          <w:sz w:val="24"/>
          <w:szCs w:val="24"/>
        </w:rPr>
      </w:pPr>
      <w:r w:rsidRPr="005C0ACD">
        <w:rPr>
          <w:color w:val="000000" w:themeColor="text1"/>
          <w:sz w:val="24"/>
          <w:szCs w:val="24"/>
        </w:rPr>
        <w:t>The extra credits obtained from SWAYAM course will be shown in the consolidated grade sheet provided the proof of successful completion is submitted to the Controller of Examinations before the commencement of final semester end examination</w:t>
      </w:r>
    </w:p>
    <w:p w:rsidR="00E11243" w:rsidRPr="005C0ACD" w:rsidRDefault="00E11243" w:rsidP="009E53C8">
      <w:pPr>
        <w:pStyle w:val="Heading4"/>
        <w:numPr>
          <w:ilvl w:val="0"/>
          <w:numId w:val="105"/>
        </w:numPr>
        <w:tabs>
          <w:tab w:val="left" w:pos="1501"/>
          <w:tab w:val="left" w:pos="8640"/>
          <w:tab w:val="left" w:pos="9810"/>
        </w:tabs>
        <w:spacing w:before="44" w:line="360" w:lineRule="auto"/>
        <w:ind w:left="1134" w:right="360" w:hanging="361"/>
        <w:jc w:val="both"/>
        <w:rPr>
          <w:color w:val="000000" w:themeColor="text1"/>
        </w:rPr>
      </w:pPr>
      <w:r w:rsidRPr="005C0ACD">
        <w:rPr>
          <w:color w:val="000000" w:themeColor="text1"/>
          <w:u w:val="thick"/>
        </w:rPr>
        <w:t>TransitoryProvision</w:t>
      </w:r>
    </w:p>
    <w:p w:rsidR="00E11243" w:rsidRPr="005C0ACD" w:rsidRDefault="00E11243" w:rsidP="00E11243">
      <w:pPr>
        <w:pStyle w:val="BodyText"/>
        <w:tabs>
          <w:tab w:val="left" w:pos="8640"/>
          <w:tab w:val="left" w:pos="9810"/>
        </w:tabs>
        <w:spacing w:before="136" w:line="360" w:lineRule="auto"/>
        <w:ind w:left="1134" w:right="360"/>
        <w:jc w:val="both"/>
        <w:rPr>
          <w:color w:val="000000" w:themeColor="text1"/>
        </w:rPr>
      </w:pPr>
      <w:r w:rsidRPr="005C0ACD">
        <w:rPr>
          <w:color w:val="000000" w:themeColor="text1"/>
        </w:rPr>
        <w:t>Notwithstanding any</w:t>
      </w:r>
      <w:r>
        <w:rPr>
          <w:color w:val="000000" w:themeColor="text1"/>
        </w:rPr>
        <w:t>t</w:t>
      </w:r>
      <w:r w:rsidRPr="005C0ACD">
        <w:rPr>
          <w:color w:val="000000" w:themeColor="text1"/>
        </w:rPr>
        <w:t>hingcontainedintheseregulations,thePrincipaloftheCollege shall,foraperiodoftwoyearsfromthedateofcomingintoforceoftheseregulations, have the power to provide by order that these regulations shall be applied to any programme with such modifications as may benecessary.</w:t>
      </w:r>
    </w:p>
    <w:p w:rsidR="003A5C14" w:rsidRPr="00142A26" w:rsidRDefault="003A5C14" w:rsidP="008F4613">
      <w:pPr>
        <w:tabs>
          <w:tab w:val="left" w:pos="8640"/>
        </w:tabs>
        <w:spacing w:before="87" w:line="240" w:lineRule="auto"/>
        <w:rPr>
          <w:rFonts w:ascii="Times New Roman" w:hAnsi="Times New Roman" w:cs="Times New Roman"/>
          <w:b/>
          <w:color w:val="000000" w:themeColor="text1"/>
          <w:sz w:val="24"/>
          <w:szCs w:val="24"/>
        </w:rPr>
        <w:sectPr w:rsidR="003A5C14" w:rsidRPr="00142A26" w:rsidSect="00034D3B">
          <w:footerReference w:type="default" r:id="rId10"/>
          <w:pgSz w:w="11910" w:h="16840"/>
          <w:pgMar w:top="920" w:right="1110" w:bottom="1260" w:left="420" w:header="0" w:footer="994" w:gutter="0"/>
          <w:cols w:space="720"/>
        </w:sectPr>
      </w:pPr>
    </w:p>
    <w:p w:rsidR="00FB6E3D" w:rsidRPr="00D734ED" w:rsidRDefault="006B08FC" w:rsidP="00047B81">
      <w:pPr>
        <w:pStyle w:val="Heading1"/>
        <w:tabs>
          <w:tab w:val="left" w:pos="8640"/>
        </w:tabs>
        <w:spacing w:line="360" w:lineRule="auto"/>
        <w:ind w:left="1134" w:right="1263"/>
        <w:rPr>
          <w:smallCaps/>
          <w:color w:val="000000" w:themeColor="text1"/>
          <w:sz w:val="24"/>
          <w:szCs w:val="24"/>
        </w:rPr>
      </w:pPr>
      <w:r>
        <w:rPr>
          <w:smallCaps/>
          <w:color w:val="000000" w:themeColor="text1"/>
          <w:sz w:val="24"/>
          <w:szCs w:val="24"/>
        </w:rPr>
        <w:lastRenderedPageBreak/>
        <w:t>INTRODUCTION TO MBA PROGRAMME</w:t>
      </w:r>
    </w:p>
    <w:p w:rsidR="00FB6E3D" w:rsidRPr="005C0ACD" w:rsidRDefault="00FB6E3D" w:rsidP="00047B81">
      <w:pPr>
        <w:pStyle w:val="Heading1"/>
        <w:tabs>
          <w:tab w:val="left" w:pos="8640"/>
        </w:tabs>
        <w:spacing w:before="0" w:line="360" w:lineRule="auto"/>
        <w:ind w:left="1134" w:right="1263"/>
        <w:rPr>
          <w:color w:val="000000" w:themeColor="text1"/>
          <w:sz w:val="24"/>
          <w:szCs w:val="24"/>
        </w:rPr>
      </w:pPr>
    </w:p>
    <w:p w:rsidR="00BD2F0F" w:rsidRPr="004E4D77" w:rsidRDefault="00BD2F0F" w:rsidP="00047B81">
      <w:pPr>
        <w:pStyle w:val="NormalWeb"/>
        <w:tabs>
          <w:tab w:val="left" w:pos="8640"/>
        </w:tabs>
        <w:spacing w:before="0" w:beforeAutospacing="0" w:after="0" w:afterAutospacing="0" w:line="360" w:lineRule="auto"/>
        <w:ind w:left="1418"/>
        <w:jc w:val="both"/>
        <w:textAlignment w:val="baseline"/>
      </w:pPr>
      <w:r w:rsidRPr="004E4D77">
        <w:t xml:space="preserve">The growing demand for competent management professionals and business management experts has made quality industry-relevant management education an inevitable part of any professional academic curriculum. </w:t>
      </w:r>
      <w:r w:rsidRPr="004E4D77">
        <w:rPr>
          <w:shd w:val="clear" w:color="auto" w:fill="FFFFFF"/>
        </w:rPr>
        <w:t>A rapidly changing business environment would require young leaders who not only understand the regional economies but also possess a global perspective. Marian Institute of Management (MIM) is committed to developing business leaders through its innovative programs, outstanding faculty and thought leadership</w:t>
      </w:r>
      <w:r w:rsidRPr="004E4D77">
        <w:t>.</w:t>
      </w:r>
    </w:p>
    <w:p w:rsidR="004E4D77" w:rsidRDefault="004E4D77" w:rsidP="00047B81">
      <w:pPr>
        <w:pStyle w:val="NormalWeb"/>
        <w:tabs>
          <w:tab w:val="left" w:pos="8640"/>
        </w:tabs>
        <w:spacing w:before="0" w:beforeAutospacing="0" w:after="0" w:afterAutospacing="0" w:line="360" w:lineRule="auto"/>
        <w:ind w:left="1418"/>
        <w:jc w:val="both"/>
        <w:textAlignment w:val="baseline"/>
      </w:pPr>
    </w:p>
    <w:p w:rsidR="00BD2F0F" w:rsidRPr="004E4D77" w:rsidRDefault="00BD2F0F" w:rsidP="00047B81">
      <w:pPr>
        <w:pStyle w:val="NormalWeb"/>
        <w:tabs>
          <w:tab w:val="left" w:pos="8640"/>
        </w:tabs>
        <w:spacing w:before="0" w:beforeAutospacing="0" w:after="0" w:afterAutospacing="0" w:line="360" w:lineRule="auto"/>
        <w:ind w:left="1418"/>
        <w:jc w:val="both"/>
        <w:textAlignment w:val="baseline"/>
      </w:pPr>
      <w:r w:rsidRPr="004E4D77">
        <w:t>The teaching-learning process is an ever-evolving process at MIM. We</w:t>
      </w:r>
      <w:r w:rsidRPr="004E4D77">
        <w:rPr>
          <w:rStyle w:val="Strong"/>
          <w:bdr w:val="none" w:sz="0" w:space="0" w:color="auto" w:frame="1"/>
        </w:rPr>
        <w:t> </w:t>
      </w:r>
      <w:r w:rsidRPr="004E4D77">
        <w:t>focus on a student-</w:t>
      </w:r>
      <w:r w:rsidR="00A50247" w:rsidRPr="004E4D77">
        <w:t>centered</w:t>
      </w:r>
      <w:r w:rsidRPr="004E4D77">
        <w:t xml:space="preserve"> approach where the teachers use case studies, role plays, group assignments, computer-based activities, simulations etc. to facilitate learning. Interactions with the industry experts, workshops, internships, project work etc. provide rich practical knowledge which makes the program industry-relevant. The institute has created many curricular innovations, by involving industry representatives, academic experts and alumni representatives as its partners and collaborators. The MBA programme also gives high emphasis on developing entrepreneurship, social impact management, business ethics and corporate governance and holistic development of its students. </w:t>
      </w:r>
    </w:p>
    <w:p w:rsidR="00BD2F0F" w:rsidRPr="004E4D77" w:rsidRDefault="00BD2F0F" w:rsidP="00047B81">
      <w:pPr>
        <w:pStyle w:val="NormalWeb"/>
        <w:tabs>
          <w:tab w:val="left" w:pos="8640"/>
        </w:tabs>
        <w:spacing w:before="0" w:beforeAutospacing="0" w:after="0" w:afterAutospacing="0" w:line="360" w:lineRule="auto"/>
        <w:ind w:left="1418"/>
        <w:jc w:val="both"/>
        <w:textAlignment w:val="baseline"/>
      </w:pPr>
    </w:p>
    <w:p w:rsidR="00BD2F0F" w:rsidRPr="004E4D77" w:rsidRDefault="00BD2F0F" w:rsidP="00047B81">
      <w:pPr>
        <w:pStyle w:val="NormalWeb"/>
        <w:tabs>
          <w:tab w:val="left" w:pos="8640"/>
        </w:tabs>
        <w:spacing w:before="0" w:beforeAutospacing="0" w:after="284" w:afterAutospacing="0" w:line="360" w:lineRule="auto"/>
        <w:ind w:left="1418"/>
        <w:jc w:val="both"/>
        <w:textAlignment w:val="baseline"/>
        <w:rPr>
          <w:b/>
        </w:rPr>
      </w:pPr>
      <w:r w:rsidRPr="004E4D77">
        <w:rPr>
          <w:b/>
        </w:rPr>
        <w:t>Key highlights of MIM’s MBA program</w:t>
      </w:r>
      <w:r w:rsidR="009563FE">
        <w:rPr>
          <w:b/>
        </w:rPr>
        <w:t>me</w:t>
      </w:r>
      <w:r w:rsidRPr="004E4D77">
        <w:rPr>
          <w:b/>
        </w:rPr>
        <w:t>:</w:t>
      </w:r>
    </w:p>
    <w:p w:rsidR="009563FE" w:rsidRDefault="00BD2F0F" w:rsidP="00047B81">
      <w:pPr>
        <w:pStyle w:val="NormalWeb"/>
        <w:tabs>
          <w:tab w:val="left" w:pos="8640"/>
        </w:tabs>
        <w:spacing w:before="0" w:beforeAutospacing="0" w:after="284" w:afterAutospacing="0" w:line="360" w:lineRule="auto"/>
        <w:ind w:left="1418"/>
        <w:jc w:val="both"/>
        <w:textAlignment w:val="baseline"/>
      </w:pPr>
      <w:r w:rsidRPr="004E4D77">
        <w:t>The two-year Business Management program prepares a student for a career in industry and services. The programme facilitates learning in theory and practice of different functional areas of Management and equips students with an integrated approach to management function and managerial skills.</w:t>
      </w:r>
    </w:p>
    <w:p w:rsidR="00BD2F0F" w:rsidRPr="004E4D77" w:rsidRDefault="00BD2F0F" w:rsidP="00047B81">
      <w:pPr>
        <w:pStyle w:val="NormalWeb"/>
        <w:tabs>
          <w:tab w:val="left" w:pos="8640"/>
        </w:tabs>
        <w:spacing w:before="0" w:beforeAutospacing="0" w:after="284" w:afterAutospacing="0" w:line="360" w:lineRule="auto"/>
        <w:ind w:left="1418"/>
        <w:jc w:val="both"/>
        <w:textAlignment w:val="baseline"/>
      </w:pPr>
      <w:r w:rsidRPr="004E4D77">
        <w:rPr>
          <w:rStyle w:val="Strong"/>
          <w:bdr w:val="none" w:sz="0" w:space="0" w:color="auto" w:frame="1"/>
        </w:rPr>
        <w:t>Student-</w:t>
      </w:r>
      <w:r w:rsidR="004E4D77" w:rsidRPr="004E4D77">
        <w:rPr>
          <w:rStyle w:val="Strong"/>
          <w:bdr w:val="none" w:sz="0" w:space="0" w:color="auto" w:frame="1"/>
        </w:rPr>
        <w:t>Centered</w:t>
      </w:r>
      <w:r w:rsidRPr="004E4D77">
        <w:rPr>
          <w:rStyle w:val="Strong"/>
          <w:bdr w:val="none" w:sz="0" w:space="0" w:color="auto" w:frame="1"/>
        </w:rPr>
        <w:t xml:space="preserve"> Teaching-Learning Process:</w:t>
      </w:r>
      <w:r w:rsidRPr="004E4D77">
        <w:t> Our pedagogy focuses on student-</w:t>
      </w:r>
      <w:r w:rsidR="004E4D77" w:rsidRPr="004E4D77">
        <w:t>centered</w:t>
      </w:r>
      <w:r w:rsidRPr="004E4D77">
        <w:t xml:space="preserve"> teaching methodology instead of teacher-</w:t>
      </w:r>
      <w:r w:rsidR="004E4D77" w:rsidRPr="004E4D77">
        <w:t>centered</w:t>
      </w:r>
      <w:r w:rsidRPr="004E4D77">
        <w:t xml:space="preserve"> methodologies, which encourages intense participation, and involvement of the students in the applica</w:t>
      </w:r>
      <w:r w:rsidR="009563FE">
        <w:t xml:space="preserve">tion of the acquired learning. </w:t>
      </w:r>
    </w:p>
    <w:p w:rsidR="009563FE" w:rsidRDefault="00BD2F0F" w:rsidP="00047B81">
      <w:pPr>
        <w:pStyle w:val="NormalWeb"/>
        <w:tabs>
          <w:tab w:val="left" w:pos="8640"/>
        </w:tabs>
        <w:spacing w:before="0" w:beforeAutospacing="0" w:after="0" w:afterAutospacing="0" w:line="360" w:lineRule="auto"/>
        <w:ind w:left="1418"/>
        <w:jc w:val="both"/>
        <w:textAlignment w:val="baseline"/>
      </w:pPr>
      <w:r w:rsidRPr="004E4D77">
        <w:rPr>
          <w:b/>
          <w:bCs/>
        </w:rPr>
        <w:t>Outcome-based teaching and learning:</w:t>
      </w:r>
      <w:r w:rsidRPr="004E4D77">
        <w:t xml:space="preserve"> The entire course structure has been designed in an application-oriented manner which measures the learning outcome rather than the concept</w:t>
      </w:r>
      <w:r w:rsidR="009563FE">
        <w:t xml:space="preserve">ual knowledge of the students. </w:t>
      </w:r>
    </w:p>
    <w:p w:rsidR="009563FE" w:rsidRPr="009563FE" w:rsidRDefault="009563FE" w:rsidP="00047B81">
      <w:pPr>
        <w:pStyle w:val="NormalWeb"/>
        <w:tabs>
          <w:tab w:val="left" w:pos="8640"/>
        </w:tabs>
        <w:spacing w:before="0" w:beforeAutospacing="0" w:after="0" w:afterAutospacing="0" w:line="360" w:lineRule="auto"/>
        <w:ind w:left="1418"/>
        <w:jc w:val="both"/>
        <w:textAlignment w:val="baseline"/>
        <w:rPr>
          <w:rStyle w:val="Strong"/>
          <w:b w:val="0"/>
          <w:bCs w:val="0"/>
        </w:rPr>
      </w:pPr>
    </w:p>
    <w:p w:rsidR="00BD2F0F" w:rsidRDefault="00BD2F0F" w:rsidP="00047B81">
      <w:pPr>
        <w:pStyle w:val="NormalWeb"/>
        <w:tabs>
          <w:tab w:val="left" w:pos="8640"/>
        </w:tabs>
        <w:spacing w:before="0" w:beforeAutospacing="0" w:after="0" w:afterAutospacing="0" w:line="360" w:lineRule="auto"/>
        <w:ind w:left="1418"/>
        <w:jc w:val="both"/>
        <w:textAlignment w:val="baseline"/>
      </w:pPr>
      <w:r w:rsidRPr="004E4D77">
        <w:rPr>
          <w:rStyle w:val="Strong"/>
          <w:bdr w:val="none" w:sz="0" w:space="0" w:color="auto" w:frame="1"/>
        </w:rPr>
        <w:t>Continuous Industry Interaction</w:t>
      </w:r>
      <w:r w:rsidRPr="004E4D77">
        <w:t xml:space="preserve"> A high level of corporate input is an integral part of the curriculum. We invite business leaders, cream of academia and entrepreneurs throughout the </w:t>
      </w:r>
      <w:r w:rsidRPr="004E4D77">
        <w:lastRenderedPageBreak/>
        <w:t xml:space="preserve">academic year for guest lectures, seminars and workshops. It helps our students to keep updated about the </w:t>
      </w:r>
      <w:r w:rsidR="009563FE">
        <w:t xml:space="preserve">industry trends and practices. </w:t>
      </w:r>
    </w:p>
    <w:p w:rsidR="009563FE" w:rsidRPr="004E4D77" w:rsidRDefault="009563FE" w:rsidP="00047B81">
      <w:pPr>
        <w:pStyle w:val="NormalWeb"/>
        <w:tabs>
          <w:tab w:val="left" w:pos="8640"/>
        </w:tabs>
        <w:spacing w:before="0" w:beforeAutospacing="0" w:after="0" w:afterAutospacing="0" w:line="360" w:lineRule="auto"/>
        <w:ind w:left="1418"/>
        <w:jc w:val="both"/>
        <w:textAlignment w:val="baseline"/>
      </w:pPr>
    </w:p>
    <w:p w:rsidR="00BD2F0F" w:rsidRPr="004E4D77" w:rsidRDefault="00BD2F0F" w:rsidP="00047B81">
      <w:pPr>
        <w:pStyle w:val="NormalWeb"/>
        <w:tabs>
          <w:tab w:val="left" w:pos="8640"/>
        </w:tabs>
        <w:spacing w:before="0" w:beforeAutospacing="0" w:after="0" w:afterAutospacing="0" w:line="360" w:lineRule="auto"/>
        <w:ind w:left="1418"/>
        <w:jc w:val="both"/>
        <w:textAlignment w:val="baseline"/>
      </w:pPr>
      <w:r w:rsidRPr="004E4D77">
        <w:rPr>
          <w:rStyle w:val="Strong"/>
          <w:bdr w:val="none" w:sz="0" w:space="0" w:color="auto" w:frame="1"/>
        </w:rPr>
        <w:t>Experiential Learning</w:t>
      </w:r>
      <w:r w:rsidRPr="004E4D77">
        <w:t> Students are given the opportunity to do internships in companies, do part-time jobs, take consultancy assignments that ensure experiential learning and enhances the contextual knowledge of the students.</w:t>
      </w:r>
    </w:p>
    <w:p w:rsidR="00BD2F0F" w:rsidRPr="004E4D77" w:rsidRDefault="00BD2F0F" w:rsidP="00047B81">
      <w:pPr>
        <w:pStyle w:val="NormalWeb"/>
        <w:tabs>
          <w:tab w:val="left" w:pos="8640"/>
        </w:tabs>
        <w:spacing w:before="0" w:beforeAutospacing="0" w:after="0" w:afterAutospacing="0" w:line="360" w:lineRule="auto"/>
        <w:ind w:left="1418"/>
        <w:jc w:val="both"/>
        <w:textAlignment w:val="baseline"/>
      </w:pPr>
    </w:p>
    <w:p w:rsidR="00BD2F0F" w:rsidRPr="004E4D77" w:rsidRDefault="00BD2F0F" w:rsidP="00047B81">
      <w:pPr>
        <w:pStyle w:val="NormalWeb"/>
        <w:tabs>
          <w:tab w:val="left" w:pos="8640"/>
        </w:tabs>
        <w:spacing w:before="0" w:beforeAutospacing="0" w:after="0" w:afterAutospacing="0" w:line="360" w:lineRule="auto"/>
        <w:ind w:left="1418"/>
        <w:jc w:val="both"/>
        <w:textAlignment w:val="baseline"/>
      </w:pPr>
      <w:r w:rsidRPr="004E4D77">
        <w:rPr>
          <w:b/>
          <w:bCs/>
        </w:rPr>
        <w:t>Holistic Development:</w:t>
      </w:r>
      <w:r w:rsidRPr="004E4D77">
        <w:rPr>
          <w:shd w:val="clear" w:color="auto" w:fill="FFFFFF"/>
        </w:rPr>
        <w:t xml:space="preserve"> MIM focuses on the holistic development of the students which includes inculcating good managerial skills, problem-solving capacity, teamwork and creative thinking. It also focuses on the personal wellbeing of the individuals along with professional development. Nurturing one’s physical, psychological, emotional, spiritual ecosystem </w:t>
      </w:r>
      <w:r w:rsidRPr="004E4D77">
        <w:t xml:space="preserve">high moral and ethical qualities </w:t>
      </w:r>
      <w:r w:rsidRPr="004E4D77">
        <w:rPr>
          <w:shd w:val="clear" w:color="auto" w:fill="FFFFFF"/>
        </w:rPr>
        <w:t>also find equal importance in the curriculum. Also, industry-relevant certification programs and other add-on courses effectively place our students better qualified to seek higher placement avenues.</w:t>
      </w:r>
    </w:p>
    <w:p w:rsidR="00BE6869" w:rsidRPr="004E4D77" w:rsidRDefault="00BE6869" w:rsidP="008F4613">
      <w:pPr>
        <w:pStyle w:val="NormalWeb"/>
        <w:tabs>
          <w:tab w:val="left" w:pos="8640"/>
        </w:tabs>
        <w:spacing w:before="0" w:beforeAutospacing="0" w:after="0" w:afterAutospacing="0"/>
        <w:ind w:left="1418"/>
        <w:jc w:val="both"/>
        <w:textAlignment w:val="baseline"/>
      </w:pPr>
    </w:p>
    <w:p w:rsidR="00BE6869" w:rsidRPr="004E4D77" w:rsidRDefault="00BE6869" w:rsidP="008F4613">
      <w:pPr>
        <w:tabs>
          <w:tab w:val="left" w:pos="1933"/>
          <w:tab w:val="left" w:pos="8640"/>
        </w:tabs>
        <w:spacing w:line="240" w:lineRule="auto"/>
        <w:ind w:right="1443"/>
        <w:jc w:val="both"/>
        <w:rPr>
          <w:rFonts w:ascii="Times New Roman" w:hAnsi="Times New Roman" w:cs="Times New Roman"/>
          <w:color w:val="000000" w:themeColor="text1"/>
          <w:sz w:val="24"/>
          <w:szCs w:val="24"/>
        </w:rPr>
        <w:sectPr w:rsidR="00BE6869" w:rsidRPr="004E4D77" w:rsidSect="00142A26">
          <w:pgSz w:w="11910" w:h="16840"/>
          <w:pgMar w:top="920" w:right="1110" w:bottom="1260" w:left="420" w:header="0" w:footer="994" w:gutter="0"/>
          <w:cols w:space="720"/>
        </w:sectPr>
      </w:pPr>
    </w:p>
    <w:p w:rsidR="00D734ED" w:rsidRPr="00D734ED" w:rsidRDefault="00701F98" w:rsidP="00D734ED">
      <w:pPr>
        <w:tabs>
          <w:tab w:val="left" w:pos="8640"/>
        </w:tabs>
        <w:spacing w:line="240" w:lineRule="auto"/>
        <w:jc w:val="center"/>
        <w:rPr>
          <w:rFonts w:ascii="Times New Roman" w:hAnsi="Times New Roman" w:cs="Times New Roman"/>
          <w:b/>
          <w:sz w:val="24"/>
          <w:szCs w:val="24"/>
        </w:rPr>
      </w:pPr>
      <w:r>
        <w:rPr>
          <w:rFonts w:ascii="Times New Roman" w:hAnsi="Times New Roman" w:cs="Times New Roman"/>
          <w:b/>
          <w:smallCaps/>
          <w:sz w:val="24"/>
          <w:szCs w:val="24"/>
        </w:rPr>
        <w:lastRenderedPageBreak/>
        <w:t>PROGRAMME OUTCOME</w:t>
      </w:r>
      <w:r w:rsidR="00D734ED">
        <w:rPr>
          <w:rFonts w:ascii="Times New Roman" w:hAnsi="Times New Roman" w:cs="Times New Roman"/>
          <w:b/>
          <w:smallCaps/>
          <w:sz w:val="24"/>
          <w:szCs w:val="24"/>
        </w:rPr>
        <w:t xml:space="preserve"> (PO)</w:t>
      </w:r>
    </w:p>
    <w:p w:rsidR="00D734ED" w:rsidRPr="00D734ED" w:rsidRDefault="00D734ED" w:rsidP="008F4613">
      <w:pPr>
        <w:tabs>
          <w:tab w:val="left" w:pos="8640"/>
        </w:tabs>
        <w:spacing w:line="240" w:lineRule="auto"/>
        <w:rPr>
          <w:rFonts w:ascii="Times New Roman" w:hAnsi="Times New Roman" w:cs="Times New Roman"/>
          <w:sz w:val="24"/>
          <w:szCs w:val="24"/>
        </w:rPr>
      </w:pPr>
      <w:r w:rsidRPr="00D734ED">
        <w:rPr>
          <w:rFonts w:ascii="Times New Roman" w:hAnsi="Times New Roman" w:cs="Times New Roman"/>
          <w:sz w:val="24"/>
          <w:szCs w:val="24"/>
        </w:rPr>
        <w:t xml:space="preserve">1. Domain Knowledge </w:t>
      </w:r>
    </w:p>
    <w:p w:rsidR="00D734ED" w:rsidRPr="00D734ED" w:rsidRDefault="00D734ED" w:rsidP="008F4613">
      <w:pPr>
        <w:tabs>
          <w:tab w:val="left" w:pos="8640"/>
        </w:tabs>
        <w:spacing w:line="240" w:lineRule="auto"/>
        <w:rPr>
          <w:rFonts w:ascii="Times New Roman" w:hAnsi="Times New Roman" w:cs="Times New Roman"/>
          <w:sz w:val="24"/>
          <w:szCs w:val="24"/>
        </w:rPr>
      </w:pPr>
      <w:r w:rsidRPr="00D734ED">
        <w:rPr>
          <w:rFonts w:ascii="Times New Roman" w:hAnsi="Times New Roman" w:cs="Times New Roman"/>
          <w:sz w:val="24"/>
          <w:szCs w:val="24"/>
        </w:rPr>
        <w:t xml:space="preserve">2. Communicative Competence </w:t>
      </w:r>
    </w:p>
    <w:p w:rsidR="00D734ED" w:rsidRPr="00D734ED" w:rsidRDefault="00D734ED" w:rsidP="008F4613">
      <w:pPr>
        <w:tabs>
          <w:tab w:val="left" w:pos="8640"/>
        </w:tabs>
        <w:spacing w:line="240" w:lineRule="auto"/>
        <w:rPr>
          <w:rFonts w:ascii="Times New Roman" w:hAnsi="Times New Roman" w:cs="Times New Roman"/>
          <w:sz w:val="24"/>
          <w:szCs w:val="24"/>
        </w:rPr>
      </w:pPr>
      <w:r w:rsidRPr="00D734ED">
        <w:rPr>
          <w:rFonts w:ascii="Times New Roman" w:hAnsi="Times New Roman" w:cs="Times New Roman"/>
          <w:sz w:val="24"/>
          <w:szCs w:val="24"/>
        </w:rPr>
        <w:t xml:space="preserve">3. Proficiency in Using Modern Technologies </w:t>
      </w:r>
    </w:p>
    <w:p w:rsidR="00D734ED" w:rsidRPr="00D734ED" w:rsidRDefault="00D734ED" w:rsidP="008F4613">
      <w:pPr>
        <w:tabs>
          <w:tab w:val="left" w:pos="8640"/>
        </w:tabs>
        <w:spacing w:line="240" w:lineRule="auto"/>
        <w:rPr>
          <w:rFonts w:ascii="Times New Roman" w:hAnsi="Times New Roman" w:cs="Times New Roman"/>
          <w:sz w:val="24"/>
          <w:szCs w:val="24"/>
        </w:rPr>
      </w:pPr>
      <w:r w:rsidRPr="00D734ED">
        <w:rPr>
          <w:rFonts w:ascii="Times New Roman" w:hAnsi="Times New Roman" w:cs="Times New Roman"/>
          <w:sz w:val="24"/>
          <w:szCs w:val="24"/>
        </w:rPr>
        <w:t xml:space="preserve">4. Reflective Response to Ethical and Social Issues </w:t>
      </w:r>
    </w:p>
    <w:p w:rsidR="00D734ED" w:rsidRPr="00D734ED" w:rsidRDefault="00D734ED" w:rsidP="008F4613">
      <w:pPr>
        <w:tabs>
          <w:tab w:val="left" w:pos="8640"/>
        </w:tabs>
        <w:spacing w:line="240" w:lineRule="auto"/>
        <w:rPr>
          <w:rFonts w:ascii="Times New Roman" w:hAnsi="Times New Roman" w:cs="Times New Roman"/>
          <w:sz w:val="24"/>
          <w:szCs w:val="24"/>
        </w:rPr>
      </w:pPr>
      <w:r w:rsidRPr="00D734ED">
        <w:rPr>
          <w:rFonts w:ascii="Times New Roman" w:hAnsi="Times New Roman" w:cs="Times New Roman"/>
          <w:sz w:val="24"/>
          <w:szCs w:val="24"/>
        </w:rPr>
        <w:t xml:space="preserve">5. Sustainability Values </w:t>
      </w:r>
    </w:p>
    <w:p w:rsidR="00D734ED" w:rsidRPr="00D734ED" w:rsidRDefault="00D734ED" w:rsidP="008F4613">
      <w:pPr>
        <w:tabs>
          <w:tab w:val="left" w:pos="8640"/>
        </w:tabs>
        <w:spacing w:line="240" w:lineRule="auto"/>
        <w:rPr>
          <w:rFonts w:ascii="Times New Roman" w:hAnsi="Times New Roman" w:cs="Times New Roman"/>
          <w:sz w:val="24"/>
          <w:szCs w:val="24"/>
        </w:rPr>
      </w:pPr>
      <w:r w:rsidRPr="00D734ED">
        <w:rPr>
          <w:rFonts w:ascii="Times New Roman" w:hAnsi="Times New Roman" w:cs="Times New Roman"/>
          <w:sz w:val="24"/>
          <w:szCs w:val="24"/>
        </w:rPr>
        <w:t xml:space="preserve">6. Critical Thinking and Problem Solving </w:t>
      </w:r>
    </w:p>
    <w:p w:rsidR="00D734ED" w:rsidRPr="00D734ED" w:rsidRDefault="00D734ED" w:rsidP="008F4613">
      <w:pPr>
        <w:tabs>
          <w:tab w:val="left" w:pos="8640"/>
        </w:tabs>
        <w:spacing w:line="240" w:lineRule="auto"/>
        <w:rPr>
          <w:rFonts w:ascii="Times New Roman" w:hAnsi="Times New Roman" w:cs="Times New Roman"/>
          <w:sz w:val="24"/>
          <w:szCs w:val="24"/>
        </w:rPr>
      </w:pPr>
      <w:r w:rsidRPr="00D734ED">
        <w:rPr>
          <w:rFonts w:ascii="Times New Roman" w:hAnsi="Times New Roman" w:cs="Times New Roman"/>
          <w:sz w:val="24"/>
          <w:szCs w:val="24"/>
        </w:rPr>
        <w:t xml:space="preserve">7. Entrepreneurship and Leadership </w:t>
      </w:r>
    </w:p>
    <w:p w:rsidR="00D734ED" w:rsidRPr="00D734ED" w:rsidRDefault="00D734ED" w:rsidP="008F4613">
      <w:pPr>
        <w:tabs>
          <w:tab w:val="left" w:pos="8640"/>
        </w:tabs>
        <w:spacing w:line="240" w:lineRule="auto"/>
        <w:rPr>
          <w:rFonts w:ascii="Times New Roman" w:hAnsi="Times New Roman" w:cs="Times New Roman"/>
          <w:sz w:val="24"/>
          <w:szCs w:val="24"/>
        </w:rPr>
      </w:pPr>
      <w:r w:rsidRPr="00D734ED">
        <w:rPr>
          <w:rFonts w:ascii="Times New Roman" w:hAnsi="Times New Roman" w:cs="Times New Roman"/>
          <w:sz w:val="24"/>
          <w:szCs w:val="24"/>
        </w:rPr>
        <w:t xml:space="preserve">8. Team Work </w:t>
      </w:r>
    </w:p>
    <w:p w:rsidR="00FE2E01" w:rsidRPr="00D734ED" w:rsidRDefault="00D734ED" w:rsidP="008F4613">
      <w:pPr>
        <w:tabs>
          <w:tab w:val="left" w:pos="8640"/>
        </w:tabs>
        <w:spacing w:line="240" w:lineRule="auto"/>
        <w:rPr>
          <w:rFonts w:ascii="Times New Roman" w:hAnsi="Times New Roman" w:cs="Times New Roman"/>
          <w:sz w:val="24"/>
          <w:szCs w:val="24"/>
        </w:rPr>
      </w:pPr>
      <w:r w:rsidRPr="00D734ED">
        <w:rPr>
          <w:rFonts w:ascii="Times New Roman" w:hAnsi="Times New Roman" w:cs="Times New Roman"/>
          <w:sz w:val="24"/>
          <w:szCs w:val="24"/>
        </w:rPr>
        <w:t>9. Self-directed and Lifelong Learning</w:t>
      </w:r>
    </w:p>
    <w:p w:rsidR="00D734ED" w:rsidRPr="00D734ED" w:rsidRDefault="00D734ED" w:rsidP="008F4613">
      <w:pPr>
        <w:tabs>
          <w:tab w:val="left" w:pos="8640"/>
        </w:tabs>
        <w:spacing w:line="240" w:lineRule="auto"/>
      </w:pPr>
    </w:p>
    <w:p w:rsidR="00FB6E3D" w:rsidRPr="005C0ACD" w:rsidRDefault="00FB6E3D" w:rsidP="00D734ED">
      <w:pPr>
        <w:tabs>
          <w:tab w:val="left" w:pos="8640"/>
        </w:tabs>
        <w:spacing w:line="240" w:lineRule="auto"/>
        <w:jc w:val="center"/>
        <w:rPr>
          <w:rFonts w:ascii="Times New Roman" w:hAnsi="Times New Roman" w:cs="Times New Roman"/>
          <w:color w:val="000000" w:themeColor="text1"/>
          <w:sz w:val="24"/>
          <w:szCs w:val="24"/>
        </w:rPr>
      </w:pPr>
      <w:r w:rsidRPr="005C0ACD">
        <w:rPr>
          <w:rFonts w:ascii="Times New Roman" w:hAnsi="Times New Roman" w:cs="Times New Roman"/>
          <w:b/>
          <w:bCs/>
          <w:color w:val="000000" w:themeColor="text1"/>
          <w:sz w:val="24"/>
          <w:szCs w:val="24"/>
        </w:rPr>
        <w:t>PROGRAM</w:t>
      </w:r>
      <w:r w:rsidR="00E11243">
        <w:rPr>
          <w:rFonts w:ascii="Times New Roman" w:hAnsi="Times New Roman" w:cs="Times New Roman"/>
          <w:b/>
          <w:bCs/>
          <w:color w:val="000000" w:themeColor="text1"/>
          <w:sz w:val="24"/>
          <w:szCs w:val="24"/>
        </w:rPr>
        <w:t>ME</w:t>
      </w:r>
      <w:r w:rsidR="00D734ED">
        <w:rPr>
          <w:rFonts w:ascii="Times New Roman" w:hAnsi="Times New Roman" w:cs="Times New Roman"/>
          <w:b/>
          <w:bCs/>
          <w:color w:val="000000" w:themeColor="text1"/>
          <w:sz w:val="24"/>
          <w:szCs w:val="24"/>
        </w:rPr>
        <w:t xml:space="preserve">SPECIFIC </w:t>
      </w:r>
      <w:r w:rsidR="00701F98">
        <w:rPr>
          <w:rFonts w:ascii="Times New Roman" w:hAnsi="Times New Roman" w:cs="Times New Roman"/>
          <w:b/>
          <w:bCs/>
          <w:color w:val="000000" w:themeColor="text1"/>
          <w:sz w:val="24"/>
          <w:szCs w:val="24"/>
        </w:rPr>
        <w:t>OUTCOME</w:t>
      </w:r>
      <w:r w:rsidR="00D734ED">
        <w:rPr>
          <w:rFonts w:ascii="Times New Roman" w:hAnsi="Times New Roman" w:cs="Times New Roman"/>
          <w:b/>
          <w:bCs/>
          <w:color w:val="000000" w:themeColor="text1"/>
          <w:sz w:val="24"/>
          <w:szCs w:val="24"/>
        </w:rPr>
        <w:t xml:space="preserve"> (PSO)</w:t>
      </w:r>
    </w:p>
    <w:p w:rsidR="00FB6E3D" w:rsidRPr="00BD0009" w:rsidRDefault="00FB6E3D" w:rsidP="008F4613">
      <w:pPr>
        <w:tabs>
          <w:tab w:val="left" w:pos="8640"/>
        </w:tabs>
        <w:spacing w:before="100" w:beforeAutospacing="1" w:after="100" w:afterAutospacing="1" w:line="240" w:lineRule="auto"/>
        <w:rPr>
          <w:rFonts w:ascii="Times New Roman" w:hAnsi="Times New Roman" w:cs="Times New Roman"/>
          <w:color w:val="000000" w:themeColor="text1"/>
          <w:sz w:val="24"/>
          <w:szCs w:val="24"/>
        </w:rPr>
      </w:pPr>
      <w:r w:rsidRPr="00CF549B">
        <w:rPr>
          <w:rFonts w:ascii="Times New Roman" w:hAnsi="Times New Roman" w:cs="Times New Roman"/>
          <w:b/>
          <w:color w:val="000000" w:themeColor="text1"/>
          <w:sz w:val="24"/>
          <w:szCs w:val="24"/>
        </w:rPr>
        <w:t>P</w:t>
      </w:r>
      <w:r w:rsidR="00D734ED">
        <w:rPr>
          <w:rFonts w:ascii="Times New Roman" w:hAnsi="Times New Roman" w:cs="Times New Roman"/>
          <w:b/>
          <w:color w:val="000000" w:themeColor="text1"/>
          <w:sz w:val="24"/>
          <w:szCs w:val="24"/>
        </w:rPr>
        <w:t>S</w:t>
      </w:r>
      <w:r w:rsidRPr="00CF549B">
        <w:rPr>
          <w:rFonts w:ascii="Times New Roman" w:hAnsi="Times New Roman" w:cs="Times New Roman"/>
          <w:b/>
          <w:color w:val="000000" w:themeColor="text1"/>
          <w:sz w:val="24"/>
          <w:szCs w:val="24"/>
        </w:rPr>
        <w:t>O 1.</w:t>
      </w:r>
      <w:r w:rsidRPr="00BD0009">
        <w:rPr>
          <w:rFonts w:ascii="Times New Roman" w:hAnsi="Times New Roman" w:cs="Times New Roman"/>
          <w:bCs/>
          <w:color w:val="000000" w:themeColor="text1"/>
          <w:sz w:val="24"/>
          <w:szCs w:val="24"/>
        </w:rPr>
        <w:t xml:space="preserve"> Apply knowledge of management theories and practices to solve business problems.</w:t>
      </w:r>
    </w:p>
    <w:p w:rsidR="00FB6E3D" w:rsidRPr="00BD0009" w:rsidRDefault="00FB6E3D" w:rsidP="008F4613">
      <w:pPr>
        <w:tabs>
          <w:tab w:val="left" w:pos="8640"/>
        </w:tabs>
        <w:spacing w:before="100" w:beforeAutospacing="1" w:after="100" w:afterAutospacing="1" w:line="240" w:lineRule="auto"/>
        <w:rPr>
          <w:rFonts w:ascii="Times New Roman" w:hAnsi="Times New Roman" w:cs="Times New Roman"/>
          <w:color w:val="000000" w:themeColor="text1"/>
          <w:sz w:val="24"/>
          <w:szCs w:val="24"/>
        </w:rPr>
      </w:pPr>
      <w:r w:rsidRPr="00CF549B">
        <w:rPr>
          <w:rFonts w:ascii="Times New Roman" w:hAnsi="Times New Roman" w:cs="Times New Roman"/>
          <w:b/>
          <w:color w:val="000000" w:themeColor="text1"/>
          <w:sz w:val="24"/>
          <w:szCs w:val="24"/>
        </w:rPr>
        <w:t>P</w:t>
      </w:r>
      <w:r w:rsidR="00D734ED">
        <w:rPr>
          <w:rFonts w:ascii="Times New Roman" w:hAnsi="Times New Roman" w:cs="Times New Roman"/>
          <w:b/>
          <w:color w:val="000000" w:themeColor="text1"/>
          <w:sz w:val="24"/>
          <w:szCs w:val="24"/>
        </w:rPr>
        <w:t>S</w:t>
      </w:r>
      <w:r w:rsidRPr="00CF549B">
        <w:rPr>
          <w:rFonts w:ascii="Times New Roman" w:hAnsi="Times New Roman" w:cs="Times New Roman"/>
          <w:b/>
          <w:color w:val="000000" w:themeColor="text1"/>
          <w:sz w:val="24"/>
          <w:szCs w:val="24"/>
        </w:rPr>
        <w:t>O 2.</w:t>
      </w:r>
      <w:r w:rsidRPr="00BD0009">
        <w:rPr>
          <w:rFonts w:ascii="Times New Roman" w:hAnsi="Times New Roman" w:cs="Times New Roman"/>
          <w:bCs/>
          <w:color w:val="000000" w:themeColor="text1"/>
          <w:sz w:val="24"/>
          <w:szCs w:val="24"/>
        </w:rPr>
        <w:t xml:space="preserve"> Foster Analytical and critical thinking abilities for data-based decision making.</w:t>
      </w:r>
    </w:p>
    <w:p w:rsidR="00FB6E3D" w:rsidRPr="00BD0009" w:rsidRDefault="00FB6E3D" w:rsidP="008F4613">
      <w:pPr>
        <w:tabs>
          <w:tab w:val="left" w:pos="8640"/>
        </w:tabs>
        <w:spacing w:before="100" w:beforeAutospacing="1" w:after="100" w:afterAutospacing="1" w:line="240" w:lineRule="auto"/>
        <w:rPr>
          <w:rFonts w:ascii="Times New Roman" w:hAnsi="Times New Roman" w:cs="Times New Roman"/>
          <w:color w:val="000000" w:themeColor="text1"/>
          <w:sz w:val="24"/>
          <w:szCs w:val="24"/>
        </w:rPr>
      </w:pPr>
      <w:r w:rsidRPr="00CF549B">
        <w:rPr>
          <w:rFonts w:ascii="Times New Roman" w:hAnsi="Times New Roman" w:cs="Times New Roman"/>
          <w:b/>
          <w:color w:val="000000" w:themeColor="text1"/>
          <w:sz w:val="24"/>
          <w:szCs w:val="24"/>
        </w:rPr>
        <w:t>P</w:t>
      </w:r>
      <w:r w:rsidR="00D734ED">
        <w:rPr>
          <w:rFonts w:ascii="Times New Roman" w:hAnsi="Times New Roman" w:cs="Times New Roman"/>
          <w:b/>
          <w:color w:val="000000" w:themeColor="text1"/>
          <w:sz w:val="24"/>
          <w:szCs w:val="24"/>
        </w:rPr>
        <w:t>S</w:t>
      </w:r>
      <w:r w:rsidRPr="00CF549B">
        <w:rPr>
          <w:rFonts w:ascii="Times New Roman" w:hAnsi="Times New Roman" w:cs="Times New Roman"/>
          <w:b/>
          <w:color w:val="000000" w:themeColor="text1"/>
          <w:sz w:val="24"/>
          <w:szCs w:val="24"/>
        </w:rPr>
        <w:t>O 3.</w:t>
      </w:r>
      <w:r w:rsidRPr="00BD0009">
        <w:rPr>
          <w:rFonts w:ascii="Times New Roman" w:hAnsi="Times New Roman" w:cs="Times New Roman"/>
          <w:bCs/>
          <w:color w:val="000000" w:themeColor="text1"/>
          <w:sz w:val="24"/>
          <w:szCs w:val="24"/>
        </w:rPr>
        <w:t> Ability to develop Value based Leadership ability.</w:t>
      </w:r>
    </w:p>
    <w:p w:rsidR="00FB6E3D" w:rsidRPr="00BD0009" w:rsidRDefault="00FB6E3D" w:rsidP="00D734ED">
      <w:pPr>
        <w:tabs>
          <w:tab w:val="left" w:pos="8640"/>
        </w:tabs>
        <w:spacing w:before="100" w:beforeAutospacing="1" w:after="100" w:afterAutospacing="1" w:line="240" w:lineRule="auto"/>
        <w:ind w:left="720" w:hanging="720"/>
        <w:rPr>
          <w:rFonts w:ascii="Times New Roman" w:hAnsi="Times New Roman" w:cs="Times New Roman"/>
          <w:color w:val="000000" w:themeColor="text1"/>
          <w:sz w:val="24"/>
          <w:szCs w:val="24"/>
        </w:rPr>
      </w:pPr>
      <w:r w:rsidRPr="00CF549B">
        <w:rPr>
          <w:rFonts w:ascii="Times New Roman" w:hAnsi="Times New Roman" w:cs="Times New Roman"/>
          <w:b/>
          <w:color w:val="000000" w:themeColor="text1"/>
          <w:sz w:val="24"/>
          <w:szCs w:val="24"/>
        </w:rPr>
        <w:t>P</w:t>
      </w:r>
      <w:r w:rsidR="00D734ED">
        <w:rPr>
          <w:rFonts w:ascii="Times New Roman" w:hAnsi="Times New Roman" w:cs="Times New Roman"/>
          <w:b/>
          <w:color w:val="000000" w:themeColor="text1"/>
          <w:sz w:val="24"/>
          <w:szCs w:val="24"/>
        </w:rPr>
        <w:t>S</w:t>
      </w:r>
      <w:r w:rsidRPr="00CF549B">
        <w:rPr>
          <w:rFonts w:ascii="Times New Roman" w:hAnsi="Times New Roman" w:cs="Times New Roman"/>
          <w:b/>
          <w:color w:val="000000" w:themeColor="text1"/>
          <w:sz w:val="24"/>
          <w:szCs w:val="24"/>
        </w:rPr>
        <w:t>O 4.</w:t>
      </w:r>
      <w:r w:rsidRPr="00BD0009">
        <w:rPr>
          <w:rFonts w:ascii="Times New Roman" w:hAnsi="Times New Roman" w:cs="Times New Roman"/>
          <w:bCs/>
          <w:color w:val="000000" w:themeColor="text1"/>
          <w:sz w:val="24"/>
          <w:szCs w:val="24"/>
        </w:rPr>
        <w:t xml:space="preserve"> Ability to understand, </w:t>
      </w:r>
      <w:r w:rsidR="00DD45B0" w:rsidRPr="00BD0009">
        <w:rPr>
          <w:rFonts w:ascii="Times New Roman" w:hAnsi="Times New Roman" w:cs="Times New Roman"/>
          <w:bCs/>
          <w:color w:val="000000" w:themeColor="text1"/>
          <w:sz w:val="24"/>
          <w:szCs w:val="24"/>
        </w:rPr>
        <w:t>analyse</w:t>
      </w:r>
      <w:r w:rsidRPr="00BD0009">
        <w:rPr>
          <w:rFonts w:ascii="Times New Roman" w:hAnsi="Times New Roman" w:cs="Times New Roman"/>
          <w:bCs/>
          <w:color w:val="000000" w:themeColor="text1"/>
          <w:sz w:val="24"/>
          <w:szCs w:val="24"/>
        </w:rPr>
        <w:t xml:space="preserve"> and communicate global, economic, legal, and ethicalaspects of business.</w:t>
      </w:r>
    </w:p>
    <w:p w:rsidR="00FB6E3D" w:rsidRPr="00BD0009" w:rsidRDefault="00FB6E3D" w:rsidP="008F4613">
      <w:pPr>
        <w:tabs>
          <w:tab w:val="left" w:pos="8640"/>
        </w:tabs>
        <w:spacing w:before="100" w:beforeAutospacing="1" w:after="100" w:afterAutospacing="1" w:line="240" w:lineRule="auto"/>
        <w:rPr>
          <w:rFonts w:ascii="Times New Roman" w:hAnsi="Times New Roman" w:cs="Times New Roman"/>
          <w:color w:val="000000" w:themeColor="text1"/>
          <w:sz w:val="24"/>
          <w:szCs w:val="24"/>
        </w:rPr>
      </w:pPr>
      <w:r w:rsidRPr="00CF549B">
        <w:rPr>
          <w:rFonts w:ascii="Times New Roman" w:hAnsi="Times New Roman" w:cs="Times New Roman"/>
          <w:b/>
          <w:color w:val="000000" w:themeColor="text1"/>
          <w:sz w:val="24"/>
          <w:szCs w:val="24"/>
        </w:rPr>
        <w:t>P</w:t>
      </w:r>
      <w:r w:rsidR="00D734ED">
        <w:rPr>
          <w:rFonts w:ascii="Times New Roman" w:hAnsi="Times New Roman" w:cs="Times New Roman"/>
          <w:b/>
          <w:color w:val="000000" w:themeColor="text1"/>
          <w:sz w:val="24"/>
          <w:szCs w:val="24"/>
        </w:rPr>
        <w:t>S</w:t>
      </w:r>
      <w:r w:rsidRPr="00CF549B">
        <w:rPr>
          <w:rFonts w:ascii="Times New Roman" w:hAnsi="Times New Roman" w:cs="Times New Roman"/>
          <w:b/>
          <w:color w:val="000000" w:themeColor="text1"/>
          <w:sz w:val="24"/>
          <w:szCs w:val="24"/>
        </w:rPr>
        <w:t>O 5.</w:t>
      </w:r>
      <w:r w:rsidRPr="00BD0009">
        <w:rPr>
          <w:rFonts w:ascii="Times New Roman" w:hAnsi="Times New Roman" w:cs="Times New Roman"/>
          <w:bCs/>
          <w:color w:val="000000" w:themeColor="text1"/>
          <w:sz w:val="24"/>
          <w:szCs w:val="24"/>
        </w:rPr>
        <w:t> Ability to lead themselves and others in the achievement of organizational goals,</w:t>
      </w:r>
    </w:p>
    <w:p w:rsidR="00FB6E3D" w:rsidRPr="00BD0009" w:rsidRDefault="00FB6E3D" w:rsidP="008F4613">
      <w:pPr>
        <w:tabs>
          <w:tab w:val="left" w:pos="8640"/>
        </w:tabs>
        <w:spacing w:before="100" w:beforeAutospacing="1" w:after="100" w:afterAutospacing="1" w:line="240" w:lineRule="auto"/>
        <w:rPr>
          <w:rFonts w:ascii="Times New Roman" w:hAnsi="Times New Roman" w:cs="Times New Roman"/>
          <w:color w:val="000000" w:themeColor="text1"/>
          <w:sz w:val="24"/>
          <w:szCs w:val="24"/>
        </w:rPr>
      </w:pPr>
      <w:r w:rsidRPr="00CF549B">
        <w:rPr>
          <w:rFonts w:ascii="Times New Roman" w:hAnsi="Times New Roman" w:cs="Times New Roman"/>
          <w:b/>
          <w:color w:val="000000" w:themeColor="text1"/>
          <w:sz w:val="24"/>
          <w:szCs w:val="24"/>
        </w:rPr>
        <w:t>P</w:t>
      </w:r>
      <w:r w:rsidR="00D734ED">
        <w:rPr>
          <w:rFonts w:ascii="Times New Roman" w:hAnsi="Times New Roman" w:cs="Times New Roman"/>
          <w:b/>
          <w:color w:val="000000" w:themeColor="text1"/>
          <w:sz w:val="24"/>
          <w:szCs w:val="24"/>
        </w:rPr>
        <w:t>S</w:t>
      </w:r>
      <w:r w:rsidRPr="00CF549B">
        <w:rPr>
          <w:rFonts w:ascii="Times New Roman" w:hAnsi="Times New Roman" w:cs="Times New Roman"/>
          <w:b/>
          <w:color w:val="000000" w:themeColor="text1"/>
          <w:sz w:val="24"/>
          <w:szCs w:val="24"/>
        </w:rPr>
        <w:t>O6.</w:t>
      </w:r>
      <w:r w:rsidRPr="00BD0009">
        <w:rPr>
          <w:rFonts w:ascii="Times New Roman" w:hAnsi="Times New Roman" w:cs="Times New Roman"/>
          <w:bCs/>
          <w:color w:val="000000" w:themeColor="text1"/>
          <w:sz w:val="24"/>
          <w:szCs w:val="24"/>
        </w:rPr>
        <w:t xml:space="preserve"> Apply contemporary </w:t>
      </w:r>
      <w:r w:rsidR="005C0ACD" w:rsidRPr="00BD0009">
        <w:rPr>
          <w:rFonts w:ascii="Times New Roman" w:hAnsi="Times New Roman" w:cs="Times New Roman"/>
          <w:bCs/>
          <w:color w:val="000000" w:themeColor="text1"/>
          <w:sz w:val="24"/>
          <w:szCs w:val="24"/>
        </w:rPr>
        <w:t>management techniques</w:t>
      </w:r>
      <w:r w:rsidRPr="00BD0009">
        <w:rPr>
          <w:rFonts w:ascii="Times New Roman" w:hAnsi="Times New Roman" w:cs="Times New Roman"/>
          <w:bCs/>
          <w:color w:val="000000" w:themeColor="text1"/>
          <w:sz w:val="24"/>
          <w:szCs w:val="24"/>
        </w:rPr>
        <w:t xml:space="preserve"> in changing business scenario</w:t>
      </w:r>
    </w:p>
    <w:p w:rsidR="00FB6E3D" w:rsidRPr="00BD0009" w:rsidRDefault="00FB6E3D" w:rsidP="008F4613">
      <w:pPr>
        <w:tabs>
          <w:tab w:val="left" w:pos="8640"/>
        </w:tabs>
        <w:spacing w:before="100" w:beforeAutospacing="1" w:after="100" w:afterAutospacing="1" w:line="240" w:lineRule="auto"/>
        <w:rPr>
          <w:rFonts w:ascii="Times New Roman" w:hAnsi="Times New Roman" w:cs="Times New Roman"/>
          <w:color w:val="000000" w:themeColor="text1"/>
          <w:sz w:val="24"/>
          <w:szCs w:val="24"/>
        </w:rPr>
      </w:pPr>
      <w:r w:rsidRPr="00CF549B">
        <w:rPr>
          <w:rFonts w:ascii="Times New Roman" w:hAnsi="Times New Roman" w:cs="Times New Roman"/>
          <w:b/>
          <w:color w:val="000000" w:themeColor="text1"/>
          <w:sz w:val="24"/>
          <w:szCs w:val="24"/>
        </w:rPr>
        <w:t>P</w:t>
      </w:r>
      <w:r w:rsidR="00D734ED">
        <w:rPr>
          <w:rFonts w:ascii="Times New Roman" w:hAnsi="Times New Roman" w:cs="Times New Roman"/>
          <w:b/>
          <w:color w:val="000000" w:themeColor="text1"/>
          <w:sz w:val="24"/>
          <w:szCs w:val="24"/>
        </w:rPr>
        <w:t>S</w:t>
      </w:r>
      <w:r w:rsidRPr="00CF549B">
        <w:rPr>
          <w:rFonts w:ascii="Times New Roman" w:hAnsi="Times New Roman" w:cs="Times New Roman"/>
          <w:b/>
          <w:color w:val="000000" w:themeColor="text1"/>
          <w:sz w:val="24"/>
          <w:szCs w:val="24"/>
        </w:rPr>
        <w:t>O7.</w:t>
      </w:r>
      <w:r w:rsidRPr="00BD0009">
        <w:rPr>
          <w:rFonts w:ascii="Times New Roman" w:hAnsi="Times New Roman" w:cs="Times New Roman"/>
          <w:bCs/>
          <w:color w:val="000000" w:themeColor="text1"/>
          <w:sz w:val="24"/>
          <w:szCs w:val="24"/>
        </w:rPr>
        <w:t> Enabling students for industrial readiness employability</w:t>
      </w:r>
    </w:p>
    <w:p w:rsidR="00FB6E3D" w:rsidRPr="005C0ACD" w:rsidRDefault="008E0F60" w:rsidP="00D734ED">
      <w:pPr>
        <w:tabs>
          <w:tab w:val="left" w:pos="8640"/>
        </w:tabs>
        <w:spacing w:before="100" w:beforeAutospacing="1" w:after="100" w:afterAutospacing="1" w:line="240" w:lineRule="auto"/>
        <w:jc w:val="center"/>
        <w:rPr>
          <w:rFonts w:ascii="Times New Roman" w:hAnsi="Times New Roman" w:cs="Times New Roman"/>
          <w:color w:val="000000" w:themeColor="text1"/>
          <w:sz w:val="24"/>
          <w:szCs w:val="24"/>
        </w:rPr>
      </w:pPr>
      <w:r w:rsidRPr="005C0ACD">
        <w:rPr>
          <w:rFonts w:ascii="Times New Roman" w:hAnsi="Times New Roman" w:cs="Times New Roman"/>
          <w:b/>
          <w:bCs/>
          <w:color w:val="000000" w:themeColor="text1"/>
          <w:sz w:val="24"/>
          <w:szCs w:val="24"/>
        </w:rPr>
        <w:t>PROGRAM</w:t>
      </w:r>
      <w:r>
        <w:rPr>
          <w:rFonts w:ascii="Times New Roman" w:hAnsi="Times New Roman" w:cs="Times New Roman"/>
          <w:b/>
          <w:bCs/>
          <w:color w:val="000000" w:themeColor="text1"/>
          <w:sz w:val="24"/>
          <w:szCs w:val="24"/>
        </w:rPr>
        <w:t xml:space="preserve">ME </w:t>
      </w:r>
      <w:r w:rsidRPr="005C0ACD">
        <w:rPr>
          <w:rFonts w:ascii="Times New Roman" w:hAnsi="Times New Roman" w:cs="Times New Roman"/>
          <w:b/>
          <w:bCs/>
          <w:color w:val="000000" w:themeColor="text1"/>
          <w:sz w:val="24"/>
          <w:szCs w:val="24"/>
        </w:rPr>
        <w:t>EDUCATIONAL</w:t>
      </w:r>
      <w:r w:rsidR="00FB6E3D" w:rsidRPr="005C0ACD">
        <w:rPr>
          <w:rFonts w:ascii="Times New Roman" w:hAnsi="Times New Roman" w:cs="Times New Roman"/>
          <w:b/>
          <w:bCs/>
          <w:color w:val="000000" w:themeColor="text1"/>
          <w:sz w:val="24"/>
          <w:szCs w:val="24"/>
        </w:rPr>
        <w:t xml:space="preserve"> OBJECTIVE</w:t>
      </w:r>
      <w:r w:rsidR="00C4128C">
        <w:rPr>
          <w:rFonts w:ascii="Times New Roman" w:hAnsi="Times New Roman" w:cs="Times New Roman"/>
          <w:b/>
          <w:bCs/>
          <w:color w:val="000000" w:themeColor="text1"/>
          <w:sz w:val="24"/>
          <w:szCs w:val="24"/>
        </w:rPr>
        <w:t>S</w:t>
      </w:r>
      <w:r w:rsidR="00D734ED">
        <w:rPr>
          <w:rFonts w:ascii="Times New Roman" w:hAnsi="Times New Roman" w:cs="Times New Roman"/>
          <w:b/>
          <w:bCs/>
          <w:color w:val="000000" w:themeColor="text1"/>
          <w:sz w:val="24"/>
          <w:szCs w:val="24"/>
        </w:rPr>
        <w:t>(PEO)</w:t>
      </w:r>
    </w:p>
    <w:p w:rsidR="00FB6E3D" w:rsidRPr="005C0ACD" w:rsidRDefault="00FB6E3D" w:rsidP="008F4613">
      <w:pPr>
        <w:tabs>
          <w:tab w:val="left" w:pos="8640"/>
        </w:tabs>
        <w:spacing w:before="100" w:beforeAutospacing="1" w:after="100" w:afterAutospacing="1" w:line="240" w:lineRule="auto"/>
        <w:rPr>
          <w:rFonts w:ascii="Times New Roman" w:hAnsi="Times New Roman" w:cs="Times New Roman"/>
          <w:color w:val="000000" w:themeColor="text1"/>
          <w:sz w:val="24"/>
          <w:szCs w:val="24"/>
        </w:rPr>
      </w:pPr>
      <w:r w:rsidRPr="005C0ACD">
        <w:rPr>
          <w:rFonts w:ascii="Times New Roman" w:hAnsi="Times New Roman" w:cs="Times New Roman"/>
          <w:b/>
          <w:bCs/>
          <w:color w:val="000000" w:themeColor="text1"/>
          <w:sz w:val="24"/>
          <w:szCs w:val="24"/>
        </w:rPr>
        <w:t>Our Graduates shall</w:t>
      </w:r>
    </w:p>
    <w:p w:rsidR="00D43A9B" w:rsidRDefault="00FB6E3D" w:rsidP="00D43A9B">
      <w:pPr>
        <w:tabs>
          <w:tab w:val="left" w:pos="8640"/>
        </w:tabs>
        <w:spacing w:before="100" w:beforeAutospacing="1" w:after="100" w:afterAutospacing="1" w:line="240" w:lineRule="auto"/>
        <w:ind w:left="900" w:hanging="900"/>
        <w:jc w:val="both"/>
        <w:rPr>
          <w:rFonts w:ascii="Times New Roman" w:hAnsi="Times New Roman" w:cs="Times New Roman"/>
          <w:color w:val="000000" w:themeColor="text1"/>
          <w:sz w:val="24"/>
          <w:szCs w:val="24"/>
        </w:rPr>
      </w:pPr>
      <w:r w:rsidRPr="00CF549B">
        <w:rPr>
          <w:rFonts w:ascii="Times New Roman" w:hAnsi="Times New Roman" w:cs="Times New Roman"/>
          <w:b/>
          <w:color w:val="000000" w:themeColor="text1"/>
          <w:sz w:val="24"/>
          <w:szCs w:val="24"/>
        </w:rPr>
        <w:t>PEO1.</w:t>
      </w:r>
      <w:r w:rsidRPr="00CF549B">
        <w:rPr>
          <w:rFonts w:ascii="Times New Roman" w:hAnsi="Times New Roman" w:cs="Times New Roman"/>
          <w:bCs/>
          <w:color w:val="000000" w:themeColor="text1"/>
          <w:sz w:val="24"/>
          <w:szCs w:val="24"/>
        </w:rPr>
        <w:t> Excel as management professionals, entrepreneurs or pursue higher studies in management, keeping professional ethics and social responsibility in all their endeavours.</w:t>
      </w:r>
    </w:p>
    <w:p w:rsidR="00D43A9B" w:rsidRDefault="00FB6E3D" w:rsidP="00D43A9B">
      <w:pPr>
        <w:tabs>
          <w:tab w:val="left" w:pos="8640"/>
        </w:tabs>
        <w:spacing w:before="100" w:beforeAutospacing="1" w:after="100" w:afterAutospacing="1" w:line="240" w:lineRule="auto"/>
        <w:ind w:left="900" w:hanging="900"/>
        <w:jc w:val="both"/>
        <w:rPr>
          <w:rFonts w:ascii="Times New Roman" w:hAnsi="Times New Roman" w:cs="Times New Roman"/>
          <w:color w:val="000000" w:themeColor="text1"/>
          <w:sz w:val="24"/>
          <w:szCs w:val="24"/>
        </w:rPr>
      </w:pPr>
      <w:r w:rsidRPr="00CF549B">
        <w:rPr>
          <w:rFonts w:ascii="Times New Roman" w:hAnsi="Times New Roman" w:cs="Times New Roman"/>
          <w:b/>
          <w:color w:val="000000" w:themeColor="text1"/>
          <w:sz w:val="24"/>
          <w:szCs w:val="24"/>
        </w:rPr>
        <w:t>PEO2.</w:t>
      </w:r>
      <w:r w:rsidRPr="00CF549B">
        <w:rPr>
          <w:rFonts w:ascii="Times New Roman" w:hAnsi="Times New Roman" w:cs="Times New Roman"/>
          <w:bCs/>
          <w:color w:val="000000" w:themeColor="text1"/>
          <w:sz w:val="24"/>
          <w:szCs w:val="24"/>
        </w:rPr>
        <w:t> Exhibit multi-disciplinary skills like team work, leadership and professional competence in all their activities.</w:t>
      </w:r>
    </w:p>
    <w:p w:rsidR="00D43A9B" w:rsidRDefault="00FB6E3D" w:rsidP="00D43A9B">
      <w:pPr>
        <w:tabs>
          <w:tab w:val="left" w:pos="8640"/>
        </w:tabs>
        <w:spacing w:before="100" w:beforeAutospacing="1" w:after="100" w:afterAutospacing="1" w:line="240" w:lineRule="auto"/>
        <w:ind w:left="900" w:hanging="900"/>
        <w:jc w:val="both"/>
        <w:rPr>
          <w:rFonts w:ascii="Times New Roman" w:hAnsi="Times New Roman" w:cs="Times New Roman"/>
          <w:color w:val="000000" w:themeColor="text1"/>
          <w:sz w:val="24"/>
          <w:szCs w:val="24"/>
        </w:rPr>
      </w:pPr>
      <w:r w:rsidRPr="00CF549B">
        <w:rPr>
          <w:rFonts w:ascii="Times New Roman" w:hAnsi="Times New Roman" w:cs="Times New Roman"/>
          <w:b/>
          <w:color w:val="000000" w:themeColor="text1"/>
          <w:sz w:val="24"/>
          <w:szCs w:val="24"/>
        </w:rPr>
        <w:t>PEO 3.</w:t>
      </w:r>
      <w:r w:rsidRPr="00CF549B">
        <w:rPr>
          <w:rFonts w:ascii="Times New Roman" w:hAnsi="Times New Roman" w:cs="Times New Roman"/>
          <w:bCs/>
          <w:color w:val="000000" w:themeColor="text1"/>
          <w:sz w:val="24"/>
          <w:szCs w:val="24"/>
        </w:rPr>
        <w:t> Pursue an innovative approach to face current managerial and social   challenges faced by the society.</w:t>
      </w:r>
    </w:p>
    <w:p w:rsidR="00FB6E3D" w:rsidRPr="00D43A9B" w:rsidRDefault="00FB6E3D" w:rsidP="00D43A9B">
      <w:pPr>
        <w:tabs>
          <w:tab w:val="left" w:pos="8640"/>
        </w:tabs>
        <w:spacing w:before="100" w:beforeAutospacing="1" w:after="100" w:afterAutospacing="1" w:line="240" w:lineRule="auto"/>
        <w:ind w:left="900" w:hanging="900"/>
        <w:jc w:val="both"/>
        <w:rPr>
          <w:rFonts w:ascii="Times New Roman" w:hAnsi="Times New Roman" w:cs="Times New Roman"/>
          <w:color w:val="000000" w:themeColor="text1"/>
          <w:sz w:val="24"/>
          <w:szCs w:val="24"/>
        </w:rPr>
      </w:pPr>
      <w:r w:rsidRPr="00CF549B">
        <w:rPr>
          <w:rFonts w:ascii="Times New Roman" w:hAnsi="Times New Roman" w:cs="Times New Roman"/>
          <w:b/>
          <w:color w:val="000000" w:themeColor="text1"/>
          <w:sz w:val="24"/>
          <w:szCs w:val="24"/>
        </w:rPr>
        <w:t>PEO 4.</w:t>
      </w:r>
      <w:r w:rsidR="00CF549B">
        <w:rPr>
          <w:rFonts w:ascii="Times New Roman" w:hAnsi="Times New Roman" w:cs="Times New Roman"/>
          <w:bCs/>
          <w:color w:val="000000" w:themeColor="text1"/>
          <w:sz w:val="24"/>
          <w:szCs w:val="24"/>
        </w:rPr>
        <w:t> </w:t>
      </w:r>
      <w:r w:rsidRPr="00CF549B">
        <w:rPr>
          <w:rFonts w:ascii="Times New Roman" w:hAnsi="Times New Roman" w:cs="Times New Roman"/>
          <w:bCs/>
          <w:color w:val="000000" w:themeColor="text1"/>
          <w:sz w:val="24"/>
          <w:szCs w:val="24"/>
        </w:rPr>
        <w:t>Demonstrate ability to adapt to a rapidly changing environment by applying new skills and competencies. </w:t>
      </w:r>
    </w:p>
    <w:p w:rsidR="004C1D46" w:rsidRPr="00CF549B" w:rsidRDefault="004C1D46" w:rsidP="006B08FC">
      <w:pPr>
        <w:tabs>
          <w:tab w:val="left" w:pos="8640"/>
        </w:tabs>
        <w:spacing w:line="240" w:lineRule="auto"/>
        <w:jc w:val="center"/>
        <w:rPr>
          <w:rFonts w:ascii="Times New Roman" w:hAnsi="Times New Roman" w:cs="Times New Roman"/>
          <w:b/>
          <w:bCs/>
          <w:sz w:val="24"/>
          <w:szCs w:val="24"/>
        </w:rPr>
      </w:pPr>
      <w:r w:rsidRPr="00CF549B">
        <w:rPr>
          <w:rFonts w:ascii="Times New Roman" w:hAnsi="Times New Roman" w:cs="Times New Roman"/>
          <w:b/>
          <w:bCs/>
          <w:sz w:val="24"/>
          <w:szCs w:val="24"/>
        </w:rPr>
        <w:lastRenderedPageBreak/>
        <w:t>COURSE OUTCOME AND MAPPING</w:t>
      </w:r>
    </w:p>
    <w:p w:rsidR="00FB5C29" w:rsidRPr="009563FE" w:rsidRDefault="004C1D46" w:rsidP="001B0521">
      <w:pPr>
        <w:tabs>
          <w:tab w:val="left" w:pos="8640"/>
        </w:tabs>
        <w:spacing w:line="360" w:lineRule="auto"/>
        <w:jc w:val="both"/>
        <w:rPr>
          <w:rFonts w:ascii="Times New Roman" w:hAnsi="Times New Roman" w:cs="Times New Roman"/>
          <w:sz w:val="24"/>
          <w:szCs w:val="24"/>
        </w:rPr>
      </w:pPr>
      <w:r w:rsidRPr="00CF549B">
        <w:rPr>
          <w:rFonts w:ascii="Times New Roman" w:hAnsi="Times New Roman" w:cs="Times New Roman"/>
          <w:sz w:val="24"/>
          <w:szCs w:val="24"/>
        </w:rPr>
        <w:t>All the individual courses in the programme have specific Course Outcomes which are mapped to the Programme Specific Outcomes (PSO) and the Programme Outcomes (PO). The programme has been designed such that the POs and PSOs are envisioned as the over-all aim of the programme. The achievement of the PSOs and POs are measured through the cumulative assessment of the course outcomes.</w:t>
      </w:r>
    </w:p>
    <w:p w:rsidR="00D734ED" w:rsidRPr="00415FEB" w:rsidRDefault="00736DCF" w:rsidP="006B08FC">
      <w:pPr>
        <w:pStyle w:val="Heading1"/>
        <w:tabs>
          <w:tab w:val="left" w:pos="8640"/>
        </w:tabs>
        <w:spacing w:line="360" w:lineRule="auto"/>
        <w:ind w:left="90" w:right="1257"/>
        <w:rPr>
          <w:color w:val="000000" w:themeColor="text1"/>
          <w:sz w:val="24"/>
          <w:szCs w:val="24"/>
        </w:rPr>
      </w:pPr>
      <w:r w:rsidRPr="005C0ACD">
        <w:rPr>
          <w:color w:val="000000" w:themeColor="text1"/>
          <w:sz w:val="24"/>
          <w:szCs w:val="24"/>
        </w:rPr>
        <w:t>INSTRUCTIONAL METHODS</w:t>
      </w:r>
    </w:p>
    <w:p w:rsidR="00FB6E3D" w:rsidRPr="005C0ACD" w:rsidRDefault="00FB6E3D" w:rsidP="001B0521">
      <w:pPr>
        <w:pStyle w:val="BodyText"/>
        <w:tabs>
          <w:tab w:val="left" w:pos="8640"/>
        </w:tabs>
        <w:spacing w:before="59" w:line="360" w:lineRule="auto"/>
        <w:ind w:left="142" w:right="26"/>
        <w:jc w:val="both"/>
        <w:rPr>
          <w:color w:val="000000" w:themeColor="text1"/>
        </w:rPr>
      </w:pPr>
      <w:r w:rsidRPr="005C0ACD">
        <w:rPr>
          <w:color w:val="000000" w:themeColor="text1"/>
        </w:rPr>
        <w:t xml:space="preserve">The MBA at Marian Institute of Management focuses “Learning Management by Doing”. As we embark on the journey of excellence in management education, our commitment at MIM is to provide an intellectually challenging environment that will empower students to become innovative thinkers, creative problem solvers and inspired learners to thrive in the modern world. The programme envisages a student centered learning and teaching approach, where the core focus is on the holistic development of students. </w:t>
      </w:r>
      <w:r w:rsidRPr="005C0ACD">
        <w:rPr>
          <w:color w:val="000000" w:themeColor="text1"/>
          <w:shd w:val="clear" w:color="auto" w:fill="FFFFFF"/>
        </w:rPr>
        <w:t>The programme is designed and delivered to sharpen managerial skills, deepen industry insights, and develop richer perspectives towards career. The program follows a pedagogy that blends experiential and participative learning.</w:t>
      </w:r>
    </w:p>
    <w:p w:rsidR="00FB6E3D" w:rsidRPr="005C0ACD" w:rsidRDefault="00FB6E3D" w:rsidP="001B0521">
      <w:pPr>
        <w:pStyle w:val="BodyText"/>
        <w:tabs>
          <w:tab w:val="left" w:pos="8640"/>
        </w:tabs>
        <w:spacing w:before="59" w:line="360" w:lineRule="auto"/>
        <w:ind w:left="142" w:right="26" w:firstLine="980"/>
        <w:jc w:val="both"/>
        <w:rPr>
          <w:color w:val="000000" w:themeColor="text1"/>
        </w:rPr>
      </w:pPr>
      <w:r w:rsidRPr="005C0ACD">
        <w:rPr>
          <w:color w:val="000000" w:themeColor="text1"/>
        </w:rPr>
        <w:t>Teaching activities are also blended with industrial visits, Out Bound Trainings &amp; other industry related activities which focus the application of management theories in the practical scenario. The outcome focused pedagogy adopted for the curriculum transaction consists of:</w:t>
      </w:r>
    </w:p>
    <w:p w:rsidR="007B2E9A" w:rsidRDefault="007B2E9A" w:rsidP="009E53C8">
      <w:pPr>
        <w:pStyle w:val="ListParagraph"/>
        <w:numPr>
          <w:ilvl w:val="1"/>
          <w:numId w:val="107"/>
        </w:numPr>
        <w:tabs>
          <w:tab w:val="left" w:pos="8640"/>
        </w:tabs>
        <w:ind w:left="990" w:hanging="450"/>
        <w:rPr>
          <w:color w:val="000000" w:themeColor="text1"/>
          <w:sz w:val="24"/>
          <w:szCs w:val="24"/>
        </w:rPr>
        <w:sectPr w:rsidR="007B2E9A">
          <w:pgSz w:w="11906" w:h="16838"/>
          <w:pgMar w:top="1440" w:right="1440" w:bottom="1440" w:left="1440" w:header="708" w:footer="708" w:gutter="0"/>
          <w:cols w:space="708"/>
          <w:docGrid w:linePitch="360"/>
        </w:sectPr>
      </w:pPr>
    </w:p>
    <w:p w:rsidR="00FB6E3D" w:rsidRPr="00CF549B" w:rsidRDefault="00FB6E3D" w:rsidP="009E53C8">
      <w:pPr>
        <w:pStyle w:val="ListParagraph"/>
        <w:numPr>
          <w:ilvl w:val="1"/>
          <w:numId w:val="107"/>
        </w:numPr>
        <w:tabs>
          <w:tab w:val="left" w:pos="8640"/>
        </w:tabs>
        <w:ind w:left="990" w:hanging="450"/>
        <w:rPr>
          <w:color w:val="000000" w:themeColor="text1"/>
          <w:sz w:val="24"/>
          <w:szCs w:val="24"/>
        </w:rPr>
      </w:pPr>
      <w:r w:rsidRPr="00CF549B">
        <w:rPr>
          <w:color w:val="000000" w:themeColor="text1"/>
          <w:sz w:val="24"/>
          <w:szCs w:val="24"/>
        </w:rPr>
        <w:lastRenderedPageBreak/>
        <w:t>Case studies</w:t>
      </w:r>
    </w:p>
    <w:p w:rsidR="00FB6E3D" w:rsidRPr="00CF549B" w:rsidRDefault="00FB6E3D" w:rsidP="009E53C8">
      <w:pPr>
        <w:pStyle w:val="ListParagraph"/>
        <w:numPr>
          <w:ilvl w:val="1"/>
          <w:numId w:val="107"/>
        </w:numPr>
        <w:tabs>
          <w:tab w:val="left" w:pos="8640"/>
        </w:tabs>
        <w:ind w:left="990" w:hanging="450"/>
        <w:rPr>
          <w:color w:val="000000" w:themeColor="text1"/>
          <w:sz w:val="24"/>
          <w:szCs w:val="24"/>
        </w:rPr>
      </w:pPr>
      <w:r w:rsidRPr="00CF549B">
        <w:rPr>
          <w:color w:val="000000" w:themeColor="text1"/>
          <w:sz w:val="24"/>
          <w:szCs w:val="24"/>
        </w:rPr>
        <w:t>Learning from Peers in Groups</w:t>
      </w:r>
    </w:p>
    <w:p w:rsidR="00FB6E3D" w:rsidRPr="00CF549B" w:rsidRDefault="00FB6E3D" w:rsidP="009E53C8">
      <w:pPr>
        <w:pStyle w:val="ListParagraph"/>
        <w:numPr>
          <w:ilvl w:val="1"/>
          <w:numId w:val="107"/>
        </w:numPr>
        <w:tabs>
          <w:tab w:val="left" w:pos="8640"/>
        </w:tabs>
        <w:ind w:left="990" w:hanging="450"/>
        <w:rPr>
          <w:color w:val="000000" w:themeColor="text1"/>
          <w:sz w:val="24"/>
          <w:szCs w:val="24"/>
        </w:rPr>
      </w:pPr>
      <w:r w:rsidRPr="00CF549B">
        <w:rPr>
          <w:color w:val="000000" w:themeColor="text1"/>
          <w:sz w:val="24"/>
          <w:szCs w:val="24"/>
        </w:rPr>
        <w:t xml:space="preserve">Learning from Real </w:t>
      </w:r>
      <w:r w:rsidR="001B0521" w:rsidRPr="00CF549B">
        <w:rPr>
          <w:color w:val="000000" w:themeColor="text1"/>
          <w:sz w:val="24"/>
          <w:szCs w:val="24"/>
        </w:rPr>
        <w:t>Life</w:t>
      </w:r>
      <w:r w:rsidRPr="00CF549B">
        <w:rPr>
          <w:color w:val="000000" w:themeColor="text1"/>
          <w:sz w:val="24"/>
          <w:szCs w:val="24"/>
        </w:rPr>
        <w:t xml:space="preserve"> Applications</w:t>
      </w:r>
    </w:p>
    <w:p w:rsidR="00FB6E3D" w:rsidRPr="00CF549B" w:rsidRDefault="00FB6E3D" w:rsidP="009E53C8">
      <w:pPr>
        <w:pStyle w:val="ListParagraph"/>
        <w:numPr>
          <w:ilvl w:val="1"/>
          <w:numId w:val="107"/>
        </w:numPr>
        <w:tabs>
          <w:tab w:val="left" w:pos="8640"/>
        </w:tabs>
        <w:ind w:left="990" w:hanging="450"/>
        <w:rPr>
          <w:color w:val="000000" w:themeColor="text1"/>
          <w:sz w:val="24"/>
          <w:szCs w:val="24"/>
        </w:rPr>
      </w:pPr>
      <w:r w:rsidRPr="00CF549B">
        <w:rPr>
          <w:color w:val="000000" w:themeColor="text1"/>
          <w:sz w:val="24"/>
          <w:szCs w:val="24"/>
        </w:rPr>
        <w:t>Buzz Session</w:t>
      </w:r>
    </w:p>
    <w:p w:rsidR="00FB6E3D" w:rsidRPr="00CF549B" w:rsidRDefault="00FB6E3D" w:rsidP="009E53C8">
      <w:pPr>
        <w:pStyle w:val="ListParagraph"/>
        <w:numPr>
          <w:ilvl w:val="1"/>
          <w:numId w:val="107"/>
        </w:numPr>
        <w:tabs>
          <w:tab w:val="left" w:pos="8640"/>
        </w:tabs>
        <w:ind w:left="990" w:hanging="450"/>
        <w:rPr>
          <w:color w:val="000000" w:themeColor="text1"/>
          <w:sz w:val="24"/>
          <w:szCs w:val="24"/>
        </w:rPr>
      </w:pPr>
      <w:r w:rsidRPr="00CF549B">
        <w:rPr>
          <w:color w:val="000000" w:themeColor="text1"/>
          <w:sz w:val="24"/>
          <w:szCs w:val="24"/>
        </w:rPr>
        <w:t>Think Pair Share</w:t>
      </w:r>
    </w:p>
    <w:p w:rsidR="00FB6E3D" w:rsidRPr="00CF549B" w:rsidRDefault="00FB6E3D" w:rsidP="009E53C8">
      <w:pPr>
        <w:pStyle w:val="ListParagraph"/>
        <w:numPr>
          <w:ilvl w:val="1"/>
          <w:numId w:val="107"/>
        </w:numPr>
        <w:tabs>
          <w:tab w:val="left" w:pos="8640"/>
        </w:tabs>
        <w:ind w:left="990" w:hanging="450"/>
        <w:rPr>
          <w:color w:val="000000" w:themeColor="text1"/>
          <w:sz w:val="24"/>
          <w:szCs w:val="24"/>
        </w:rPr>
      </w:pPr>
      <w:r w:rsidRPr="00CF549B">
        <w:rPr>
          <w:color w:val="000000" w:themeColor="text1"/>
          <w:sz w:val="24"/>
          <w:szCs w:val="24"/>
        </w:rPr>
        <w:t>Jig Saw method</w:t>
      </w:r>
    </w:p>
    <w:p w:rsidR="00FB6E3D" w:rsidRPr="00CF549B" w:rsidRDefault="00FB6E3D" w:rsidP="009E53C8">
      <w:pPr>
        <w:pStyle w:val="ListParagraph"/>
        <w:numPr>
          <w:ilvl w:val="1"/>
          <w:numId w:val="107"/>
        </w:numPr>
        <w:tabs>
          <w:tab w:val="left" w:pos="8640"/>
        </w:tabs>
        <w:ind w:left="990" w:hanging="450"/>
        <w:rPr>
          <w:color w:val="000000" w:themeColor="text1"/>
          <w:sz w:val="24"/>
          <w:szCs w:val="24"/>
        </w:rPr>
      </w:pPr>
      <w:r w:rsidRPr="00CF549B">
        <w:rPr>
          <w:color w:val="000000" w:themeColor="text1"/>
          <w:sz w:val="24"/>
          <w:szCs w:val="24"/>
        </w:rPr>
        <w:t>Brainstorming</w:t>
      </w:r>
    </w:p>
    <w:p w:rsidR="00FB6E3D" w:rsidRPr="00CF549B" w:rsidRDefault="00FB6E3D" w:rsidP="009E53C8">
      <w:pPr>
        <w:pStyle w:val="ListParagraph"/>
        <w:numPr>
          <w:ilvl w:val="1"/>
          <w:numId w:val="107"/>
        </w:numPr>
        <w:tabs>
          <w:tab w:val="left" w:pos="8640"/>
        </w:tabs>
        <w:ind w:left="990" w:hanging="450"/>
        <w:rPr>
          <w:color w:val="000000" w:themeColor="text1"/>
          <w:sz w:val="24"/>
          <w:szCs w:val="24"/>
        </w:rPr>
      </w:pPr>
      <w:r w:rsidRPr="00CF549B">
        <w:rPr>
          <w:color w:val="000000" w:themeColor="text1"/>
          <w:sz w:val="24"/>
          <w:szCs w:val="24"/>
        </w:rPr>
        <w:t>Role plays</w:t>
      </w:r>
    </w:p>
    <w:p w:rsidR="00FB6E3D" w:rsidRPr="00CF549B" w:rsidRDefault="00FB6E3D" w:rsidP="009E53C8">
      <w:pPr>
        <w:pStyle w:val="ListParagraph"/>
        <w:numPr>
          <w:ilvl w:val="1"/>
          <w:numId w:val="107"/>
        </w:numPr>
        <w:tabs>
          <w:tab w:val="left" w:pos="8640"/>
        </w:tabs>
        <w:ind w:left="990" w:hanging="450"/>
        <w:rPr>
          <w:color w:val="000000" w:themeColor="text1"/>
          <w:sz w:val="24"/>
          <w:szCs w:val="24"/>
        </w:rPr>
      </w:pPr>
      <w:r w:rsidRPr="00CF549B">
        <w:rPr>
          <w:color w:val="000000" w:themeColor="text1"/>
          <w:sz w:val="24"/>
          <w:szCs w:val="24"/>
        </w:rPr>
        <w:t>Presentations</w:t>
      </w:r>
    </w:p>
    <w:p w:rsidR="00FB6E3D" w:rsidRPr="00CF549B" w:rsidRDefault="00FB6E3D" w:rsidP="009E53C8">
      <w:pPr>
        <w:pStyle w:val="ListParagraph"/>
        <w:numPr>
          <w:ilvl w:val="1"/>
          <w:numId w:val="107"/>
        </w:numPr>
        <w:tabs>
          <w:tab w:val="left" w:pos="8640"/>
        </w:tabs>
        <w:ind w:left="990" w:hanging="450"/>
        <w:rPr>
          <w:color w:val="000000" w:themeColor="text1"/>
          <w:sz w:val="24"/>
          <w:szCs w:val="24"/>
        </w:rPr>
      </w:pPr>
      <w:r w:rsidRPr="00CF549B">
        <w:rPr>
          <w:color w:val="000000" w:themeColor="text1"/>
          <w:sz w:val="24"/>
          <w:szCs w:val="24"/>
        </w:rPr>
        <w:lastRenderedPageBreak/>
        <w:t>Expert Lectures</w:t>
      </w:r>
    </w:p>
    <w:p w:rsidR="00FB6E3D" w:rsidRPr="00CF549B" w:rsidRDefault="00FB6E3D" w:rsidP="009E53C8">
      <w:pPr>
        <w:pStyle w:val="ListParagraph"/>
        <w:numPr>
          <w:ilvl w:val="1"/>
          <w:numId w:val="107"/>
        </w:numPr>
        <w:tabs>
          <w:tab w:val="left" w:pos="8640"/>
        </w:tabs>
        <w:ind w:left="990" w:hanging="450"/>
        <w:rPr>
          <w:color w:val="000000" w:themeColor="text1"/>
          <w:sz w:val="24"/>
          <w:szCs w:val="24"/>
        </w:rPr>
      </w:pPr>
      <w:r w:rsidRPr="00CF549B">
        <w:rPr>
          <w:color w:val="000000" w:themeColor="text1"/>
          <w:sz w:val="24"/>
          <w:szCs w:val="24"/>
        </w:rPr>
        <w:t>Industrial visits</w:t>
      </w:r>
    </w:p>
    <w:p w:rsidR="00FB6E3D" w:rsidRPr="00CF549B" w:rsidRDefault="00FB6E3D" w:rsidP="009E53C8">
      <w:pPr>
        <w:pStyle w:val="ListParagraph"/>
        <w:numPr>
          <w:ilvl w:val="1"/>
          <w:numId w:val="107"/>
        </w:numPr>
        <w:tabs>
          <w:tab w:val="left" w:pos="8640"/>
        </w:tabs>
        <w:ind w:left="990" w:hanging="450"/>
        <w:rPr>
          <w:color w:val="000000" w:themeColor="text1"/>
          <w:sz w:val="24"/>
          <w:szCs w:val="24"/>
        </w:rPr>
      </w:pPr>
      <w:r w:rsidRPr="00CF549B">
        <w:rPr>
          <w:color w:val="000000" w:themeColor="text1"/>
          <w:sz w:val="24"/>
          <w:szCs w:val="24"/>
        </w:rPr>
        <w:t>Simulation</w:t>
      </w:r>
    </w:p>
    <w:p w:rsidR="007B2E9A" w:rsidRDefault="00FB6E3D" w:rsidP="009E53C8">
      <w:pPr>
        <w:pStyle w:val="ListParagraph"/>
        <w:numPr>
          <w:ilvl w:val="1"/>
          <w:numId w:val="107"/>
        </w:numPr>
        <w:tabs>
          <w:tab w:val="left" w:pos="8640"/>
        </w:tabs>
        <w:ind w:left="990" w:hanging="450"/>
        <w:rPr>
          <w:color w:val="000000" w:themeColor="text1"/>
          <w:sz w:val="24"/>
          <w:szCs w:val="24"/>
        </w:rPr>
      </w:pPr>
      <w:r w:rsidRPr="00CF549B">
        <w:rPr>
          <w:color w:val="000000" w:themeColor="text1"/>
          <w:sz w:val="24"/>
          <w:szCs w:val="24"/>
        </w:rPr>
        <w:t>Lectures /Seminars</w:t>
      </w:r>
    </w:p>
    <w:p w:rsidR="00FB6E3D" w:rsidRPr="007B2E9A" w:rsidRDefault="00FB6E3D" w:rsidP="009E53C8">
      <w:pPr>
        <w:pStyle w:val="ListParagraph"/>
        <w:numPr>
          <w:ilvl w:val="1"/>
          <w:numId w:val="107"/>
        </w:numPr>
        <w:tabs>
          <w:tab w:val="left" w:pos="8640"/>
        </w:tabs>
        <w:ind w:left="990" w:hanging="450"/>
        <w:rPr>
          <w:color w:val="000000" w:themeColor="text1"/>
          <w:sz w:val="24"/>
          <w:szCs w:val="24"/>
        </w:rPr>
      </w:pPr>
      <w:r w:rsidRPr="007B2E9A">
        <w:rPr>
          <w:color w:val="000000" w:themeColor="text1"/>
          <w:sz w:val="24"/>
          <w:szCs w:val="24"/>
        </w:rPr>
        <w:t>Expert training /Workshops</w:t>
      </w:r>
    </w:p>
    <w:p w:rsidR="00FB6E3D" w:rsidRPr="00CF549B" w:rsidRDefault="00FB6E3D" w:rsidP="009E53C8">
      <w:pPr>
        <w:pStyle w:val="ListParagraph"/>
        <w:numPr>
          <w:ilvl w:val="1"/>
          <w:numId w:val="107"/>
        </w:numPr>
        <w:tabs>
          <w:tab w:val="left" w:pos="8640"/>
        </w:tabs>
        <w:ind w:left="990" w:hanging="450"/>
        <w:rPr>
          <w:color w:val="000000" w:themeColor="text1"/>
          <w:sz w:val="24"/>
          <w:szCs w:val="24"/>
        </w:rPr>
      </w:pPr>
      <w:r w:rsidRPr="00CF549B">
        <w:rPr>
          <w:color w:val="000000" w:themeColor="text1"/>
          <w:sz w:val="24"/>
          <w:szCs w:val="24"/>
        </w:rPr>
        <w:t>Internships&amp;</w:t>
      </w:r>
    </w:p>
    <w:p w:rsidR="00FB6E3D" w:rsidRPr="00CF549B" w:rsidRDefault="00FB6E3D" w:rsidP="009E53C8">
      <w:pPr>
        <w:pStyle w:val="ListParagraph"/>
        <w:numPr>
          <w:ilvl w:val="1"/>
          <w:numId w:val="107"/>
        </w:numPr>
        <w:tabs>
          <w:tab w:val="left" w:pos="8640"/>
        </w:tabs>
        <w:ind w:left="990" w:hanging="450"/>
        <w:rPr>
          <w:color w:val="000000" w:themeColor="text1"/>
          <w:sz w:val="24"/>
          <w:szCs w:val="24"/>
        </w:rPr>
      </w:pPr>
      <w:r w:rsidRPr="00CF549B">
        <w:rPr>
          <w:color w:val="000000" w:themeColor="text1"/>
          <w:sz w:val="24"/>
          <w:szCs w:val="24"/>
        </w:rPr>
        <w:t>Research Projects</w:t>
      </w:r>
    </w:p>
    <w:p w:rsidR="00FB6E3D" w:rsidRPr="00CF549B" w:rsidRDefault="00FB6E3D" w:rsidP="009E53C8">
      <w:pPr>
        <w:pStyle w:val="ListParagraph"/>
        <w:numPr>
          <w:ilvl w:val="1"/>
          <w:numId w:val="107"/>
        </w:numPr>
        <w:tabs>
          <w:tab w:val="left" w:pos="8640"/>
        </w:tabs>
        <w:ind w:left="990" w:hanging="450"/>
        <w:rPr>
          <w:color w:val="000000" w:themeColor="text1"/>
          <w:sz w:val="24"/>
          <w:szCs w:val="24"/>
        </w:rPr>
      </w:pPr>
      <w:r w:rsidRPr="00CF549B">
        <w:rPr>
          <w:color w:val="000000" w:themeColor="text1"/>
          <w:sz w:val="24"/>
          <w:szCs w:val="24"/>
        </w:rPr>
        <w:t>Online Courses(MOOC)</w:t>
      </w:r>
    </w:p>
    <w:p w:rsidR="00FB6E3D" w:rsidRPr="00CF549B" w:rsidRDefault="00FB6E3D" w:rsidP="009E53C8">
      <w:pPr>
        <w:pStyle w:val="ListParagraph"/>
        <w:numPr>
          <w:ilvl w:val="1"/>
          <w:numId w:val="107"/>
        </w:numPr>
        <w:tabs>
          <w:tab w:val="left" w:pos="8640"/>
        </w:tabs>
        <w:ind w:left="990" w:hanging="450"/>
        <w:rPr>
          <w:color w:val="000000" w:themeColor="text1"/>
          <w:sz w:val="24"/>
          <w:szCs w:val="24"/>
        </w:rPr>
      </w:pPr>
      <w:r w:rsidRPr="00CF549B">
        <w:rPr>
          <w:color w:val="000000" w:themeColor="text1"/>
          <w:sz w:val="24"/>
          <w:szCs w:val="24"/>
        </w:rPr>
        <w:t>Collaborative Tasks</w:t>
      </w:r>
    </w:p>
    <w:p w:rsidR="00FB6E3D" w:rsidRPr="00CF549B" w:rsidRDefault="00FB6E3D" w:rsidP="009E53C8">
      <w:pPr>
        <w:pStyle w:val="ListParagraph"/>
        <w:numPr>
          <w:ilvl w:val="1"/>
          <w:numId w:val="107"/>
        </w:numPr>
        <w:tabs>
          <w:tab w:val="left" w:pos="8640"/>
        </w:tabs>
        <w:ind w:left="990" w:hanging="450"/>
        <w:rPr>
          <w:color w:val="000000" w:themeColor="text1"/>
          <w:sz w:val="24"/>
          <w:szCs w:val="24"/>
        </w:rPr>
      </w:pPr>
      <w:r w:rsidRPr="00CF549B">
        <w:rPr>
          <w:color w:val="000000" w:themeColor="text1"/>
          <w:sz w:val="24"/>
          <w:szCs w:val="24"/>
        </w:rPr>
        <w:t>Game learning</w:t>
      </w:r>
    </w:p>
    <w:p w:rsidR="007B2E9A" w:rsidRDefault="007B2E9A" w:rsidP="008F4613">
      <w:pPr>
        <w:tabs>
          <w:tab w:val="left" w:pos="8640"/>
        </w:tabs>
        <w:spacing w:line="240" w:lineRule="auto"/>
        <w:jc w:val="center"/>
        <w:rPr>
          <w:rFonts w:ascii="Times New Roman" w:eastAsia="Times New Roman" w:hAnsi="Times New Roman" w:cs="Times New Roman"/>
          <w:b/>
          <w:bCs/>
          <w:color w:val="000000" w:themeColor="text1"/>
          <w:sz w:val="24"/>
          <w:szCs w:val="24"/>
          <w:lang w:eastAsia="en-IN"/>
        </w:rPr>
        <w:sectPr w:rsidR="007B2E9A" w:rsidSect="007B2E9A">
          <w:type w:val="continuous"/>
          <w:pgSz w:w="11906" w:h="16838"/>
          <w:pgMar w:top="1440" w:right="1440" w:bottom="1440" w:left="1440" w:header="708" w:footer="708" w:gutter="0"/>
          <w:cols w:num="2" w:space="708"/>
          <w:docGrid w:linePitch="360"/>
        </w:sectPr>
      </w:pPr>
    </w:p>
    <w:p w:rsidR="00FB6E3D" w:rsidRPr="005C0ACD" w:rsidRDefault="00FB6E3D" w:rsidP="008F4613">
      <w:pPr>
        <w:tabs>
          <w:tab w:val="left" w:pos="8640"/>
        </w:tabs>
        <w:spacing w:line="240" w:lineRule="auto"/>
        <w:jc w:val="center"/>
        <w:rPr>
          <w:rFonts w:ascii="Times New Roman" w:eastAsia="Times New Roman" w:hAnsi="Times New Roman" w:cs="Times New Roman"/>
          <w:b/>
          <w:bCs/>
          <w:color w:val="000000" w:themeColor="text1"/>
          <w:sz w:val="24"/>
          <w:szCs w:val="24"/>
          <w:lang w:eastAsia="en-IN"/>
        </w:rPr>
      </w:pPr>
    </w:p>
    <w:p w:rsidR="00FB6E3D" w:rsidRPr="005C0ACD" w:rsidRDefault="00FB6E3D" w:rsidP="008F4613">
      <w:pPr>
        <w:tabs>
          <w:tab w:val="left" w:pos="8640"/>
        </w:tabs>
        <w:spacing w:line="240" w:lineRule="auto"/>
        <w:rPr>
          <w:rFonts w:ascii="Times New Roman" w:eastAsia="Times New Roman" w:hAnsi="Times New Roman" w:cs="Times New Roman"/>
          <w:b/>
          <w:bCs/>
          <w:color w:val="000000" w:themeColor="text1"/>
          <w:sz w:val="24"/>
          <w:szCs w:val="24"/>
          <w:lang w:eastAsia="en-IN"/>
        </w:rPr>
      </w:pPr>
    </w:p>
    <w:p w:rsidR="00FB6E3D" w:rsidRDefault="00FB6E3D" w:rsidP="008F4613">
      <w:pPr>
        <w:tabs>
          <w:tab w:val="left" w:pos="8640"/>
        </w:tabs>
        <w:spacing w:line="240" w:lineRule="auto"/>
        <w:jc w:val="center"/>
        <w:rPr>
          <w:rFonts w:ascii="Times New Roman" w:eastAsia="Times New Roman" w:hAnsi="Times New Roman" w:cs="Times New Roman"/>
          <w:b/>
          <w:bCs/>
          <w:color w:val="000000" w:themeColor="text1"/>
          <w:sz w:val="24"/>
          <w:szCs w:val="24"/>
          <w:lang w:eastAsia="en-IN"/>
        </w:rPr>
      </w:pPr>
    </w:p>
    <w:p w:rsidR="00047B81" w:rsidRDefault="00047B81" w:rsidP="001B0521">
      <w:pPr>
        <w:tabs>
          <w:tab w:val="left" w:pos="8640"/>
        </w:tabs>
        <w:spacing w:line="240" w:lineRule="auto"/>
        <w:rPr>
          <w:rFonts w:ascii="Times New Roman" w:eastAsia="Times New Roman" w:hAnsi="Times New Roman" w:cs="Times New Roman"/>
          <w:b/>
          <w:bCs/>
          <w:color w:val="000000" w:themeColor="text1"/>
          <w:sz w:val="24"/>
          <w:szCs w:val="24"/>
          <w:lang w:eastAsia="en-IN"/>
        </w:rPr>
      </w:pPr>
    </w:p>
    <w:p w:rsidR="00047B81" w:rsidRDefault="00047B81" w:rsidP="00D734ED">
      <w:pPr>
        <w:tabs>
          <w:tab w:val="left" w:pos="8640"/>
        </w:tabs>
        <w:spacing w:line="240" w:lineRule="auto"/>
        <w:rPr>
          <w:rFonts w:ascii="Times New Roman" w:eastAsia="Times New Roman" w:hAnsi="Times New Roman" w:cs="Times New Roman"/>
          <w:b/>
          <w:bCs/>
          <w:color w:val="000000" w:themeColor="text1"/>
          <w:sz w:val="24"/>
          <w:szCs w:val="24"/>
          <w:lang w:eastAsia="en-IN"/>
        </w:rPr>
      </w:pPr>
    </w:p>
    <w:p w:rsidR="00415FEB" w:rsidRDefault="00415FEB" w:rsidP="00D734ED">
      <w:pPr>
        <w:tabs>
          <w:tab w:val="left" w:pos="8640"/>
        </w:tabs>
        <w:spacing w:line="240" w:lineRule="auto"/>
        <w:rPr>
          <w:rFonts w:ascii="Times New Roman" w:eastAsia="Times New Roman" w:hAnsi="Times New Roman" w:cs="Times New Roman"/>
          <w:b/>
          <w:bCs/>
          <w:color w:val="000000" w:themeColor="text1"/>
          <w:sz w:val="24"/>
          <w:szCs w:val="24"/>
          <w:lang w:eastAsia="en-IN"/>
        </w:rPr>
      </w:pPr>
    </w:p>
    <w:p w:rsidR="00CB7BB1" w:rsidRDefault="00CB7BB1" w:rsidP="00CB7BB1">
      <w:pPr>
        <w:tabs>
          <w:tab w:val="left" w:pos="8640"/>
        </w:tabs>
        <w:spacing w:line="240" w:lineRule="auto"/>
        <w:jc w:val="center"/>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lastRenderedPageBreak/>
        <w:t>MARIAN INSTITUTE OF MANAGEMENT</w:t>
      </w:r>
    </w:p>
    <w:p w:rsidR="00CB7BB1" w:rsidRDefault="00CB7BB1" w:rsidP="00CB7BB1">
      <w:pPr>
        <w:tabs>
          <w:tab w:val="left" w:pos="8640"/>
        </w:tabs>
        <w:spacing w:line="240" w:lineRule="auto"/>
        <w:jc w:val="center"/>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MARIAN COLLEGE KUTTIKKANAM (AUTONOMOUS)</w:t>
      </w:r>
    </w:p>
    <w:p w:rsidR="00CB7BB1" w:rsidRDefault="00CB7BB1" w:rsidP="00CB7BB1">
      <w:pPr>
        <w:tabs>
          <w:tab w:val="left" w:pos="8640"/>
        </w:tabs>
        <w:spacing w:line="240" w:lineRule="auto"/>
        <w:jc w:val="center"/>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SCHEME AND SYLLABUS OF THE PROGRAMME</w:t>
      </w:r>
    </w:p>
    <w:p w:rsidR="00CB7BB1" w:rsidRPr="005C0ACD" w:rsidRDefault="00CB7BB1" w:rsidP="00CB7BB1">
      <w:pPr>
        <w:tabs>
          <w:tab w:val="left" w:pos="8640"/>
        </w:tabs>
        <w:spacing w:line="240" w:lineRule="auto"/>
        <w:jc w:val="center"/>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BATCH 2022-24</w:t>
      </w:r>
    </w:p>
    <w:p w:rsidR="00CB7BB1" w:rsidRPr="005C0ACD" w:rsidRDefault="00CB7BB1" w:rsidP="00CB7BB1">
      <w:pPr>
        <w:tabs>
          <w:tab w:val="left" w:pos="8640"/>
        </w:tabs>
        <w:spacing w:line="240" w:lineRule="auto"/>
        <w:jc w:val="center"/>
        <w:rPr>
          <w:rFonts w:ascii="Times New Roman" w:hAnsi="Times New Roman" w:cs="Times New Roman"/>
          <w:color w:val="000000" w:themeColor="text1"/>
          <w:sz w:val="24"/>
          <w:szCs w:val="24"/>
        </w:rPr>
      </w:pP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8"/>
        <w:gridCol w:w="1344"/>
        <w:gridCol w:w="3464"/>
        <w:gridCol w:w="1350"/>
        <w:gridCol w:w="810"/>
        <w:gridCol w:w="1170"/>
        <w:gridCol w:w="990"/>
      </w:tblGrid>
      <w:tr w:rsidR="00CB7BB1" w:rsidRPr="005C0ACD" w:rsidTr="005D189D">
        <w:trPr>
          <w:trHeight w:val="313"/>
          <w:jc w:val="center"/>
        </w:trPr>
        <w:tc>
          <w:tcPr>
            <w:tcW w:w="968" w:type="dxa"/>
            <w:vAlign w:val="center"/>
          </w:tcPr>
          <w:p w:rsidR="00CB7BB1" w:rsidRDefault="00CB7BB1" w:rsidP="005D189D">
            <w:pPr>
              <w:tabs>
                <w:tab w:val="left" w:pos="8640"/>
              </w:tabs>
              <w:spacing w:after="0" w:line="240" w:lineRule="auto"/>
              <w:jc w:val="center"/>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Semester</w:t>
            </w:r>
          </w:p>
        </w:tc>
        <w:tc>
          <w:tcPr>
            <w:tcW w:w="1344" w:type="dxa"/>
            <w:vAlign w:val="center"/>
          </w:tcPr>
          <w:p w:rsidR="00CB7BB1" w:rsidRPr="005C0ACD" w:rsidRDefault="00CB7BB1" w:rsidP="005D189D">
            <w:pPr>
              <w:tabs>
                <w:tab w:val="left" w:pos="8640"/>
              </w:tabs>
              <w:spacing w:after="0" w:line="240" w:lineRule="auto"/>
              <w:jc w:val="center"/>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Code</w:t>
            </w:r>
          </w:p>
        </w:tc>
        <w:tc>
          <w:tcPr>
            <w:tcW w:w="3464" w:type="dxa"/>
            <w:tcMar>
              <w:top w:w="30" w:type="dxa"/>
              <w:left w:w="45" w:type="dxa"/>
              <w:bottom w:w="30" w:type="dxa"/>
              <w:right w:w="45" w:type="dxa"/>
            </w:tcMar>
            <w:vAlign w:val="center"/>
            <w:hideMark/>
          </w:tcPr>
          <w:p w:rsidR="00CB7BB1" w:rsidRPr="005C0ACD" w:rsidRDefault="00CB7BB1" w:rsidP="005D189D">
            <w:pPr>
              <w:tabs>
                <w:tab w:val="left" w:pos="8640"/>
              </w:tabs>
              <w:spacing w:after="0" w:line="240" w:lineRule="auto"/>
              <w:jc w:val="center"/>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Course Title</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Nature of the Course</w:t>
            </w:r>
          </w:p>
        </w:tc>
        <w:tc>
          <w:tcPr>
            <w:tcW w:w="81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No. of Credits</w:t>
            </w:r>
          </w:p>
        </w:tc>
        <w:tc>
          <w:tcPr>
            <w:tcW w:w="117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CA Marks </w:t>
            </w:r>
          </w:p>
        </w:tc>
        <w:tc>
          <w:tcPr>
            <w:tcW w:w="99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SEA Marks </w:t>
            </w:r>
          </w:p>
        </w:tc>
      </w:tr>
      <w:tr w:rsidR="00CB7BB1" w:rsidRPr="005C0ACD" w:rsidTr="005D189D">
        <w:trPr>
          <w:trHeight w:val="313"/>
          <w:jc w:val="center"/>
        </w:trPr>
        <w:tc>
          <w:tcPr>
            <w:tcW w:w="968" w:type="dxa"/>
            <w:vMerge w:val="restart"/>
            <w:textDirection w:val="btLr"/>
            <w:vAlign w:val="center"/>
          </w:tcPr>
          <w:p w:rsidR="00CB7BB1" w:rsidRPr="00D96836" w:rsidRDefault="00CB7BB1" w:rsidP="005D189D">
            <w:pPr>
              <w:pStyle w:val="BodyText"/>
              <w:ind w:left="113" w:right="113"/>
              <w:jc w:val="center"/>
              <w:rPr>
                <w:b/>
                <w:lang w:eastAsia="en-IN"/>
              </w:rPr>
            </w:pPr>
            <w:r w:rsidRPr="00D96836">
              <w:rPr>
                <w:b/>
                <w:lang w:eastAsia="en-IN"/>
              </w:rPr>
              <w:t>Semester I</w:t>
            </w:r>
          </w:p>
        </w:tc>
        <w:tc>
          <w:tcPr>
            <w:tcW w:w="1344" w:type="dxa"/>
          </w:tcPr>
          <w:p w:rsidR="00CB7BB1" w:rsidRPr="00A3726B" w:rsidRDefault="00CB7BB1" w:rsidP="005D189D">
            <w:pPr>
              <w:pStyle w:val="BodyText"/>
              <w:jc w:val="center"/>
              <w:rPr>
                <w:lang w:eastAsia="en-IN"/>
              </w:rPr>
            </w:pPr>
            <w:r w:rsidRPr="00A3726B">
              <w:rPr>
                <w:lang w:eastAsia="en-IN"/>
              </w:rPr>
              <w:t>PBA2101</w:t>
            </w:r>
          </w:p>
        </w:tc>
        <w:tc>
          <w:tcPr>
            <w:tcW w:w="3464" w:type="dxa"/>
            <w:tcMar>
              <w:top w:w="30" w:type="dxa"/>
              <w:left w:w="45" w:type="dxa"/>
              <w:bottom w:w="30" w:type="dxa"/>
              <w:right w:w="45" w:type="dxa"/>
            </w:tcMar>
            <w:hideMark/>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Principles of Management</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A3726B"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PBA2102</w:t>
            </w:r>
          </w:p>
        </w:tc>
        <w:tc>
          <w:tcPr>
            <w:tcW w:w="3464" w:type="dxa"/>
            <w:tcMar>
              <w:top w:w="30" w:type="dxa"/>
              <w:left w:w="45" w:type="dxa"/>
              <w:bottom w:w="30" w:type="dxa"/>
              <w:right w:w="45" w:type="dxa"/>
            </w:tcMar>
            <w:hideMark/>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Business</w:t>
            </w:r>
            <w:r w:rsidRPr="005C0ACD">
              <w:rPr>
                <w:rFonts w:ascii="Times New Roman" w:eastAsia="Times New Roman" w:hAnsi="Times New Roman" w:cs="Times New Roman"/>
                <w:color w:val="000000" w:themeColor="text1"/>
                <w:sz w:val="24"/>
                <w:szCs w:val="24"/>
                <w:lang w:eastAsia="en-IN"/>
              </w:rPr>
              <w:t xml:space="preserve"> Communication</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A3726B"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PBA2103</w:t>
            </w:r>
          </w:p>
        </w:tc>
        <w:tc>
          <w:tcPr>
            <w:tcW w:w="3464" w:type="dxa"/>
            <w:tcMar>
              <w:top w:w="30" w:type="dxa"/>
              <w:left w:w="45" w:type="dxa"/>
              <w:bottom w:w="30" w:type="dxa"/>
              <w:right w:w="45" w:type="dxa"/>
            </w:tcMar>
            <w:hideMark/>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Economics for Managers</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A3726B"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PBA2104</w:t>
            </w:r>
          </w:p>
        </w:tc>
        <w:tc>
          <w:tcPr>
            <w:tcW w:w="3464" w:type="dxa"/>
            <w:tcMar>
              <w:top w:w="30" w:type="dxa"/>
              <w:left w:w="45" w:type="dxa"/>
              <w:bottom w:w="30" w:type="dxa"/>
              <w:right w:w="45" w:type="dxa"/>
            </w:tcMar>
            <w:hideMark/>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Accounting for Managers</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PBA2105</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Quantitative Techniques for Decision Making</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A3726B"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PBA2106</w:t>
            </w:r>
          </w:p>
        </w:tc>
        <w:tc>
          <w:tcPr>
            <w:tcW w:w="3464" w:type="dxa"/>
            <w:tcMar>
              <w:top w:w="30" w:type="dxa"/>
              <w:left w:w="45" w:type="dxa"/>
              <w:bottom w:w="30" w:type="dxa"/>
              <w:right w:w="45" w:type="dxa"/>
            </w:tcMar>
            <w:hideMark/>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Legal Environment of Business</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A3726B"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PBA2107</w:t>
            </w:r>
          </w:p>
        </w:tc>
        <w:tc>
          <w:tcPr>
            <w:tcW w:w="3464" w:type="dxa"/>
            <w:tcMar>
              <w:top w:w="30" w:type="dxa"/>
              <w:left w:w="45" w:type="dxa"/>
              <w:bottom w:w="30" w:type="dxa"/>
              <w:right w:w="45" w:type="dxa"/>
            </w:tcMar>
            <w:hideMark/>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Environmental Business Management</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A3726B"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PBA2108</w:t>
            </w:r>
          </w:p>
        </w:tc>
        <w:tc>
          <w:tcPr>
            <w:tcW w:w="3464" w:type="dxa"/>
            <w:tcMar>
              <w:top w:w="30" w:type="dxa"/>
              <w:left w:w="45" w:type="dxa"/>
              <w:bottom w:w="30" w:type="dxa"/>
              <w:right w:w="45" w:type="dxa"/>
            </w:tcMar>
            <w:hideMark/>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Organizational Behaviour</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3464" w:type="dxa"/>
            <w:tcMar>
              <w:top w:w="30" w:type="dxa"/>
              <w:left w:w="45" w:type="dxa"/>
              <w:bottom w:w="30" w:type="dxa"/>
              <w:right w:w="45" w:type="dxa"/>
            </w:tcMar>
          </w:tcPr>
          <w:p w:rsidR="00CB7BB1" w:rsidRPr="00D96836" w:rsidRDefault="00CB7BB1" w:rsidP="005D189D">
            <w:pPr>
              <w:tabs>
                <w:tab w:val="left" w:pos="8640"/>
              </w:tabs>
              <w:spacing w:after="0" w:line="240" w:lineRule="auto"/>
              <w:rPr>
                <w:rFonts w:ascii="Times New Roman" w:eastAsia="Times New Roman" w:hAnsi="Times New Roman" w:cs="Times New Roman"/>
                <w:b/>
                <w:color w:val="000000" w:themeColor="text1"/>
                <w:sz w:val="24"/>
                <w:szCs w:val="24"/>
                <w:lang w:eastAsia="en-IN"/>
              </w:rPr>
            </w:pPr>
            <w:r w:rsidRPr="00D96836">
              <w:rPr>
                <w:rFonts w:ascii="Times New Roman" w:eastAsia="Times New Roman" w:hAnsi="Times New Roman" w:cs="Times New Roman"/>
                <w:b/>
                <w:color w:val="000000" w:themeColor="text1"/>
                <w:sz w:val="24"/>
                <w:szCs w:val="24"/>
                <w:lang w:eastAsia="en-IN"/>
              </w:rPr>
              <w:t>Total</w:t>
            </w:r>
          </w:p>
        </w:tc>
        <w:tc>
          <w:tcPr>
            <w:tcW w:w="1350" w:type="dxa"/>
          </w:tcPr>
          <w:p w:rsidR="00CB7BB1" w:rsidRPr="00D96836" w:rsidRDefault="00CB7BB1" w:rsidP="005D189D">
            <w:pPr>
              <w:tabs>
                <w:tab w:val="left" w:pos="8640"/>
              </w:tabs>
              <w:spacing w:after="0" w:line="240" w:lineRule="auto"/>
              <w:jc w:val="center"/>
              <w:rPr>
                <w:rFonts w:ascii="Times New Roman" w:eastAsia="Times New Roman" w:hAnsi="Times New Roman" w:cs="Times New Roman"/>
                <w:b/>
                <w:color w:val="000000" w:themeColor="text1"/>
                <w:sz w:val="24"/>
                <w:szCs w:val="24"/>
                <w:lang w:eastAsia="en-IN"/>
              </w:rPr>
            </w:pPr>
          </w:p>
        </w:tc>
        <w:tc>
          <w:tcPr>
            <w:tcW w:w="810" w:type="dxa"/>
          </w:tcPr>
          <w:p w:rsidR="00CB7BB1" w:rsidRPr="00D96836" w:rsidRDefault="00CB7BB1" w:rsidP="005D189D">
            <w:pPr>
              <w:tabs>
                <w:tab w:val="left" w:pos="8640"/>
              </w:tabs>
              <w:spacing w:after="0" w:line="240" w:lineRule="auto"/>
              <w:jc w:val="center"/>
              <w:rPr>
                <w:rFonts w:ascii="Times New Roman" w:eastAsia="Times New Roman" w:hAnsi="Times New Roman" w:cs="Times New Roman"/>
                <w:b/>
                <w:color w:val="000000" w:themeColor="text1"/>
                <w:sz w:val="24"/>
                <w:szCs w:val="24"/>
                <w:lang w:eastAsia="en-IN"/>
              </w:rPr>
            </w:pPr>
            <w:r w:rsidRPr="00D96836">
              <w:rPr>
                <w:rFonts w:ascii="Times New Roman" w:eastAsia="Times New Roman" w:hAnsi="Times New Roman" w:cs="Times New Roman"/>
                <w:b/>
                <w:color w:val="000000" w:themeColor="text1"/>
                <w:sz w:val="24"/>
                <w:szCs w:val="24"/>
                <w:lang w:eastAsia="en-IN"/>
              </w:rPr>
              <w:t>32</w:t>
            </w:r>
          </w:p>
        </w:tc>
        <w:tc>
          <w:tcPr>
            <w:tcW w:w="1170" w:type="dxa"/>
          </w:tcPr>
          <w:p w:rsidR="00CB7BB1" w:rsidRPr="00D96836" w:rsidRDefault="00CB7BB1" w:rsidP="005D189D">
            <w:pPr>
              <w:tabs>
                <w:tab w:val="left" w:pos="8640"/>
              </w:tabs>
              <w:spacing w:after="0" w:line="240" w:lineRule="auto"/>
              <w:jc w:val="center"/>
              <w:rPr>
                <w:rFonts w:ascii="Times New Roman" w:eastAsia="Times New Roman" w:hAnsi="Times New Roman" w:cs="Times New Roman"/>
                <w:b/>
                <w:color w:val="000000" w:themeColor="text1"/>
                <w:sz w:val="24"/>
                <w:szCs w:val="24"/>
                <w:lang w:eastAsia="en-IN"/>
              </w:rPr>
            </w:pPr>
            <w:r w:rsidRPr="00D96836">
              <w:rPr>
                <w:rFonts w:ascii="Times New Roman" w:eastAsia="Times New Roman" w:hAnsi="Times New Roman" w:cs="Times New Roman"/>
                <w:b/>
                <w:color w:val="000000" w:themeColor="text1"/>
                <w:sz w:val="24"/>
                <w:szCs w:val="24"/>
                <w:lang w:eastAsia="en-IN"/>
              </w:rPr>
              <w:t>320</w:t>
            </w:r>
          </w:p>
        </w:tc>
        <w:tc>
          <w:tcPr>
            <w:tcW w:w="990" w:type="dxa"/>
          </w:tcPr>
          <w:p w:rsidR="00CB7BB1" w:rsidRPr="00D96836" w:rsidRDefault="00CB7BB1" w:rsidP="005D189D">
            <w:pPr>
              <w:tabs>
                <w:tab w:val="left" w:pos="8640"/>
              </w:tabs>
              <w:spacing w:after="0" w:line="240" w:lineRule="auto"/>
              <w:jc w:val="center"/>
              <w:rPr>
                <w:rFonts w:ascii="Times New Roman" w:eastAsia="Times New Roman" w:hAnsi="Times New Roman" w:cs="Times New Roman"/>
                <w:b/>
                <w:color w:val="000000" w:themeColor="text1"/>
                <w:sz w:val="24"/>
                <w:szCs w:val="24"/>
                <w:lang w:eastAsia="en-IN"/>
              </w:rPr>
            </w:pPr>
            <w:r w:rsidRPr="00D96836">
              <w:rPr>
                <w:rFonts w:ascii="Times New Roman" w:eastAsia="Times New Roman" w:hAnsi="Times New Roman" w:cs="Times New Roman"/>
                <w:b/>
                <w:color w:val="000000" w:themeColor="text1"/>
                <w:sz w:val="24"/>
                <w:szCs w:val="24"/>
                <w:lang w:eastAsia="en-IN"/>
              </w:rPr>
              <w:t>480</w:t>
            </w:r>
          </w:p>
        </w:tc>
      </w:tr>
      <w:tr w:rsidR="00CB7BB1" w:rsidRPr="005C0ACD" w:rsidTr="005D189D">
        <w:trPr>
          <w:trHeight w:val="313"/>
          <w:jc w:val="center"/>
        </w:trPr>
        <w:tc>
          <w:tcPr>
            <w:tcW w:w="968" w:type="dxa"/>
            <w:vMerge w:val="restart"/>
            <w:textDirection w:val="btLr"/>
            <w:vAlign w:val="center"/>
          </w:tcPr>
          <w:p w:rsidR="00CB7BB1" w:rsidRPr="00D96836" w:rsidRDefault="00CB7BB1" w:rsidP="005D189D">
            <w:pPr>
              <w:tabs>
                <w:tab w:val="left" w:pos="8640"/>
              </w:tabs>
              <w:spacing w:after="0" w:line="240" w:lineRule="auto"/>
              <w:ind w:left="113" w:right="113"/>
              <w:jc w:val="center"/>
              <w:rPr>
                <w:rFonts w:ascii="Times New Roman" w:hAnsi="Times New Roman" w:cs="Times New Roman"/>
                <w:b/>
                <w:sz w:val="24"/>
                <w:szCs w:val="24"/>
                <w:lang w:eastAsia="en-IN"/>
              </w:rPr>
            </w:pPr>
            <w:r w:rsidRPr="00D96836">
              <w:rPr>
                <w:rFonts w:ascii="Times New Roman" w:hAnsi="Times New Roman" w:cs="Times New Roman"/>
                <w:b/>
                <w:sz w:val="24"/>
                <w:szCs w:val="24"/>
                <w:lang w:eastAsia="en-IN"/>
              </w:rPr>
              <w:t>Semester II</w:t>
            </w:r>
          </w:p>
        </w:tc>
        <w:tc>
          <w:tcPr>
            <w:tcW w:w="1344"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210</w:t>
            </w:r>
            <w:r>
              <w:rPr>
                <w:rFonts w:ascii="Times New Roman" w:hAnsi="Times New Roman" w:cs="Times New Roman"/>
                <w:sz w:val="24"/>
                <w:szCs w:val="24"/>
                <w:lang w:eastAsia="en-IN"/>
              </w:rPr>
              <w:t>9</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Financial Management</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10</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Marketing Management</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11</w:t>
            </w:r>
          </w:p>
        </w:tc>
        <w:tc>
          <w:tcPr>
            <w:tcW w:w="3464" w:type="dxa"/>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Human Resource Management</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12</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Operations Management</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13</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Operations Research</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14</w:t>
            </w:r>
          </w:p>
        </w:tc>
        <w:tc>
          <w:tcPr>
            <w:tcW w:w="3464" w:type="dxa"/>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Management Information System</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15</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Business Research Methods</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16</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Entrepreneurship Development</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17</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Viva</w:t>
            </w:r>
            <w:r>
              <w:rPr>
                <w:rFonts w:ascii="Times New Roman" w:eastAsia="Times New Roman" w:hAnsi="Times New Roman" w:cs="Times New Roman"/>
                <w:color w:val="000000" w:themeColor="text1"/>
                <w:sz w:val="24"/>
                <w:szCs w:val="24"/>
                <w:lang w:eastAsia="en-IN"/>
              </w:rPr>
              <w:t xml:space="preserve"> Voce I</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100</w:t>
            </w:r>
          </w:p>
        </w:tc>
      </w:tr>
      <w:tr w:rsidR="00CB7BB1" w:rsidRPr="005C0ACD" w:rsidTr="005D189D">
        <w:trPr>
          <w:trHeight w:val="311"/>
          <w:jc w:val="center"/>
        </w:trPr>
        <w:tc>
          <w:tcPr>
            <w:tcW w:w="968" w:type="dxa"/>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D96836" w:rsidRDefault="00CB7BB1" w:rsidP="005D189D">
            <w:pPr>
              <w:tabs>
                <w:tab w:val="left" w:pos="8640"/>
              </w:tabs>
              <w:spacing w:after="0" w:line="240" w:lineRule="auto"/>
              <w:jc w:val="center"/>
              <w:rPr>
                <w:rFonts w:ascii="Times New Roman" w:hAnsi="Times New Roman" w:cs="Times New Roman"/>
                <w:b/>
                <w:sz w:val="24"/>
                <w:szCs w:val="24"/>
                <w:lang w:eastAsia="en-IN"/>
              </w:rPr>
            </w:pPr>
          </w:p>
        </w:tc>
        <w:tc>
          <w:tcPr>
            <w:tcW w:w="3464" w:type="dxa"/>
            <w:tcMar>
              <w:top w:w="30" w:type="dxa"/>
              <w:left w:w="45" w:type="dxa"/>
              <w:bottom w:w="30" w:type="dxa"/>
              <w:right w:w="45" w:type="dxa"/>
            </w:tcMar>
          </w:tcPr>
          <w:p w:rsidR="00CB7BB1" w:rsidRPr="00D96836" w:rsidRDefault="00CB7BB1" w:rsidP="005D189D">
            <w:pPr>
              <w:tabs>
                <w:tab w:val="left" w:pos="8640"/>
              </w:tabs>
              <w:spacing w:after="0" w:line="240" w:lineRule="auto"/>
              <w:rPr>
                <w:rFonts w:ascii="Times New Roman" w:eastAsia="Times New Roman" w:hAnsi="Times New Roman" w:cs="Times New Roman"/>
                <w:b/>
                <w:color w:val="000000" w:themeColor="text1"/>
                <w:sz w:val="24"/>
                <w:szCs w:val="24"/>
                <w:lang w:eastAsia="en-IN"/>
              </w:rPr>
            </w:pPr>
            <w:r w:rsidRPr="00D96836">
              <w:rPr>
                <w:rFonts w:ascii="Times New Roman" w:eastAsia="Times New Roman" w:hAnsi="Times New Roman" w:cs="Times New Roman"/>
                <w:b/>
                <w:color w:val="000000" w:themeColor="text1"/>
                <w:sz w:val="24"/>
                <w:szCs w:val="24"/>
                <w:lang w:eastAsia="en-IN"/>
              </w:rPr>
              <w:t>Total</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tc>
        <w:tc>
          <w:tcPr>
            <w:tcW w:w="810" w:type="dxa"/>
          </w:tcPr>
          <w:p w:rsidR="00CB7BB1" w:rsidRPr="00D96836" w:rsidRDefault="00CB7BB1" w:rsidP="005D189D">
            <w:pPr>
              <w:tabs>
                <w:tab w:val="left" w:pos="8640"/>
              </w:tabs>
              <w:spacing w:after="0" w:line="240" w:lineRule="auto"/>
              <w:jc w:val="center"/>
              <w:rPr>
                <w:rFonts w:ascii="Times New Roman" w:eastAsia="Times New Roman" w:hAnsi="Times New Roman" w:cs="Times New Roman"/>
                <w:b/>
                <w:color w:val="000000" w:themeColor="text1"/>
                <w:sz w:val="24"/>
                <w:szCs w:val="24"/>
                <w:lang w:eastAsia="en-IN"/>
              </w:rPr>
            </w:pPr>
            <w:r w:rsidRPr="00D96836">
              <w:rPr>
                <w:rFonts w:ascii="Times New Roman" w:eastAsia="Times New Roman" w:hAnsi="Times New Roman" w:cs="Times New Roman"/>
                <w:b/>
                <w:color w:val="000000" w:themeColor="text1"/>
                <w:sz w:val="24"/>
                <w:szCs w:val="24"/>
                <w:lang w:eastAsia="en-IN"/>
              </w:rPr>
              <w:t>26</w:t>
            </w:r>
          </w:p>
        </w:tc>
        <w:tc>
          <w:tcPr>
            <w:tcW w:w="1170" w:type="dxa"/>
          </w:tcPr>
          <w:p w:rsidR="00CB7BB1" w:rsidRPr="00D96836" w:rsidRDefault="00CB7BB1" w:rsidP="005D189D">
            <w:pPr>
              <w:tabs>
                <w:tab w:val="left" w:pos="8640"/>
              </w:tabs>
              <w:spacing w:after="0" w:line="240" w:lineRule="auto"/>
              <w:jc w:val="center"/>
              <w:rPr>
                <w:rFonts w:ascii="Times New Roman" w:eastAsia="Times New Roman" w:hAnsi="Times New Roman" w:cs="Times New Roman"/>
                <w:b/>
                <w:color w:val="000000" w:themeColor="text1"/>
                <w:sz w:val="24"/>
                <w:szCs w:val="24"/>
                <w:lang w:eastAsia="en-IN"/>
              </w:rPr>
            </w:pPr>
            <w:r w:rsidRPr="00D96836">
              <w:rPr>
                <w:rFonts w:ascii="Times New Roman" w:eastAsia="Times New Roman" w:hAnsi="Times New Roman" w:cs="Times New Roman"/>
                <w:b/>
                <w:color w:val="000000" w:themeColor="text1"/>
                <w:sz w:val="24"/>
                <w:szCs w:val="24"/>
                <w:lang w:eastAsia="en-IN"/>
              </w:rPr>
              <w:t>320</w:t>
            </w:r>
          </w:p>
        </w:tc>
        <w:tc>
          <w:tcPr>
            <w:tcW w:w="990" w:type="dxa"/>
          </w:tcPr>
          <w:p w:rsidR="00CB7BB1" w:rsidRPr="00D96836" w:rsidRDefault="00CB7BB1" w:rsidP="005D189D">
            <w:pPr>
              <w:tabs>
                <w:tab w:val="left" w:pos="8640"/>
              </w:tabs>
              <w:spacing w:after="0" w:line="240" w:lineRule="auto"/>
              <w:jc w:val="center"/>
              <w:rPr>
                <w:rFonts w:ascii="Times New Roman" w:eastAsia="Times New Roman" w:hAnsi="Times New Roman" w:cs="Times New Roman"/>
                <w:b/>
                <w:color w:val="000000" w:themeColor="text1"/>
                <w:sz w:val="24"/>
                <w:szCs w:val="24"/>
                <w:lang w:eastAsia="en-IN"/>
              </w:rPr>
            </w:pPr>
            <w:r w:rsidRPr="00D96836">
              <w:rPr>
                <w:rFonts w:ascii="Times New Roman" w:eastAsia="Times New Roman" w:hAnsi="Times New Roman" w:cs="Times New Roman"/>
                <w:b/>
                <w:color w:val="000000" w:themeColor="text1"/>
                <w:sz w:val="24"/>
                <w:szCs w:val="24"/>
                <w:lang w:eastAsia="en-IN"/>
              </w:rPr>
              <w:t>580</w:t>
            </w:r>
          </w:p>
        </w:tc>
      </w:tr>
      <w:tr w:rsidR="00CB7BB1" w:rsidRPr="005C0ACD" w:rsidTr="005D189D">
        <w:trPr>
          <w:trHeight w:val="313"/>
          <w:jc w:val="center"/>
        </w:trPr>
        <w:tc>
          <w:tcPr>
            <w:tcW w:w="968" w:type="dxa"/>
            <w:vMerge w:val="restart"/>
            <w:textDirection w:val="btLr"/>
            <w:vAlign w:val="center"/>
          </w:tcPr>
          <w:p w:rsidR="00CB7BB1" w:rsidRPr="00D96836" w:rsidRDefault="00CB7BB1" w:rsidP="005D189D">
            <w:pPr>
              <w:tabs>
                <w:tab w:val="left" w:pos="8640"/>
              </w:tabs>
              <w:spacing w:after="0" w:line="240" w:lineRule="auto"/>
              <w:ind w:left="113" w:right="113"/>
              <w:jc w:val="center"/>
              <w:rPr>
                <w:rFonts w:ascii="Times New Roman" w:hAnsi="Times New Roman" w:cs="Times New Roman"/>
                <w:b/>
                <w:sz w:val="24"/>
                <w:szCs w:val="24"/>
                <w:lang w:eastAsia="en-IN"/>
              </w:rPr>
            </w:pPr>
            <w:r w:rsidRPr="00D96836">
              <w:rPr>
                <w:rFonts w:ascii="Times New Roman" w:hAnsi="Times New Roman" w:cs="Times New Roman"/>
                <w:b/>
                <w:sz w:val="24"/>
                <w:szCs w:val="24"/>
                <w:lang w:eastAsia="en-IN"/>
              </w:rPr>
              <w:t>Semester III</w:t>
            </w:r>
          </w:p>
          <w:p w:rsidR="00CB7BB1" w:rsidRPr="003C2145" w:rsidRDefault="00CB7BB1" w:rsidP="005D189D">
            <w:pPr>
              <w:pStyle w:val="BodyText"/>
              <w:ind w:left="113" w:right="113"/>
              <w:jc w:val="center"/>
              <w:rPr>
                <w:lang w:eastAsia="en-IN"/>
              </w:rPr>
            </w:pPr>
          </w:p>
        </w:tc>
        <w:tc>
          <w:tcPr>
            <w:tcW w:w="1344"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18</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Business Analytics</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401"/>
          <w:jc w:val="center"/>
        </w:trPr>
        <w:tc>
          <w:tcPr>
            <w:tcW w:w="968" w:type="dxa"/>
            <w:vMerge/>
          </w:tcPr>
          <w:p w:rsidR="00CB7BB1" w:rsidRPr="00A3726B" w:rsidRDefault="00CB7BB1" w:rsidP="005D189D">
            <w:pPr>
              <w:pStyle w:val="BodyText"/>
              <w:ind w:left="113" w:right="113"/>
              <w:jc w:val="center"/>
              <w:rPr>
                <w:lang w:eastAsia="en-IN"/>
              </w:rPr>
            </w:pPr>
          </w:p>
        </w:tc>
        <w:tc>
          <w:tcPr>
            <w:tcW w:w="1344"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19</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Business Ethics and</w:t>
            </w:r>
            <w:r w:rsidRPr="005C0ACD">
              <w:rPr>
                <w:rFonts w:ascii="Times New Roman" w:eastAsia="Times New Roman" w:hAnsi="Times New Roman" w:cs="Times New Roman"/>
                <w:color w:val="000000" w:themeColor="text1"/>
                <w:sz w:val="24"/>
                <w:szCs w:val="24"/>
                <w:lang w:eastAsia="en-IN"/>
              </w:rPr>
              <w:t xml:space="preserve"> Corporate Governance</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w:t>
            </w:r>
          </w:p>
        </w:tc>
        <w:tc>
          <w:tcPr>
            <w:tcW w:w="1170" w:type="dxa"/>
          </w:tcPr>
          <w:p w:rsidR="00CB7BB1" w:rsidRPr="00D96836" w:rsidRDefault="00CB7BB1" w:rsidP="005D189D">
            <w:pPr>
              <w:tabs>
                <w:tab w:val="left" w:pos="8640"/>
              </w:tabs>
              <w:spacing w:after="0" w:line="240" w:lineRule="auto"/>
              <w:jc w:val="center"/>
              <w:rPr>
                <w:rFonts w:ascii="Times New Roman" w:eastAsia="Times New Roman" w:hAnsi="Times New Roman" w:cs="Times New Roman"/>
                <w:b/>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extDirection w:val="btLr"/>
            <w:vAlign w:val="center"/>
          </w:tcPr>
          <w:p w:rsidR="00CB7BB1" w:rsidRPr="00A3726B" w:rsidRDefault="00CB7BB1" w:rsidP="005D189D">
            <w:pPr>
              <w:pStyle w:val="BodyText"/>
              <w:ind w:left="113" w:right="113"/>
              <w:jc w:val="center"/>
              <w:rPr>
                <w:lang w:eastAsia="en-IN"/>
              </w:rPr>
            </w:pPr>
          </w:p>
        </w:tc>
        <w:tc>
          <w:tcPr>
            <w:tcW w:w="1344" w:type="dxa"/>
          </w:tcPr>
          <w:p w:rsidR="00CB7BB1" w:rsidRPr="00275C51" w:rsidRDefault="00CB7BB1" w:rsidP="005D189D">
            <w:pPr>
              <w:pStyle w:val="BodyText"/>
              <w:jc w:val="center"/>
              <w:rPr>
                <w:lang w:eastAsia="en-IN"/>
              </w:rPr>
            </w:pPr>
            <w:r w:rsidRPr="00275C51">
              <w:rPr>
                <w:lang w:eastAsia="en-IN"/>
              </w:rPr>
              <w:t>PBA2120A</w:t>
            </w:r>
          </w:p>
        </w:tc>
        <w:tc>
          <w:tcPr>
            <w:tcW w:w="3464" w:type="dxa"/>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Security Analysis and Portfolio Management</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Finance 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47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PBA2120B</w:t>
            </w:r>
          </w:p>
        </w:tc>
        <w:tc>
          <w:tcPr>
            <w:tcW w:w="3464" w:type="dxa"/>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Financial Derivatives</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Finance 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PBA2120C</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Income Tax</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Finance 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PBA2120D</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Cost &amp; Management Accounting</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Finance </w:t>
            </w:r>
            <w:r>
              <w:rPr>
                <w:rFonts w:ascii="Times New Roman" w:eastAsia="Times New Roman" w:hAnsi="Times New Roman" w:cs="Times New Roman"/>
                <w:color w:val="000000" w:themeColor="text1"/>
                <w:sz w:val="24"/>
                <w:szCs w:val="24"/>
                <w:lang w:eastAsia="en-IN"/>
              </w:rPr>
              <w:lastRenderedPageBreak/>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lastRenderedPageBreak/>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275C51" w:rsidRDefault="00CB7BB1" w:rsidP="005D189D">
            <w:pPr>
              <w:tabs>
                <w:tab w:val="left" w:pos="8640"/>
              </w:tabs>
              <w:spacing w:after="0" w:line="240"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PBA2120E</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Insurance</w:t>
            </w:r>
            <w:r>
              <w:rPr>
                <w:rFonts w:ascii="Times New Roman" w:eastAsia="Times New Roman" w:hAnsi="Times New Roman" w:cs="Times New Roman"/>
                <w:color w:val="000000" w:themeColor="text1"/>
                <w:sz w:val="24"/>
                <w:szCs w:val="24"/>
                <w:lang w:eastAsia="en-IN"/>
              </w:rPr>
              <w:t xml:space="preserve"> Service and</w:t>
            </w:r>
            <w:r w:rsidRPr="005C0ACD">
              <w:rPr>
                <w:rFonts w:ascii="Times New Roman" w:eastAsia="Times New Roman" w:hAnsi="Times New Roman" w:cs="Times New Roman"/>
                <w:color w:val="000000" w:themeColor="text1"/>
                <w:sz w:val="24"/>
                <w:szCs w:val="24"/>
                <w:lang w:eastAsia="en-IN"/>
              </w:rPr>
              <w:t xml:space="preserve"> Risk Management</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Finance 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Pr>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PBA2120F</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International Financial Management</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Finance 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val="restart"/>
            <w:textDirection w:val="btLr"/>
            <w:vAlign w:val="center"/>
          </w:tcPr>
          <w:p w:rsidR="00CB7BB1" w:rsidRPr="00D96836" w:rsidRDefault="00CB7BB1" w:rsidP="005D189D">
            <w:pPr>
              <w:pStyle w:val="BodyText"/>
              <w:ind w:left="113" w:right="113"/>
              <w:jc w:val="center"/>
              <w:rPr>
                <w:b/>
                <w:lang w:eastAsia="en-IN"/>
              </w:rPr>
            </w:pPr>
            <w:r w:rsidRPr="00D96836">
              <w:rPr>
                <w:b/>
                <w:lang w:eastAsia="en-IN"/>
              </w:rPr>
              <w:t>Semester III</w:t>
            </w:r>
          </w:p>
          <w:p w:rsidR="00CB7BB1" w:rsidRPr="00A3726B" w:rsidRDefault="00CB7BB1" w:rsidP="005D189D">
            <w:pPr>
              <w:pStyle w:val="BodyText"/>
              <w:ind w:left="113" w:right="113"/>
              <w:jc w:val="center"/>
              <w:rPr>
                <w:lang w:eastAsia="en-IN"/>
              </w:rPr>
            </w:pPr>
          </w:p>
        </w:tc>
        <w:tc>
          <w:tcPr>
            <w:tcW w:w="1344" w:type="dxa"/>
          </w:tcPr>
          <w:p w:rsidR="00CB7BB1" w:rsidRPr="00275C51" w:rsidRDefault="00CB7BB1" w:rsidP="005D189D">
            <w:pPr>
              <w:pStyle w:val="BodyText"/>
              <w:jc w:val="center"/>
              <w:rPr>
                <w:lang w:eastAsia="en-IN"/>
              </w:rPr>
            </w:pPr>
            <w:r>
              <w:rPr>
                <w:lang w:eastAsia="en-IN"/>
              </w:rPr>
              <w:t>PBA2121</w:t>
            </w:r>
            <w:r w:rsidRPr="00275C51">
              <w:rPr>
                <w:lang w:eastAsia="en-IN"/>
              </w:rPr>
              <w:t>A</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Training and Development</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HR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Pr>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PBA2121B</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Performance and Talent Management</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HR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Pr>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PBA2121C</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Organisational Change and Transformation</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HR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Pr>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PBA2121D</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Compensation Management</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HR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Pr>
          <w:p w:rsidR="00CB7BB1" w:rsidRPr="00275C51" w:rsidRDefault="00CB7BB1" w:rsidP="005D189D">
            <w:pPr>
              <w:tabs>
                <w:tab w:val="left" w:pos="8640"/>
              </w:tabs>
              <w:spacing w:after="0" w:line="240"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PBA2121E</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Global Human Resources Management</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HR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Pr>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PBA2121F</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Industrial Relations and Labour Laws</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HR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extDirection w:val="btLr"/>
            <w:vAlign w:val="center"/>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Pr>
          <w:p w:rsidR="00CB7BB1" w:rsidRPr="00275C51" w:rsidRDefault="00CB7BB1" w:rsidP="005D189D">
            <w:pPr>
              <w:pStyle w:val="BodyText"/>
              <w:jc w:val="center"/>
              <w:rPr>
                <w:lang w:eastAsia="en-IN"/>
              </w:rPr>
            </w:pPr>
            <w:r>
              <w:rPr>
                <w:lang w:eastAsia="en-IN"/>
              </w:rPr>
              <w:t>PBA2122</w:t>
            </w:r>
            <w:r w:rsidRPr="00275C51">
              <w:rPr>
                <w:lang w:eastAsia="en-IN"/>
              </w:rPr>
              <w:t>A</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Sales Management</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Marketing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Pr>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PBA2122B</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Retail Business Management</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Marketing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Pr>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PBA2122C</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Digital Marketing</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Marketing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Elective-Practical</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Pr>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PBA2122D</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Integrated Marketing Communication</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Marketing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Pr>
          <w:p w:rsidR="00CB7BB1" w:rsidRPr="00275C51" w:rsidRDefault="00CB7BB1" w:rsidP="005D189D">
            <w:pPr>
              <w:tabs>
                <w:tab w:val="left" w:pos="8640"/>
              </w:tabs>
              <w:spacing w:after="0" w:line="240"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PBA2122E</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Consumer Behaviour</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Marketing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Pr>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PBA2122F</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Services Marketing</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Marketing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extDirection w:val="btLr"/>
            <w:vAlign w:val="center"/>
          </w:tcPr>
          <w:p w:rsidR="00CB7BB1" w:rsidRPr="002A29C5" w:rsidRDefault="00CB7BB1" w:rsidP="005D189D">
            <w:pPr>
              <w:tabs>
                <w:tab w:val="left" w:pos="8640"/>
              </w:tabs>
              <w:spacing w:after="0" w:line="240" w:lineRule="auto"/>
              <w:ind w:left="113" w:right="113"/>
              <w:jc w:val="center"/>
              <w:rPr>
                <w:rFonts w:ascii="Times New Roman" w:hAnsi="Times New Roman" w:cs="Times New Roman"/>
                <w:b/>
                <w:sz w:val="24"/>
                <w:szCs w:val="24"/>
                <w:lang w:eastAsia="en-IN"/>
              </w:rPr>
            </w:pPr>
          </w:p>
        </w:tc>
        <w:tc>
          <w:tcPr>
            <w:tcW w:w="1344" w:type="dxa"/>
          </w:tcPr>
          <w:p w:rsidR="00CB7BB1" w:rsidRDefault="00CB7BB1" w:rsidP="005D189D">
            <w:pPr>
              <w:pStyle w:val="BodyText"/>
              <w:jc w:val="center"/>
              <w:rPr>
                <w:lang w:eastAsia="en-IN"/>
              </w:rPr>
            </w:pPr>
          </w:p>
          <w:p w:rsidR="00CB7BB1" w:rsidRPr="00275C51" w:rsidRDefault="00CB7BB1" w:rsidP="005D189D">
            <w:pPr>
              <w:pStyle w:val="BodyText"/>
              <w:jc w:val="center"/>
              <w:rPr>
                <w:lang w:eastAsia="en-IN"/>
              </w:rPr>
            </w:pPr>
            <w:r>
              <w:rPr>
                <w:lang w:eastAsia="en-IN"/>
              </w:rPr>
              <w:t>PBA2123</w:t>
            </w:r>
            <w:r w:rsidRPr="00275C51">
              <w:rPr>
                <w:lang w:eastAsia="en-IN"/>
              </w:rPr>
              <w:t>A</w:t>
            </w:r>
          </w:p>
        </w:tc>
        <w:tc>
          <w:tcPr>
            <w:tcW w:w="3464" w:type="dxa"/>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Supply Chain Management</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Operations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2A29C5" w:rsidRDefault="00CB7BB1" w:rsidP="005D189D">
            <w:pPr>
              <w:tabs>
                <w:tab w:val="left" w:pos="8640"/>
              </w:tabs>
              <w:spacing w:after="0" w:line="240" w:lineRule="auto"/>
              <w:jc w:val="center"/>
              <w:rPr>
                <w:rFonts w:ascii="Times New Roman" w:hAnsi="Times New Roman" w:cs="Times New Roman"/>
                <w:b/>
                <w:sz w:val="24"/>
                <w:szCs w:val="24"/>
                <w:lang w:eastAsia="en-IN"/>
              </w:rPr>
            </w:pPr>
          </w:p>
        </w:tc>
        <w:tc>
          <w:tcPr>
            <w:tcW w:w="1344" w:type="dxa"/>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PBA2123B</w:t>
            </w:r>
          </w:p>
        </w:tc>
        <w:tc>
          <w:tcPr>
            <w:tcW w:w="3464" w:type="dxa"/>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xml:space="preserve">Total Quality Management </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Operations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2A29C5" w:rsidRDefault="00CB7BB1" w:rsidP="005D189D">
            <w:pPr>
              <w:tabs>
                <w:tab w:val="left" w:pos="8640"/>
              </w:tabs>
              <w:spacing w:after="0" w:line="240" w:lineRule="auto"/>
              <w:jc w:val="center"/>
              <w:rPr>
                <w:rFonts w:ascii="Times New Roman" w:hAnsi="Times New Roman" w:cs="Times New Roman"/>
                <w:b/>
                <w:sz w:val="24"/>
                <w:szCs w:val="24"/>
                <w:lang w:eastAsia="en-IN"/>
              </w:rPr>
            </w:pPr>
          </w:p>
        </w:tc>
        <w:tc>
          <w:tcPr>
            <w:tcW w:w="1344" w:type="dxa"/>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PBA2123C</w:t>
            </w:r>
          </w:p>
        </w:tc>
        <w:tc>
          <w:tcPr>
            <w:tcW w:w="3464" w:type="dxa"/>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xml:space="preserve">Project Management </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Operations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2A29C5" w:rsidRDefault="00CB7BB1" w:rsidP="005D189D">
            <w:pPr>
              <w:tabs>
                <w:tab w:val="left" w:pos="8640"/>
              </w:tabs>
              <w:spacing w:after="0" w:line="240" w:lineRule="auto"/>
              <w:jc w:val="center"/>
              <w:rPr>
                <w:rFonts w:ascii="Times New Roman" w:hAnsi="Times New Roman" w:cs="Times New Roman"/>
                <w:b/>
                <w:sz w:val="24"/>
                <w:szCs w:val="24"/>
                <w:lang w:eastAsia="en-IN"/>
              </w:rPr>
            </w:pPr>
          </w:p>
        </w:tc>
        <w:tc>
          <w:tcPr>
            <w:tcW w:w="1344" w:type="dxa"/>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PBA2123D</w:t>
            </w:r>
          </w:p>
        </w:tc>
        <w:tc>
          <w:tcPr>
            <w:tcW w:w="3464" w:type="dxa"/>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xml:space="preserve">World Class Manufacturing </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Operations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2A29C5" w:rsidRDefault="00CB7BB1" w:rsidP="005D189D">
            <w:pPr>
              <w:tabs>
                <w:tab w:val="left" w:pos="8640"/>
              </w:tabs>
              <w:spacing w:after="0" w:line="240" w:lineRule="auto"/>
              <w:jc w:val="center"/>
              <w:rPr>
                <w:rFonts w:ascii="Times New Roman" w:hAnsi="Times New Roman" w:cs="Times New Roman"/>
                <w:b/>
                <w:sz w:val="24"/>
                <w:szCs w:val="24"/>
                <w:lang w:eastAsia="en-IN"/>
              </w:rPr>
            </w:pPr>
          </w:p>
        </w:tc>
        <w:tc>
          <w:tcPr>
            <w:tcW w:w="1344" w:type="dxa"/>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275C51" w:rsidRDefault="00CB7BB1" w:rsidP="005D189D">
            <w:pPr>
              <w:tabs>
                <w:tab w:val="left" w:pos="8640"/>
              </w:tabs>
              <w:spacing w:after="0" w:line="240"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PBA2123E</w:t>
            </w:r>
          </w:p>
        </w:tc>
        <w:tc>
          <w:tcPr>
            <w:tcW w:w="3464" w:type="dxa"/>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xml:space="preserve">Materials and Purchase Management </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Operations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2A29C5" w:rsidRDefault="00CB7BB1" w:rsidP="005D189D">
            <w:pPr>
              <w:tabs>
                <w:tab w:val="left" w:pos="8640"/>
              </w:tabs>
              <w:spacing w:after="0" w:line="240" w:lineRule="auto"/>
              <w:jc w:val="center"/>
              <w:rPr>
                <w:rFonts w:ascii="Times New Roman" w:hAnsi="Times New Roman" w:cs="Times New Roman"/>
                <w:b/>
                <w:sz w:val="24"/>
                <w:szCs w:val="24"/>
                <w:lang w:eastAsia="en-IN"/>
              </w:rPr>
            </w:pPr>
          </w:p>
        </w:tc>
        <w:tc>
          <w:tcPr>
            <w:tcW w:w="1344" w:type="dxa"/>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PBA2123F</w:t>
            </w:r>
          </w:p>
        </w:tc>
        <w:tc>
          <w:tcPr>
            <w:tcW w:w="3464" w:type="dxa"/>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Industrial Safety and</w:t>
            </w:r>
            <w:r w:rsidRPr="005C0ACD">
              <w:rPr>
                <w:rFonts w:ascii="Times New Roman" w:eastAsia="Times New Roman" w:hAnsi="Times New Roman" w:cs="Times New Roman"/>
                <w:color w:val="000000" w:themeColor="text1"/>
                <w:sz w:val="24"/>
                <w:szCs w:val="24"/>
                <w:lang w:eastAsia="en-IN"/>
              </w:rPr>
              <w:t xml:space="preserve"> Occupational Health </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Operations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extDirection w:val="btLr"/>
            <w:vAlign w:val="center"/>
          </w:tcPr>
          <w:p w:rsidR="00CB7BB1" w:rsidRPr="00A3726B" w:rsidRDefault="00CB7BB1" w:rsidP="005D189D">
            <w:pPr>
              <w:pStyle w:val="BodyText"/>
              <w:ind w:left="113" w:right="113"/>
              <w:jc w:val="center"/>
              <w:rPr>
                <w:lang w:eastAsia="en-IN"/>
              </w:rPr>
            </w:pPr>
          </w:p>
        </w:tc>
        <w:tc>
          <w:tcPr>
            <w:tcW w:w="1344" w:type="dxa"/>
          </w:tcPr>
          <w:p w:rsidR="00CB7BB1" w:rsidRPr="00275C51" w:rsidRDefault="00CB7BB1" w:rsidP="005D189D">
            <w:pPr>
              <w:pStyle w:val="BodyText"/>
              <w:jc w:val="center"/>
              <w:rPr>
                <w:lang w:eastAsia="en-IN"/>
              </w:rPr>
            </w:pPr>
            <w:r>
              <w:rPr>
                <w:lang w:eastAsia="en-IN"/>
              </w:rPr>
              <w:t>PBA2124</w:t>
            </w:r>
            <w:r w:rsidRPr="00275C51">
              <w:rPr>
                <w:lang w:eastAsia="en-IN"/>
              </w:rPr>
              <w:t>A</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Decision Support System</w:t>
            </w:r>
          </w:p>
        </w:tc>
        <w:tc>
          <w:tcPr>
            <w:tcW w:w="135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IT</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PBA2124B</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E-business Management</w:t>
            </w:r>
          </w:p>
        </w:tc>
        <w:tc>
          <w:tcPr>
            <w:tcW w:w="135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IT</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PBA2124C</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Enterprise Resource Planning</w:t>
            </w:r>
          </w:p>
        </w:tc>
        <w:tc>
          <w:tcPr>
            <w:tcW w:w="135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IT</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PBA2124D</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IOT and</w:t>
            </w:r>
            <w:r w:rsidRPr="005C0ACD">
              <w:rPr>
                <w:rFonts w:ascii="Times New Roman" w:eastAsia="Times New Roman" w:hAnsi="Times New Roman" w:cs="Times New Roman"/>
                <w:color w:val="000000" w:themeColor="text1"/>
                <w:sz w:val="24"/>
                <w:szCs w:val="24"/>
                <w:lang w:eastAsia="en-IN"/>
              </w:rPr>
              <w:t xml:space="preserve"> Block</w:t>
            </w:r>
            <w:r>
              <w:rPr>
                <w:rFonts w:ascii="Times New Roman" w:eastAsia="Times New Roman" w:hAnsi="Times New Roman" w:cs="Times New Roman"/>
                <w:color w:val="000000" w:themeColor="text1"/>
                <w:sz w:val="24"/>
                <w:szCs w:val="24"/>
                <w:lang w:eastAsia="en-IN"/>
              </w:rPr>
              <w:t xml:space="preserve"> C</w:t>
            </w:r>
            <w:r w:rsidRPr="005C0ACD">
              <w:rPr>
                <w:rFonts w:ascii="Times New Roman" w:eastAsia="Times New Roman" w:hAnsi="Times New Roman" w:cs="Times New Roman"/>
                <w:color w:val="000000" w:themeColor="text1"/>
                <w:sz w:val="24"/>
                <w:szCs w:val="24"/>
                <w:lang w:eastAsia="en-IN"/>
              </w:rPr>
              <w:t>hain</w:t>
            </w:r>
          </w:p>
        </w:tc>
        <w:tc>
          <w:tcPr>
            <w:tcW w:w="135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IT</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275C51" w:rsidRDefault="00CB7BB1" w:rsidP="005D189D">
            <w:pPr>
              <w:tabs>
                <w:tab w:val="left" w:pos="8640"/>
              </w:tabs>
              <w:spacing w:after="0" w:line="240"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PBA2124E</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Cloud Computing</w:t>
            </w:r>
          </w:p>
        </w:tc>
        <w:tc>
          <w:tcPr>
            <w:tcW w:w="135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IT</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Pr="00275C5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lang w:eastAsia="en-IN"/>
              </w:rPr>
              <w:t>PBA2124F</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Database Management System</w:t>
            </w:r>
          </w:p>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p>
        </w:tc>
        <w:tc>
          <w:tcPr>
            <w:tcW w:w="135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IT</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extDirection w:val="btLr"/>
            <w:vAlign w:val="center"/>
          </w:tcPr>
          <w:p w:rsidR="00CB7BB1" w:rsidRDefault="00CB7BB1" w:rsidP="005D189D">
            <w:pPr>
              <w:pStyle w:val="BodyText"/>
              <w:ind w:left="113" w:right="113"/>
              <w:jc w:val="center"/>
              <w:rPr>
                <w:lang w:eastAsia="en-IN"/>
              </w:rPr>
            </w:pPr>
          </w:p>
        </w:tc>
        <w:tc>
          <w:tcPr>
            <w:tcW w:w="1344"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25</w:t>
            </w:r>
          </w:p>
        </w:tc>
        <w:tc>
          <w:tcPr>
            <w:tcW w:w="3464" w:type="dxa"/>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Internship and Research Project </w:t>
            </w:r>
          </w:p>
        </w:tc>
        <w:tc>
          <w:tcPr>
            <w:tcW w:w="1350" w:type="dxa"/>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200</w:t>
            </w:r>
          </w:p>
        </w:tc>
      </w:tr>
      <w:tr w:rsidR="00CB7BB1" w:rsidRPr="005C0ACD" w:rsidTr="005D189D">
        <w:trPr>
          <w:trHeight w:val="313"/>
          <w:jc w:val="center"/>
        </w:trPr>
        <w:tc>
          <w:tcPr>
            <w:tcW w:w="968" w:type="dxa"/>
            <w:vMerge/>
            <w:textDirection w:val="btLr"/>
            <w:vAlign w:val="center"/>
          </w:tcPr>
          <w:p w:rsidR="00CB7BB1" w:rsidRDefault="00CB7BB1" w:rsidP="005D189D">
            <w:pPr>
              <w:pStyle w:val="BodyText"/>
              <w:ind w:left="113" w:right="113"/>
              <w:jc w:val="center"/>
              <w:rPr>
                <w:lang w:eastAsia="en-IN"/>
              </w:rPr>
            </w:pPr>
          </w:p>
        </w:tc>
        <w:tc>
          <w:tcPr>
            <w:tcW w:w="1344" w:type="dxa"/>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3464" w:type="dxa"/>
            <w:tcMar>
              <w:top w:w="30" w:type="dxa"/>
              <w:left w:w="45" w:type="dxa"/>
              <w:bottom w:w="30" w:type="dxa"/>
              <w:right w:w="45" w:type="dxa"/>
            </w:tcMar>
          </w:tcPr>
          <w:p w:rsidR="00CB7BB1" w:rsidRPr="00D96836" w:rsidRDefault="00CB7BB1" w:rsidP="005D189D">
            <w:pPr>
              <w:tabs>
                <w:tab w:val="left" w:pos="8640"/>
              </w:tabs>
              <w:spacing w:after="0" w:line="240" w:lineRule="auto"/>
              <w:rPr>
                <w:rFonts w:ascii="Times New Roman" w:eastAsia="Times New Roman" w:hAnsi="Times New Roman" w:cs="Times New Roman"/>
                <w:b/>
                <w:color w:val="000000" w:themeColor="text1"/>
                <w:sz w:val="24"/>
                <w:szCs w:val="24"/>
                <w:lang w:eastAsia="en-IN"/>
              </w:rPr>
            </w:pPr>
            <w:r w:rsidRPr="00D96836">
              <w:rPr>
                <w:rFonts w:ascii="Times New Roman" w:eastAsia="Times New Roman" w:hAnsi="Times New Roman" w:cs="Times New Roman"/>
                <w:b/>
                <w:color w:val="000000" w:themeColor="text1"/>
                <w:sz w:val="24"/>
                <w:szCs w:val="24"/>
                <w:lang w:eastAsia="en-IN"/>
              </w:rPr>
              <w:t>Total</w:t>
            </w:r>
          </w:p>
        </w:tc>
        <w:tc>
          <w:tcPr>
            <w:tcW w:w="1350" w:type="dxa"/>
          </w:tcPr>
          <w:p w:rsidR="00CB7BB1" w:rsidRPr="00D96836" w:rsidRDefault="00CB7BB1" w:rsidP="005D189D">
            <w:pPr>
              <w:tabs>
                <w:tab w:val="left" w:pos="8640"/>
              </w:tabs>
              <w:spacing w:after="0" w:line="240" w:lineRule="auto"/>
              <w:jc w:val="center"/>
              <w:rPr>
                <w:rFonts w:ascii="Times New Roman" w:eastAsia="Times New Roman" w:hAnsi="Times New Roman" w:cs="Times New Roman"/>
                <w:b/>
                <w:color w:val="000000" w:themeColor="text1"/>
                <w:sz w:val="24"/>
                <w:szCs w:val="24"/>
                <w:lang w:eastAsia="en-IN"/>
              </w:rPr>
            </w:pPr>
          </w:p>
        </w:tc>
        <w:tc>
          <w:tcPr>
            <w:tcW w:w="810" w:type="dxa"/>
          </w:tcPr>
          <w:p w:rsidR="00CB7BB1" w:rsidRPr="00D96836" w:rsidRDefault="00CB7BB1" w:rsidP="005D189D">
            <w:pPr>
              <w:tabs>
                <w:tab w:val="left" w:pos="8640"/>
              </w:tabs>
              <w:spacing w:after="0" w:line="240" w:lineRule="auto"/>
              <w:jc w:val="center"/>
              <w:rPr>
                <w:rFonts w:ascii="Times New Roman" w:eastAsia="Times New Roman" w:hAnsi="Times New Roman" w:cs="Times New Roman"/>
                <w:b/>
                <w:color w:val="000000" w:themeColor="text1"/>
                <w:sz w:val="24"/>
                <w:szCs w:val="24"/>
                <w:lang w:eastAsia="en-IN"/>
              </w:rPr>
            </w:pPr>
            <w:r w:rsidRPr="00D96836">
              <w:rPr>
                <w:rFonts w:ascii="Times New Roman" w:eastAsia="Times New Roman" w:hAnsi="Times New Roman" w:cs="Times New Roman"/>
                <w:b/>
                <w:color w:val="000000" w:themeColor="text1"/>
                <w:sz w:val="24"/>
                <w:szCs w:val="24"/>
                <w:lang w:eastAsia="en-IN"/>
              </w:rPr>
              <w:t>30</w:t>
            </w:r>
          </w:p>
        </w:tc>
        <w:tc>
          <w:tcPr>
            <w:tcW w:w="1170" w:type="dxa"/>
          </w:tcPr>
          <w:p w:rsidR="00CB7BB1" w:rsidRPr="00D96836" w:rsidRDefault="00CB7BB1" w:rsidP="005D189D">
            <w:pPr>
              <w:tabs>
                <w:tab w:val="left" w:pos="8640"/>
              </w:tabs>
              <w:spacing w:after="0" w:line="240" w:lineRule="auto"/>
              <w:jc w:val="center"/>
              <w:rPr>
                <w:rFonts w:ascii="Times New Roman" w:eastAsia="Times New Roman" w:hAnsi="Times New Roman" w:cs="Times New Roman"/>
                <w:b/>
                <w:color w:val="000000" w:themeColor="text1"/>
                <w:sz w:val="24"/>
                <w:szCs w:val="24"/>
                <w:lang w:eastAsia="en-IN"/>
              </w:rPr>
            </w:pPr>
            <w:r>
              <w:rPr>
                <w:rFonts w:ascii="Times New Roman" w:eastAsia="Times New Roman" w:hAnsi="Times New Roman" w:cs="Times New Roman"/>
                <w:b/>
                <w:color w:val="000000" w:themeColor="text1"/>
                <w:sz w:val="24"/>
                <w:szCs w:val="24"/>
                <w:lang w:eastAsia="en-IN"/>
              </w:rPr>
              <w:t>320</w:t>
            </w:r>
          </w:p>
        </w:tc>
        <w:tc>
          <w:tcPr>
            <w:tcW w:w="990" w:type="dxa"/>
          </w:tcPr>
          <w:p w:rsidR="00CB7BB1" w:rsidRPr="00D96836" w:rsidRDefault="00CB7BB1" w:rsidP="005D189D">
            <w:pPr>
              <w:tabs>
                <w:tab w:val="left" w:pos="8640"/>
              </w:tabs>
              <w:spacing w:after="0" w:line="240" w:lineRule="auto"/>
              <w:jc w:val="center"/>
              <w:rPr>
                <w:rFonts w:ascii="Times New Roman" w:eastAsia="Times New Roman" w:hAnsi="Times New Roman" w:cs="Times New Roman"/>
                <w:b/>
                <w:color w:val="000000" w:themeColor="text1"/>
                <w:sz w:val="24"/>
                <w:szCs w:val="24"/>
                <w:lang w:eastAsia="en-IN"/>
              </w:rPr>
            </w:pPr>
            <w:r>
              <w:rPr>
                <w:rFonts w:ascii="Times New Roman" w:eastAsia="Times New Roman" w:hAnsi="Times New Roman" w:cs="Times New Roman"/>
                <w:b/>
                <w:color w:val="000000" w:themeColor="text1"/>
                <w:sz w:val="24"/>
                <w:szCs w:val="24"/>
                <w:lang w:eastAsia="en-IN"/>
              </w:rPr>
              <w:t>680</w:t>
            </w:r>
          </w:p>
        </w:tc>
      </w:tr>
      <w:tr w:rsidR="00CB7BB1" w:rsidRPr="005C0ACD" w:rsidTr="005D189D">
        <w:trPr>
          <w:trHeight w:val="313"/>
          <w:jc w:val="center"/>
        </w:trPr>
        <w:tc>
          <w:tcPr>
            <w:tcW w:w="968" w:type="dxa"/>
            <w:vMerge w:val="restart"/>
            <w:textDirection w:val="btLr"/>
            <w:vAlign w:val="center"/>
          </w:tcPr>
          <w:p w:rsidR="00CB7BB1" w:rsidRPr="00D96836" w:rsidRDefault="00CB7BB1" w:rsidP="005D189D">
            <w:pPr>
              <w:pStyle w:val="BodyText"/>
              <w:ind w:left="113" w:right="113"/>
              <w:jc w:val="center"/>
              <w:rPr>
                <w:b/>
                <w:lang w:eastAsia="en-IN"/>
              </w:rPr>
            </w:pPr>
            <w:r w:rsidRPr="00D96836">
              <w:rPr>
                <w:b/>
                <w:lang w:eastAsia="en-IN"/>
              </w:rPr>
              <w:t>Semester IV</w:t>
            </w:r>
          </w:p>
          <w:p w:rsidR="00CB7BB1" w:rsidRPr="003C2145"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26</w:t>
            </w:r>
          </w:p>
        </w:tc>
        <w:tc>
          <w:tcPr>
            <w:tcW w:w="3464" w:type="dxa"/>
            <w:tcMar>
              <w:top w:w="30" w:type="dxa"/>
              <w:left w:w="45" w:type="dxa"/>
              <w:bottom w:w="30" w:type="dxa"/>
              <w:right w:w="45" w:type="dxa"/>
            </w:tcMar>
          </w:tcPr>
          <w:p w:rsidR="00CB7BB1"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Strategic Management</w:t>
            </w:r>
          </w:p>
        </w:tc>
        <w:tc>
          <w:tcPr>
            <w:tcW w:w="1350" w:type="dxa"/>
            <w:tcMar>
              <w:top w:w="30" w:type="dxa"/>
              <w:left w:w="45" w:type="dxa"/>
              <w:bottom w:w="30" w:type="dxa"/>
              <w:right w:w="45" w:type="dxa"/>
            </w:tcMar>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Core</w:t>
            </w:r>
          </w:p>
        </w:tc>
        <w:tc>
          <w:tcPr>
            <w:tcW w:w="81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w:t>
            </w:r>
          </w:p>
        </w:tc>
        <w:tc>
          <w:tcPr>
            <w:tcW w:w="117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extDirection w:val="btLr"/>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27A</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Project Management and</w:t>
            </w:r>
            <w:r w:rsidRPr="005C0ACD">
              <w:rPr>
                <w:rFonts w:ascii="Times New Roman" w:eastAsia="Times New Roman" w:hAnsi="Times New Roman" w:cs="Times New Roman"/>
                <w:color w:val="000000" w:themeColor="text1"/>
                <w:sz w:val="24"/>
                <w:szCs w:val="24"/>
                <w:lang w:eastAsia="en-IN"/>
              </w:rPr>
              <w:t xml:space="preserve"> Control</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Finance 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27B</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Indian Rural Economy and</w:t>
            </w:r>
            <w:r w:rsidRPr="005C0ACD">
              <w:rPr>
                <w:rFonts w:ascii="Times New Roman" w:eastAsia="Times New Roman" w:hAnsi="Times New Roman" w:cs="Times New Roman"/>
                <w:color w:val="000000" w:themeColor="text1"/>
                <w:sz w:val="24"/>
                <w:szCs w:val="24"/>
                <w:lang w:eastAsia="en-IN"/>
              </w:rPr>
              <w:t xml:space="preserve"> Microfinance</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Finance 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27C</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Management of Financial Services</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Finance 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27D</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Working Capital Management</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Finance 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extDirection w:val="btLr"/>
            <w:vAlign w:val="center"/>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28A</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Mentoring Coaching and Management Consulting</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HR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28B</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Counselling Skills for Managers</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HR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28C</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HR Analytics</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HR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28D</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Leadership for Managerial Performance</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HR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w:t>
            </w: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0</w:t>
            </w:r>
          </w:p>
        </w:tc>
      </w:tr>
      <w:tr w:rsidR="00CB7BB1" w:rsidRPr="005C0ACD" w:rsidTr="005D189D">
        <w:trPr>
          <w:trHeight w:val="313"/>
          <w:jc w:val="center"/>
        </w:trPr>
        <w:tc>
          <w:tcPr>
            <w:tcW w:w="968" w:type="dxa"/>
            <w:vMerge/>
            <w:textDirection w:val="btLr"/>
            <w:vAlign w:val="center"/>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29A</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Brand Management</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Marketing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29B</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Customer Relationship Management</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Marketing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29C</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Agri Business and Rural Marketing</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Marketing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29D</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Marketing Analytics</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Marketing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extDirection w:val="btLr"/>
            <w:vAlign w:val="center"/>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30A</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Global</w:t>
            </w:r>
            <w:r w:rsidRPr="005C0ACD">
              <w:rPr>
                <w:rFonts w:ascii="Times New Roman" w:eastAsia="Times New Roman" w:hAnsi="Times New Roman" w:cs="Times New Roman"/>
                <w:color w:val="000000" w:themeColor="text1"/>
                <w:sz w:val="24"/>
                <w:szCs w:val="24"/>
                <w:lang w:eastAsia="en-IN"/>
              </w:rPr>
              <w:t xml:space="preserve"> Logistics Management</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Operations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551"/>
                <w:tab w:val="center" w:pos="625"/>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551"/>
                <w:tab w:val="center" w:pos="625"/>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551"/>
                <w:tab w:val="center" w:pos="625"/>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551"/>
                <w:tab w:val="center" w:pos="625"/>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551"/>
                <w:tab w:val="center" w:pos="625"/>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551"/>
                <w:tab w:val="center" w:pos="625"/>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30B</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xml:space="preserve">Maintenance Management </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Operations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30C</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xml:space="preserve">Service Operations Management </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Operations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30D</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Warehouse Management</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Operations </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extDirection w:val="btLr"/>
            <w:vAlign w:val="center"/>
          </w:tcPr>
          <w:p w:rsidR="00CB7BB1" w:rsidRPr="00A3726B" w:rsidRDefault="00CB7BB1" w:rsidP="005D189D">
            <w:pPr>
              <w:tabs>
                <w:tab w:val="left" w:pos="8640"/>
              </w:tabs>
              <w:spacing w:after="0" w:line="240" w:lineRule="auto"/>
              <w:ind w:left="113" w:right="113"/>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31A</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AI for Business</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IT</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31B</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Cyber Security</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IT</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31C</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Software Project </w:t>
            </w:r>
            <w:r w:rsidRPr="005C0ACD">
              <w:rPr>
                <w:rFonts w:ascii="Times New Roman" w:eastAsia="Times New Roman" w:hAnsi="Times New Roman" w:cs="Times New Roman"/>
                <w:color w:val="000000" w:themeColor="text1"/>
                <w:sz w:val="24"/>
                <w:szCs w:val="24"/>
                <w:lang w:eastAsia="en-IN"/>
              </w:rPr>
              <w:t>Management</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IT</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31D</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Data Mining</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IT</w:t>
            </w: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Elective</w:t>
            </w:r>
          </w:p>
        </w:tc>
        <w:tc>
          <w:tcPr>
            <w:tcW w:w="81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3</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40</w:t>
            </w: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60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32</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Viva</w:t>
            </w:r>
            <w:r>
              <w:rPr>
                <w:rFonts w:ascii="Times New Roman" w:eastAsia="Times New Roman" w:hAnsi="Times New Roman" w:cs="Times New Roman"/>
                <w:color w:val="000000" w:themeColor="text1"/>
                <w:sz w:val="24"/>
                <w:szCs w:val="24"/>
                <w:lang w:eastAsia="en-IN"/>
              </w:rPr>
              <w:t xml:space="preserve"> Voce II</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Core  </w:t>
            </w:r>
          </w:p>
        </w:tc>
        <w:tc>
          <w:tcPr>
            <w:tcW w:w="810" w:type="dxa"/>
            <w:tcBorders>
              <w:top w:val="single" w:sz="4" w:space="0" w:color="auto"/>
              <w:left w:val="single" w:sz="4" w:space="0" w:color="auto"/>
              <w:bottom w:val="single" w:sz="4" w:space="0" w:color="auto"/>
              <w:right w:val="single" w:sz="4" w:space="0" w:color="auto"/>
            </w:tcBorders>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w:t>
            </w:r>
          </w:p>
        </w:tc>
        <w:tc>
          <w:tcPr>
            <w:tcW w:w="117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tc>
        <w:tc>
          <w:tcPr>
            <w:tcW w:w="990" w:type="dxa"/>
            <w:tcBorders>
              <w:top w:val="single" w:sz="4" w:space="0" w:color="auto"/>
              <w:left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100</w:t>
            </w: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Default="00CB7BB1" w:rsidP="005D189D">
            <w:pPr>
              <w:tabs>
                <w:tab w:val="left" w:pos="8640"/>
              </w:tabs>
              <w:spacing w:after="0" w:line="240" w:lineRule="auto"/>
              <w:jc w:val="center"/>
              <w:rPr>
                <w:rFonts w:ascii="Times New Roman" w:hAnsi="Times New Roman" w:cs="Times New Roman"/>
                <w:sz w:val="24"/>
                <w:szCs w:val="24"/>
                <w:lang w:eastAsia="en-IN"/>
              </w:rPr>
            </w:pPr>
          </w:p>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sidRPr="00A3726B">
              <w:rPr>
                <w:rFonts w:ascii="Times New Roman" w:hAnsi="Times New Roman" w:cs="Times New Roman"/>
                <w:sz w:val="24"/>
                <w:szCs w:val="24"/>
                <w:lang w:eastAsia="en-IN"/>
              </w:rPr>
              <w:t>PBA</w:t>
            </w:r>
            <w:r w:rsidRPr="0013384A">
              <w:rPr>
                <w:rFonts w:ascii="Times New Roman" w:hAnsi="Times New Roman" w:cs="Times New Roman"/>
                <w:sz w:val="24"/>
                <w:szCs w:val="24"/>
                <w:lang w:eastAsia="en-IN"/>
              </w:rPr>
              <w:t>21</w:t>
            </w:r>
            <w:r>
              <w:rPr>
                <w:rFonts w:ascii="Times New Roman" w:hAnsi="Times New Roman" w:cs="Times New Roman"/>
                <w:sz w:val="24"/>
                <w:szCs w:val="24"/>
                <w:lang w:eastAsia="en-IN"/>
              </w:rPr>
              <w:t>33</w:t>
            </w: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p>
          <w:p w:rsidR="00CB7BB1" w:rsidRPr="005C0ACD" w:rsidRDefault="00CB7BB1" w:rsidP="005D189D">
            <w:pPr>
              <w:tabs>
                <w:tab w:val="left" w:pos="864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xml:space="preserve">Internship </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Audit Course</w:t>
            </w:r>
          </w:p>
        </w:tc>
        <w:tc>
          <w:tcPr>
            <w:tcW w:w="810" w:type="dxa"/>
            <w:tcBorders>
              <w:top w:val="single" w:sz="4" w:space="0" w:color="auto"/>
              <w:left w:val="single" w:sz="4" w:space="0" w:color="auto"/>
              <w:bottom w:val="single" w:sz="4" w:space="0" w:color="auto"/>
              <w:right w:val="single" w:sz="4" w:space="0" w:color="auto"/>
            </w:tcBorders>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tc>
        <w:tc>
          <w:tcPr>
            <w:tcW w:w="1170" w:type="dxa"/>
            <w:tcBorders>
              <w:top w:val="single" w:sz="4" w:space="0" w:color="auto"/>
              <w:left w:val="single" w:sz="4" w:space="0" w:color="auto"/>
              <w:bottom w:val="single" w:sz="4" w:space="0" w:color="auto"/>
              <w:right w:val="single" w:sz="4" w:space="0" w:color="auto"/>
            </w:tcBorders>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tc>
        <w:tc>
          <w:tcPr>
            <w:tcW w:w="990" w:type="dxa"/>
            <w:tcBorders>
              <w:top w:val="single" w:sz="4" w:space="0" w:color="auto"/>
              <w:left w:val="single" w:sz="4" w:space="0" w:color="auto"/>
              <w:bottom w:val="single" w:sz="4" w:space="0" w:color="auto"/>
              <w:right w:val="single" w:sz="4" w:space="0" w:color="auto"/>
            </w:tcBorders>
          </w:tcPr>
          <w:p w:rsidR="00CB7BB1" w:rsidRPr="005C0ACD" w:rsidRDefault="00CB7BB1" w:rsidP="005D189D">
            <w:pPr>
              <w:tabs>
                <w:tab w:val="left" w:pos="8640"/>
              </w:tabs>
              <w:spacing w:after="0" w:line="240" w:lineRule="auto"/>
              <w:jc w:val="center"/>
              <w:rPr>
                <w:rFonts w:ascii="Times New Roman" w:eastAsia="Times New Roman" w:hAnsi="Times New Roman" w:cs="Times New Roman"/>
                <w:color w:val="000000" w:themeColor="text1"/>
                <w:sz w:val="24"/>
                <w:szCs w:val="24"/>
                <w:lang w:eastAsia="en-IN"/>
              </w:rPr>
            </w:pPr>
          </w:p>
        </w:tc>
      </w:tr>
      <w:tr w:rsidR="00CB7BB1" w:rsidRPr="005C0ACD" w:rsidTr="005D189D">
        <w:trPr>
          <w:trHeight w:val="313"/>
          <w:jc w:val="center"/>
        </w:trPr>
        <w:tc>
          <w:tcPr>
            <w:tcW w:w="968" w:type="dxa"/>
            <w:vMerge/>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1344" w:type="dxa"/>
            <w:tcBorders>
              <w:top w:val="single" w:sz="4" w:space="0" w:color="auto"/>
              <w:bottom w:val="single" w:sz="4" w:space="0" w:color="auto"/>
              <w:right w:val="single" w:sz="4" w:space="0" w:color="auto"/>
            </w:tcBorders>
          </w:tcPr>
          <w:p w:rsidR="00CB7BB1" w:rsidRPr="00A3726B" w:rsidRDefault="00CB7BB1" w:rsidP="005D189D">
            <w:pPr>
              <w:tabs>
                <w:tab w:val="left" w:pos="8640"/>
              </w:tabs>
              <w:spacing w:after="0" w:line="240" w:lineRule="auto"/>
              <w:jc w:val="center"/>
              <w:rPr>
                <w:rFonts w:ascii="Times New Roman" w:hAnsi="Times New Roman" w:cs="Times New Roman"/>
                <w:sz w:val="24"/>
                <w:szCs w:val="24"/>
                <w:lang w:eastAsia="en-IN"/>
              </w:rPr>
            </w:pPr>
          </w:p>
        </w:tc>
        <w:tc>
          <w:tcPr>
            <w:tcW w:w="34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Pr="00580A99" w:rsidRDefault="00CB7BB1" w:rsidP="005D189D">
            <w:pPr>
              <w:tabs>
                <w:tab w:val="left" w:pos="8640"/>
              </w:tabs>
              <w:spacing w:after="0" w:line="240" w:lineRule="auto"/>
              <w:rPr>
                <w:rFonts w:ascii="Times New Roman" w:eastAsia="Times New Roman" w:hAnsi="Times New Roman" w:cs="Times New Roman"/>
                <w:b/>
                <w:color w:val="000000" w:themeColor="text1"/>
                <w:sz w:val="24"/>
                <w:szCs w:val="24"/>
                <w:lang w:eastAsia="en-IN"/>
              </w:rPr>
            </w:pPr>
            <w:r w:rsidRPr="00580A99">
              <w:rPr>
                <w:rFonts w:ascii="Times New Roman" w:eastAsia="Times New Roman" w:hAnsi="Times New Roman" w:cs="Times New Roman"/>
                <w:b/>
                <w:color w:val="000000" w:themeColor="text1"/>
                <w:sz w:val="24"/>
                <w:szCs w:val="24"/>
                <w:lang w:eastAsia="en-IN"/>
              </w:rPr>
              <w:t xml:space="preserve">Total </w:t>
            </w:r>
          </w:p>
        </w:tc>
        <w:tc>
          <w:tcPr>
            <w:tcW w:w="13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B7BB1" w:rsidRPr="00580A99" w:rsidRDefault="00CB7BB1" w:rsidP="005D189D">
            <w:pPr>
              <w:tabs>
                <w:tab w:val="left" w:pos="8640"/>
              </w:tabs>
              <w:spacing w:after="0" w:line="240" w:lineRule="auto"/>
              <w:jc w:val="center"/>
              <w:rPr>
                <w:rFonts w:ascii="Times New Roman" w:eastAsia="Times New Roman" w:hAnsi="Times New Roman" w:cs="Times New Roman"/>
                <w:b/>
                <w:color w:val="000000" w:themeColor="text1"/>
                <w:sz w:val="24"/>
                <w:szCs w:val="24"/>
                <w:lang w:eastAsia="en-IN"/>
              </w:rPr>
            </w:pPr>
          </w:p>
        </w:tc>
        <w:tc>
          <w:tcPr>
            <w:tcW w:w="810" w:type="dxa"/>
            <w:tcBorders>
              <w:top w:val="single" w:sz="4" w:space="0" w:color="auto"/>
              <w:left w:val="single" w:sz="4" w:space="0" w:color="auto"/>
              <w:bottom w:val="single" w:sz="4" w:space="0" w:color="auto"/>
              <w:right w:val="single" w:sz="4" w:space="0" w:color="auto"/>
            </w:tcBorders>
          </w:tcPr>
          <w:p w:rsidR="00CB7BB1" w:rsidRPr="00580A99" w:rsidRDefault="00CB7BB1" w:rsidP="005D189D">
            <w:pPr>
              <w:tabs>
                <w:tab w:val="left" w:pos="8640"/>
              </w:tabs>
              <w:spacing w:after="0" w:line="240" w:lineRule="auto"/>
              <w:jc w:val="center"/>
              <w:rPr>
                <w:rFonts w:ascii="Times New Roman" w:eastAsia="Times New Roman" w:hAnsi="Times New Roman" w:cs="Times New Roman"/>
                <w:b/>
                <w:color w:val="000000" w:themeColor="text1"/>
                <w:sz w:val="24"/>
                <w:szCs w:val="24"/>
                <w:lang w:eastAsia="en-IN"/>
              </w:rPr>
            </w:pPr>
            <w:r w:rsidRPr="00580A99">
              <w:rPr>
                <w:rFonts w:ascii="Times New Roman" w:eastAsia="Times New Roman" w:hAnsi="Times New Roman" w:cs="Times New Roman"/>
                <w:b/>
                <w:color w:val="000000" w:themeColor="text1"/>
                <w:sz w:val="24"/>
                <w:szCs w:val="24"/>
                <w:lang w:eastAsia="en-IN"/>
              </w:rPr>
              <w:t>18</w:t>
            </w:r>
          </w:p>
        </w:tc>
        <w:tc>
          <w:tcPr>
            <w:tcW w:w="1170" w:type="dxa"/>
            <w:tcBorders>
              <w:top w:val="single" w:sz="4" w:space="0" w:color="auto"/>
              <w:left w:val="single" w:sz="4" w:space="0" w:color="auto"/>
              <w:bottom w:val="single" w:sz="4" w:space="0" w:color="auto"/>
              <w:right w:val="single" w:sz="4" w:space="0" w:color="auto"/>
            </w:tcBorders>
          </w:tcPr>
          <w:p w:rsidR="00CB7BB1" w:rsidRPr="00580A99" w:rsidRDefault="00CB7BB1" w:rsidP="005D189D">
            <w:pPr>
              <w:tabs>
                <w:tab w:val="left" w:pos="8640"/>
              </w:tabs>
              <w:spacing w:after="0" w:line="240" w:lineRule="auto"/>
              <w:jc w:val="center"/>
              <w:rPr>
                <w:rFonts w:ascii="Times New Roman" w:eastAsia="Times New Roman" w:hAnsi="Times New Roman" w:cs="Times New Roman"/>
                <w:b/>
                <w:color w:val="000000" w:themeColor="text1"/>
                <w:sz w:val="24"/>
                <w:szCs w:val="24"/>
                <w:lang w:eastAsia="en-IN"/>
              </w:rPr>
            </w:pPr>
            <w:r w:rsidRPr="00580A99">
              <w:rPr>
                <w:rFonts w:ascii="Times New Roman" w:eastAsia="Times New Roman" w:hAnsi="Times New Roman" w:cs="Times New Roman"/>
                <w:b/>
                <w:color w:val="000000" w:themeColor="text1"/>
                <w:sz w:val="24"/>
                <w:szCs w:val="24"/>
                <w:lang w:eastAsia="en-IN"/>
              </w:rPr>
              <w:t>200</w:t>
            </w:r>
          </w:p>
        </w:tc>
        <w:tc>
          <w:tcPr>
            <w:tcW w:w="990" w:type="dxa"/>
            <w:tcBorders>
              <w:top w:val="single" w:sz="4" w:space="0" w:color="auto"/>
              <w:left w:val="single" w:sz="4" w:space="0" w:color="auto"/>
              <w:bottom w:val="single" w:sz="4" w:space="0" w:color="auto"/>
              <w:right w:val="single" w:sz="4" w:space="0" w:color="auto"/>
            </w:tcBorders>
          </w:tcPr>
          <w:p w:rsidR="00CB7BB1" w:rsidRPr="00580A99" w:rsidRDefault="00CB7BB1" w:rsidP="005D189D">
            <w:pPr>
              <w:tabs>
                <w:tab w:val="left" w:pos="8640"/>
              </w:tabs>
              <w:spacing w:after="0" w:line="240" w:lineRule="auto"/>
              <w:jc w:val="center"/>
              <w:rPr>
                <w:rFonts w:ascii="Times New Roman" w:eastAsia="Times New Roman" w:hAnsi="Times New Roman" w:cs="Times New Roman"/>
                <w:b/>
                <w:color w:val="000000" w:themeColor="text1"/>
                <w:sz w:val="24"/>
                <w:szCs w:val="24"/>
                <w:lang w:eastAsia="en-IN"/>
              </w:rPr>
            </w:pPr>
            <w:r w:rsidRPr="00580A99">
              <w:rPr>
                <w:rFonts w:ascii="Times New Roman" w:eastAsia="Times New Roman" w:hAnsi="Times New Roman" w:cs="Times New Roman"/>
                <w:b/>
                <w:color w:val="000000" w:themeColor="text1"/>
                <w:sz w:val="24"/>
                <w:szCs w:val="24"/>
                <w:lang w:eastAsia="en-IN"/>
              </w:rPr>
              <w:t>400</w:t>
            </w:r>
          </w:p>
        </w:tc>
      </w:tr>
    </w:tbl>
    <w:p w:rsidR="00CB7BB1" w:rsidRPr="005C0ACD" w:rsidRDefault="00CB7BB1" w:rsidP="00CB7BB1">
      <w:pPr>
        <w:tabs>
          <w:tab w:val="left" w:pos="8640"/>
        </w:tabs>
        <w:spacing w:line="240" w:lineRule="auto"/>
        <w:rPr>
          <w:rFonts w:ascii="Times New Roman" w:hAnsi="Times New Roman" w:cs="Times New Roman"/>
          <w:color w:val="000000" w:themeColor="text1"/>
          <w:sz w:val="24"/>
          <w:szCs w:val="24"/>
        </w:rPr>
      </w:pPr>
    </w:p>
    <w:p w:rsidR="00CB7BB1" w:rsidRDefault="00CB7BB1" w:rsidP="00CB7BB1">
      <w:pPr>
        <w:tabs>
          <w:tab w:val="left" w:pos="8640"/>
        </w:tabs>
        <w:spacing w:line="240" w:lineRule="auto"/>
        <w:rPr>
          <w:rFonts w:ascii="Times New Roman" w:hAnsi="Times New Roman" w:cs="Times New Roman"/>
          <w:color w:val="000000" w:themeColor="text1"/>
          <w:sz w:val="24"/>
          <w:szCs w:val="24"/>
        </w:rPr>
      </w:pPr>
    </w:p>
    <w:p w:rsidR="00CB7BB1" w:rsidRPr="00322D35" w:rsidRDefault="00CB7BB1" w:rsidP="00CB7BB1">
      <w:pPr>
        <w:tabs>
          <w:tab w:val="left" w:pos="8640"/>
        </w:tabs>
        <w:spacing w:line="240" w:lineRule="auto"/>
        <w:jc w:val="center"/>
        <w:rPr>
          <w:rFonts w:ascii="Times New Roman" w:hAnsi="Times New Roman" w:cs="Times New Roman"/>
          <w:b/>
          <w:color w:val="000000" w:themeColor="text1"/>
          <w:sz w:val="24"/>
          <w:szCs w:val="24"/>
        </w:rPr>
      </w:pPr>
      <w:r w:rsidRPr="00322D35">
        <w:rPr>
          <w:rFonts w:ascii="Times New Roman" w:hAnsi="Times New Roman" w:cs="Times New Roman"/>
          <w:b/>
          <w:color w:val="000000" w:themeColor="text1"/>
          <w:sz w:val="24"/>
          <w:szCs w:val="24"/>
        </w:rPr>
        <w:t>COURSE SUMMARY</w:t>
      </w:r>
    </w:p>
    <w:p w:rsidR="00CB7BB1" w:rsidRDefault="00CB7BB1" w:rsidP="00CB7BB1">
      <w:pPr>
        <w:tabs>
          <w:tab w:val="left" w:pos="8640"/>
        </w:tabs>
        <w:spacing w:line="240" w:lineRule="auto"/>
        <w:rPr>
          <w:rFonts w:ascii="Times New Roman" w:hAnsi="Times New Roman" w:cs="Times New Roman"/>
          <w:color w:val="000000" w:themeColor="text1"/>
          <w:sz w:val="24"/>
          <w:szCs w:val="24"/>
        </w:rPr>
      </w:pPr>
    </w:p>
    <w:tbl>
      <w:tblPr>
        <w:tblpPr w:leftFromText="180" w:rightFromText="180" w:vertAnchor="text" w:horzAnchor="margin" w:tblpXSpec="center" w:tblpY="274"/>
        <w:tblW w:w="9307" w:type="dxa"/>
        <w:tblLook w:val="04A0" w:firstRow="1" w:lastRow="0" w:firstColumn="1" w:lastColumn="0" w:noHBand="0" w:noVBand="1"/>
      </w:tblPr>
      <w:tblGrid>
        <w:gridCol w:w="2620"/>
        <w:gridCol w:w="2618"/>
        <w:gridCol w:w="2880"/>
        <w:gridCol w:w="1189"/>
      </w:tblGrid>
      <w:tr w:rsidR="00CB7BB1" w:rsidRPr="00322D35" w:rsidTr="005D189D">
        <w:trPr>
          <w:trHeight w:val="845"/>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BB1" w:rsidRPr="00322D35" w:rsidRDefault="00CB7BB1" w:rsidP="005D189D">
            <w:pPr>
              <w:spacing w:after="0" w:line="240" w:lineRule="auto"/>
              <w:rPr>
                <w:rFonts w:ascii="Times New Roman" w:eastAsia="Times New Roman" w:hAnsi="Times New Roman" w:cs="Times New Roman"/>
                <w:b/>
                <w:bCs/>
                <w:color w:val="000000"/>
                <w:sz w:val="24"/>
                <w:szCs w:val="24"/>
                <w:lang w:val="en-US"/>
              </w:rPr>
            </w:pPr>
            <w:r w:rsidRPr="00322D35">
              <w:rPr>
                <w:rFonts w:ascii="Times New Roman" w:eastAsia="Times New Roman" w:hAnsi="Times New Roman" w:cs="Times New Roman"/>
                <w:b/>
                <w:bCs/>
                <w:color w:val="000000"/>
                <w:sz w:val="24"/>
                <w:szCs w:val="24"/>
                <w:lang w:val="en-US"/>
              </w:rPr>
              <w:t>Semester</w:t>
            </w:r>
          </w:p>
        </w:tc>
        <w:tc>
          <w:tcPr>
            <w:tcW w:w="2618" w:type="dxa"/>
            <w:tcBorders>
              <w:top w:val="single" w:sz="4" w:space="0" w:color="auto"/>
              <w:left w:val="nil"/>
              <w:bottom w:val="single" w:sz="4" w:space="0" w:color="auto"/>
              <w:right w:val="single" w:sz="4" w:space="0" w:color="auto"/>
            </w:tcBorders>
            <w:shd w:val="clear" w:color="auto" w:fill="auto"/>
            <w:vAlign w:val="bottom"/>
            <w:hideMark/>
          </w:tcPr>
          <w:p w:rsidR="00CB7BB1" w:rsidRPr="00322D35" w:rsidRDefault="00CB7BB1" w:rsidP="005D189D">
            <w:pPr>
              <w:spacing w:after="0" w:line="240" w:lineRule="auto"/>
              <w:jc w:val="center"/>
              <w:rPr>
                <w:rFonts w:ascii="Times New Roman" w:eastAsia="Times New Roman" w:hAnsi="Times New Roman" w:cs="Times New Roman"/>
                <w:b/>
                <w:bCs/>
                <w:color w:val="000000"/>
                <w:sz w:val="24"/>
                <w:szCs w:val="24"/>
                <w:lang w:val="en-US"/>
              </w:rPr>
            </w:pPr>
            <w:r w:rsidRPr="00322D35">
              <w:rPr>
                <w:rFonts w:ascii="Times New Roman" w:eastAsia="Times New Roman" w:hAnsi="Times New Roman" w:cs="Times New Roman"/>
                <w:b/>
                <w:bCs/>
                <w:color w:val="000000"/>
                <w:sz w:val="24"/>
                <w:szCs w:val="24"/>
                <w:lang w:val="en-US"/>
              </w:rPr>
              <w:t>Total Marks for Continuous Evaluation</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CB7BB1" w:rsidRPr="00322D35" w:rsidRDefault="00CB7BB1" w:rsidP="005D189D">
            <w:pPr>
              <w:spacing w:after="0" w:line="240" w:lineRule="auto"/>
              <w:jc w:val="center"/>
              <w:rPr>
                <w:rFonts w:ascii="Times New Roman" w:eastAsia="Times New Roman" w:hAnsi="Times New Roman" w:cs="Times New Roman"/>
                <w:b/>
                <w:bCs/>
                <w:color w:val="000000"/>
                <w:sz w:val="24"/>
                <w:szCs w:val="24"/>
                <w:lang w:val="en-US"/>
              </w:rPr>
            </w:pPr>
            <w:r w:rsidRPr="00322D35">
              <w:rPr>
                <w:rFonts w:ascii="Times New Roman" w:eastAsia="Times New Roman" w:hAnsi="Times New Roman" w:cs="Times New Roman"/>
                <w:b/>
                <w:bCs/>
                <w:color w:val="000000"/>
                <w:sz w:val="24"/>
                <w:szCs w:val="24"/>
                <w:lang w:val="en-US"/>
              </w:rPr>
              <w:t>Total Marks for Semester End Assessment</w:t>
            </w:r>
          </w:p>
        </w:tc>
        <w:tc>
          <w:tcPr>
            <w:tcW w:w="1189" w:type="dxa"/>
            <w:tcBorders>
              <w:top w:val="single" w:sz="4" w:space="0" w:color="auto"/>
              <w:left w:val="nil"/>
              <w:bottom w:val="single" w:sz="4" w:space="0" w:color="auto"/>
              <w:right w:val="single" w:sz="4" w:space="0" w:color="auto"/>
            </w:tcBorders>
            <w:shd w:val="clear" w:color="auto" w:fill="auto"/>
            <w:vAlign w:val="bottom"/>
            <w:hideMark/>
          </w:tcPr>
          <w:p w:rsidR="00CB7BB1" w:rsidRPr="00322D35" w:rsidRDefault="00CB7BB1" w:rsidP="005D189D">
            <w:pPr>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No. o</w:t>
            </w:r>
            <w:r w:rsidRPr="00322D35">
              <w:rPr>
                <w:rFonts w:ascii="Times New Roman" w:eastAsia="Times New Roman" w:hAnsi="Times New Roman" w:cs="Times New Roman"/>
                <w:b/>
                <w:bCs/>
                <w:color w:val="000000"/>
                <w:sz w:val="24"/>
                <w:szCs w:val="24"/>
                <w:lang w:val="en-US"/>
              </w:rPr>
              <w:t>f credits</w:t>
            </w:r>
          </w:p>
        </w:tc>
      </w:tr>
      <w:tr w:rsidR="00CB7BB1" w:rsidRPr="00322D35" w:rsidTr="005D189D">
        <w:trPr>
          <w:trHeight w:val="42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CB7BB1" w:rsidRPr="00322D35" w:rsidRDefault="00CB7BB1" w:rsidP="005D189D">
            <w:pPr>
              <w:spacing w:after="0" w:line="240" w:lineRule="auto"/>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I</w:t>
            </w:r>
          </w:p>
        </w:tc>
        <w:tc>
          <w:tcPr>
            <w:tcW w:w="2618" w:type="dxa"/>
            <w:tcBorders>
              <w:top w:val="nil"/>
              <w:left w:val="nil"/>
              <w:bottom w:val="single" w:sz="4" w:space="0" w:color="auto"/>
              <w:right w:val="single" w:sz="4" w:space="0" w:color="auto"/>
            </w:tcBorders>
            <w:shd w:val="clear" w:color="auto" w:fill="auto"/>
            <w:noWrap/>
            <w:vAlign w:val="bottom"/>
            <w:hideMark/>
          </w:tcPr>
          <w:p w:rsidR="00CB7BB1" w:rsidRPr="00322D35" w:rsidRDefault="00CB7BB1" w:rsidP="005D189D">
            <w:pPr>
              <w:spacing w:after="0" w:line="240" w:lineRule="auto"/>
              <w:jc w:val="center"/>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320</w:t>
            </w:r>
          </w:p>
        </w:tc>
        <w:tc>
          <w:tcPr>
            <w:tcW w:w="2880" w:type="dxa"/>
            <w:tcBorders>
              <w:top w:val="nil"/>
              <w:left w:val="nil"/>
              <w:bottom w:val="single" w:sz="4" w:space="0" w:color="auto"/>
              <w:right w:val="single" w:sz="4" w:space="0" w:color="auto"/>
            </w:tcBorders>
            <w:shd w:val="clear" w:color="auto" w:fill="auto"/>
            <w:noWrap/>
            <w:vAlign w:val="bottom"/>
            <w:hideMark/>
          </w:tcPr>
          <w:p w:rsidR="00CB7BB1" w:rsidRPr="00322D35" w:rsidRDefault="00CB7BB1" w:rsidP="005D189D">
            <w:pPr>
              <w:spacing w:after="0" w:line="240" w:lineRule="auto"/>
              <w:jc w:val="center"/>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480</w:t>
            </w:r>
          </w:p>
        </w:tc>
        <w:tc>
          <w:tcPr>
            <w:tcW w:w="1189" w:type="dxa"/>
            <w:tcBorders>
              <w:top w:val="nil"/>
              <w:left w:val="nil"/>
              <w:bottom w:val="single" w:sz="4" w:space="0" w:color="auto"/>
              <w:right w:val="single" w:sz="4" w:space="0" w:color="auto"/>
            </w:tcBorders>
            <w:shd w:val="clear" w:color="auto" w:fill="auto"/>
            <w:vAlign w:val="bottom"/>
            <w:hideMark/>
          </w:tcPr>
          <w:p w:rsidR="00CB7BB1" w:rsidRPr="00322D35" w:rsidRDefault="00CB7BB1" w:rsidP="005D189D">
            <w:pPr>
              <w:spacing w:after="0" w:line="240" w:lineRule="auto"/>
              <w:jc w:val="center"/>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32</w:t>
            </w:r>
          </w:p>
        </w:tc>
      </w:tr>
      <w:tr w:rsidR="00CB7BB1" w:rsidRPr="00322D35" w:rsidTr="005D189D">
        <w:trPr>
          <w:trHeight w:val="42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CB7BB1" w:rsidRPr="00322D35" w:rsidRDefault="00CB7BB1" w:rsidP="005D189D">
            <w:pPr>
              <w:spacing w:after="0" w:line="240" w:lineRule="auto"/>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II</w:t>
            </w:r>
          </w:p>
        </w:tc>
        <w:tc>
          <w:tcPr>
            <w:tcW w:w="2618" w:type="dxa"/>
            <w:tcBorders>
              <w:top w:val="nil"/>
              <w:left w:val="nil"/>
              <w:bottom w:val="single" w:sz="4" w:space="0" w:color="auto"/>
              <w:right w:val="single" w:sz="4" w:space="0" w:color="auto"/>
            </w:tcBorders>
            <w:shd w:val="clear" w:color="auto" w:fill="auto"/>
            <w:noWrap/>
            <w:vAlign w:val="bottom"/>
            <w:hideMark/>
          </w:tcPr>
          <w:p w:rsidR="00CB7BB1" w:rsidRPr="00322D35" w:rsidRDefault="00CB7BB1" w:rsidP="005D189D">
            <w:pPr>
              <w:spacing w:after="0" w:line="240" w:lineRule="auto"/>
              <w:jc w:val="center"/>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320</w:t>
            </w:r>
          </w:p>
        </w:tc>
        <w:tc>
          <w:tcPr>
            <w:tcW w:w="2880" w:type="dxa"/>
            <w:tcBorders>
              <w:top w:val="nil"/>
              <w:left w:val="nil"/>
              <w:bottom w:val="single" w:sz="4" w:space="0" w:color="auto"/>
              <w:right w:val="single" w:sz="4" w:space="0" w:color="auto"/>
            </w:tcBorders>
            <w:shd w:val="clear" w:color="auto" w:fill="auto"/>
            <w:noWrap/>
            <w:vAlign w:val="bottom"/>
            <w:hideMark/>
          </w:tcPr>
          <w:p w:rsidR="00CB7BB1" w:rsidRPr="00322D35" w:rsidRDefault="00CB7BB1" w:rsidP="005D189D">
            <w:pPr>
              <w:spacing w:after="0" w:line="240" w:lineRule="auto"/>
              <w:jc w:val="center"/>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580</w:t>
            </w:r>
          </w:p>
        </w:tc>
        <w:tc>
          <w:tcPr>
            <w:tcW w:w="1189" w:type="dxa"/>
            <w:tcBorders>
              <w:top w:val="nil"/>
              <w:left w:val="nil"/>
              <w:bottom w:val="single" w:sz="4" w:space="0" w:color="auto"/>
              <w:right w:val="single" w:sz="4" w:space="0" w:color="auto"/>
            </w:tcBorders>
            <w:shd w:val="clear" w:color="auto" w:fill="auto"/>
            <w:vAlign w:val="bottom"/>
            <w:hideMark/>
          </w:tcPr>
          <w:p w:rsidR="00CB7BB1" w:rsidRPr="00322D35" w:rsidRDefault="00CB7BB1" w:rsidP="005D189D">
            <w:pPr>
              <w:spacing w:after="0" w:line="240" w:lineRule="auto"/>
              <w:jc w:val="center"/>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26</w:t>
            </w:r>
          </w:p>
        </w:tc>
      </w:tr>
      <w:tr w:rsidR="00CB7BB1" w:rsidRPr="00322D35" w:rsidTr="005D189D">
        <w:trPr>
          <w:trHeight w:val="42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CB7BB1" w:rsidRPr="00322D35" w:rsidRDefault="00CB7BB1" w:rsidP="005D189D">
            <w:pPr>
              <w:spacing w:after="0" w:line="240" w:lineRule="auto"/>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III</w:t>
            </w:r>
          </w:p>
        </w:tc>
        <w:tc>
          <w:tcPr>
            <w:tcW w:w="2618" w:type="dxa"/>
            <w:tcBorders>
              <w:top w:val="nil"/>
              <w:left w:val="nil"/>
              <w:bottom w:val="single" w:sz="4" w:space="0" w:color="auto"/>
              <w:right w:val="single" w:sz="4" w:space="0" w:color="auto"/>
            </w:tcBorders>
            <w:shd w:val="clear" w:color="auto" w:fill="auto"/>
            <w:noWrap/>
            <w:vAlign w:val="bottom"/>
            <w:hideMark/>
          </w:tcPr>
          <w:p w:rsidR="00CB7BB1" w:rsidRPr="00322D35" w:rsidRDefault="00CB7BB1" w:rsidP="005D189D">
            <w:pPr>
              <w:spacing w:after="0" w:line="240" w:lineRule="auto"/>
              <w:jc w:val="center"/>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320</w:t>
            </w:r>
          </w:p>
        </w:tc>
        <w:tc>
          <w:tcPr>
            <w:tcW w:w="2880" w:type="dxa"/>
            <w:tcBorders>
              <w:top w:val="nil"/>
              <w:left w:val="nil"/>
              <w:bottom w:val="single" w:sz="4" w:space="0" w:color="auto"/>
              <w:right w:val="single" w:sz="4" w:space="0" w:color="auto"/>
            </w:tcBorders>
            <w:shd w:val="clear" w:color="auto" w:fill="auto"/>
            <w:noWrap/>
            <w:vAlign w:val="bottom"/>
            <w:hideMark/>
          </w:tcPr>
          <w:p w:rsidR="00CB7BB1" w:rsidRPr="00322D35" w:rsidRDefault="00CB7BB1" w:rsidP="005D189D">
            <w:pPr>
              <w:spacing w:after="0" w:line="240" w:lineRule="auto"/>
              <w:jc w:val="center"/>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680</w:t>
            </w:r>
          </w:p>
        </w:tc>
        <w:tc>
          <w:tcPr>
            <w:tcW w:w="1189" w:type="dxa"/>
            <w:tcBorders>
              <w:top w:val="nil"/>
              <w:left w:val="nil"/>
              <w:bottom w:val="single" w:sz="4" w:space="0" w:color="auto"/>
              <w:right w:val="single" w:sz="4" w:space="0" w:color="auto"/>
            </w:tcBorders>
            <w:shd w:val="clear" w:color="auto" w:fill="auto"/>
            <w:vAlign w:val="bottom"/>
            <w:hideMark/>
          </w:tcPr>
          <w:p w:rsidR="00CB7BB1" w:rsidRPr="00322D35" w:rsidRDefault="00CB7BB1" w:rsidP="005D189D">
            <w:pPr>
              <w:spacing w:after="0" w:line="240" w:lineRule="auto"/>
              <w:jc w:val="center"/>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30</w:t>
            </w:r>
          </w:p>
        </w:tc>
      </w:tr>
      <w:tr w:rsidR="00CB7BB1" w:rsidRPr="00322D35" w:rsidTr="005D189D">
        <w:trPr>
          <w:trHeight w:val="42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CB7BB1" w:rsidRPr="00322D35" w:rsidRDefault="00CB7BB1" w:rsidP="005D189D">
            <w:pPr>
              <w:spacing w:after="0" w:line="240" w:lineRule="auto"/>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IV</w:t>
            </w:r>
          </w:p>
        </w:tc>
        <w:tc>
          <w:tcPr>
            <w:tcW w:w="2618" w:type="dxa"/>
            <w:tcBorders>
              <w:top w:val="nil"/>
              <w:left w:val="nil"/>
              <w:bottom w:val="single" w:sz="4" w:space="0" w:color="auto"/>
              <w:right w:val="single" w:sz="4" w:space="0" w:color="auto"/>
            </w:tcBorders>
            <w:shd w:val="clear" w:color="auto" w:fill="auto"/>
            <w:noWrap/>
            <w:vAlign w:val="bottom"/>
            <w:hideMark/>
          </w:tcPr>
          <w:p w:rsidR="00CB7BB1" w:rsidRPr="00322D35" w:rsidRDefault="00CB7BB1" w:rsidP="005D189D">
            <w:pPr>
              <w:spacing w:after="0" w:line="240" w:lineRule="auto"/>
              <w:jc w:val="center"/>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200</w:t>
            </w:r>
          </w:p>
        </w:tc>
        <w:tc>
          <w:tcPr>
            <w:tcW w:w="2880" w:type="dxa"/>
            <w:tcBorders>
              <w:top w:val="nil"/>
              <w:left w:val="nil"/>
              <w:bottom w:val="single" w:sz="4" w:space="0" w:color="auto"/>
              <w:right w:val="single" w:sz="4" w:space="0" w:color="auto"/>
            </w:tcBorders>
            <w:shd w:val="clear" w:color="auto" w:fill="auto"/>
            <w:noWrap/>
            <w:vAlign w:val="bottom"/>
            <w:hideMark/>
          </w:tcPr>
          <w:p w:rsidR="00CB7BB1" w:rsidRPr="00322D35" w:rsidRDefault="00CB7BB1" w:rsidP="005D189D">
            <w:pPr>
              <w:spacing w:after="0" w:line="240" w:lineRule="auto"/>
              <w:jc w:val="center"/>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400</w:t>
            </w:r>
          </w:p>
        </w:tc>
        <w:tc>
          <w:tcPr>
            <w:tcW w:w="1189" w:type="dxa"/>
            <w:tcBorders>
              <w:top w:val="nil"/>
              <w:left w:val="nil"/>
              <w:bottom w:val="single" w:sz="4" w:space="0" w:color="auto"/>
              <w:right w:val="single" w:sz="4" w:space="0" w:color="auto"/>
            </w:tcBorders>
            <w:shd w:val="clear" w:color="auto" w:fill="auto"/>
            <w:vAlign w:val="bottom"/>
            <w:hideMark/>
          </w:tcPr>
          <w:p w:rsidR="00CB7BB1" w:rsidRPr="00322D35" w:rsidRDefault="00CB7BB1" w:rsidP="005D189D">
            <w:pPr>
              <w:spacing w:after="0" w:line="240" w:lineRule="auto"/>
              <w:jc w:val="center"/>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18</w:t>
            </w:r>
          </w:p>
        </w:tc>
      </w:tr>
      <w:tr w:rsidR="00CB7BB1" w:rsidRPr="00322D35" w:rsidTr="005D189D">
        <w:trPr>
          <w:trHeight w:val="42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CB7BB1" w:rsidRPr="00322D35" w:rsidRDefault="00CB7BB1" w:rsidP="005D189D">
            <w:pPr>
              <w:spacing w:after="0" w:line="240" w:lineRule="auto"/>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Total Marks and credits</w:t>
            </w:r>
          </w:p>
        </w:tc>
        <w:tc>
          <w:tcPr>
            <w:tcW w:w="2618" w:type="dxa"/>
            <w:tcBorders>
              <w:top w:val="nil"/>
              <w:left w:val="nil"/>
              <w:bottom w:val="single" w:sz="4" w:space="0" w:color="auto"/>
              <w:right w:val="single" w:sz="4" w:space="0" w:color="auto"/>
            </w:tcBorders>
            <w:shd w:val="clear" w:color="auto" w:fill="auto"/>
            <w:noWrap/>
            <w:vAlign w:val="bottom"/>
            <w:hideMark/>
          </w:tcPr>
          <w:p w:rsidR="00CB7BB1" w:rsidRPr="00322D35" w:rsidRDefault="00CB7BB1" w:rsidP="005D189D">
            <w:pPr>
              <w:spacing w:after="0" w:line="240" w:lineRule="auto"/>
              <w:jc w:val="center"/>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1160</w:t>
            </w:r>
          </w:p>
        </w:tc>
        <w:tc>
          <w:tcPr>
            <w:tcW w:w="2880" w:type="dxa"/>
            <w:tcBorders>
              <w:top w:val="nil"/>
              <w:left w:val="nil"/>
              <w:bottom w:val="single" w:sz="4" w:space="0" w:color="auto"/>
              <w:right w:val="single" w:sz="4" w:space="0" w:color="auto"/>
            </w:tcBorders>
            <w:shd w:val="clear" w:color="auto" w:fill="auto"/>
            <w:noWrap/>
            <w:vAlign w:val="bottom"/>
            <w:hideMark/>
          </w:tcPr>
          <w:p w:rsidR="00CB7BB1" w:rsidRPr="00322D35" w:rsidRDefault="00CB7BB1" w:rsidP="005D189D">
            <w:pPr>
              <w:spacing w:after="0" w:line="240" w:lineRule="auto"/>
              <w:jc w:val="center"/>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2140</w:t>
            </w:r>
          </w:p>
        </w:tc>
        <w:tc>
          <w:tcPr>
            <w:tcW w:w="1189" w:type="dxa"/>
            <w:tcBorders>
              <w:top w:val="nil"/>
              <w:left w:val="nil"/>
              <w:bottom w:val="single" w:sz="4" w:space="0" w:color="auto"/>
              <w:right w:val="single" w:sz="4" w:space="0" w:color="auto"/>
            </w:tcBorders>
            <w:shd w:val="clear" w:color="auto" w:fill="auto"/>
            <w:vAlign w:val="bottom"/>
            <w:hideMark/>
          </w:tcPr>
          <w:p w:rsidR="00CB7BB1" w:rsidRPr="00322D35" w:rsidRDefault="00CB7BB1" w:rsidP="005D189D">
            <w:pPr>
              <w:spacing w:after="0" w:line="240" w:lineRule="auto"/>
              <w:jc w:val="center"/>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106</w:t>
            </w:r>
          </w:p>
        </w:tc>
      </w:tr>
      <w:tr w:rsidR="00CB7BB1" w:rsidRPr="00322D35" w:rsidTr="005D189D">
        <w:trPr>
          <w:trHeight w:val="42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CB7BB1" w:rsidRPr="00322D35" w:rsidRDefault="00CB7BB1" w:rsidP="005D189D">
            <w:pPr>
              <w:spacing w:after="0" w:line="240" w:lineRule="auto"/>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Grand total Marks</w:t>
            </w:r>
          </w:p>
        </w:tc>
        <w:tc>
          <w:tcPr>
            <w:tcW w:w="668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B7BB1" w:rsidRPr="00322D35" w:rsidRDefault="00CB7BB1" w:rsidP="005D189D">
            <w:pPr>
              <w:spacing w:after="0" w:line="240" w:lineRule="auto"/>
              <w:jc w:val="center"/>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3300</w:t>
            </w:r>
          </w:p>
        </w:tc>
      </w:tr>
      <w:tr w:rsidR="00CB7BB1" w:rsidRPr="00322D35" w:rsidTr="005D189D">
        <w:trPr>
          <w:trHeight w:val="42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CB7BB1" w:rsidRPr="00322D35" w:rsidRDefault="00CB7BB1" w:rsidP="005D189D">
            <w:pPr>
              <w:spacing w:after="0" w:line="240" w:lineRule="auto"/>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Total Credits</w:t>
            </w:r>
          </w:p>
        </w:tc>
        <w:tc>
          <w:tcPr>
            <w:tcW w:w="6687" w:type="dxa"/>
            <w:gridSpan w:val="3"/>
            <w:tcBorders>
              <w:top w:val="single" w:sz="4" w:space="0" w:color="auto"/>
              <w:left w:val="nil"/>
              <w:bottom w:val="single" w:sz="4" w:space="0" w:color="auto"/>
              <w:right w:val="single" w:sz="4" w:space="0" w:color="000000"/>
            </w:tcBorders>
            <w:shd w:val="clear" w:color="auto" w:fill="auto"/>
            <w:vAlign w:val="bottom"/>
            <w:hideMark/>
          </w:tcPr>
          <w:p w:rsidR="00CB7BB1" w:rsidRPr="00322D35" w:rsidRDefault="00CB7BB1" w:rsidP="005D189D">
            <w:pPr>
              <w:spacing w:after="0" w:line="240" w:lineRule="auto"/>
              <w:jc w:val="center"/>
              <w:rPr>
                <w:rFonts w:ascii="Times New Roman" w:eastAsia="Times New Roman" w:hAnsi="Times New Roman" w:cs="Times New Roman"/>
                <w:color w:val="000000"/>
                <w:sz w:val="24"/>
                <w:szCs w:val="24"/>
                <w:lang w:val="en-US"/>
              </w:rPr>
            </w:pPr>
            <w:r w:rsidRPr="00322D35">
              <w:rPr>
                <w:rFonts w:ascii="Times New Roman" w:eastAsia="Times New Roman" w:hAnsi="Times New Roman" w:cs="Times New Roman"/>
                <w:color w:val="000000"/>
                <w:sz w:val="24"/>
                <w:szCs w:val="24"/>
                <w:lang w:val="en-US"/>
              </w:rPr>
              <w:t>106</w:t>
            </w:r>
          </w:p>
        </w:tc>
      </w:tr>
    </w:tbl>
    <w:p w:rsidR="00CB7BB1" w:rsidRDefault="00CB7BB1" w:rsidP="00CB7BB1">
      <w:pPr>
        <w:tabs>
          <w:tab w:val="left" w:pos="8640"/>
        </w:tabs>
        <w:spacing w:line="240" w:lineRule="auto"/>
        <w:rPr>
          <w:rFonts w:ascii="Times New Roman" w:hAnsi="Times New Roman" w:cs="Times New Roman"/>
          <w:color w:val="000000" w:themeColor="text1"/>
          <w:sz w:val="24"/>
          <w:szCs w:val="24"/>
        </w:rPr>
      </w:pPr>
    </w:p>
    <w:p w:rsidR="00CB7BB1" w:rsidRDefault="00CB7BB1" w:rsidP="00CB7BB1">
      <w:pPr>
        <w:tabs>
          <w:tab w:val="left" w:pos="8640"/>
        </w:tabs>
        <w:spacing w:line="240" w:lineRule="auto"/>
        <w:rPr>
          <w:rFonts w:ascii="Times New Roman" w:hAnsi="Times New Roman" w:cs="Times New Roman"/>
          <w:color w:val="000000" w:themeColor="text1"/>
          <w:sz w:val="24"/>
          <w:szCs w:val="24"/>
        </w:rPr>
      </w:pPr>
    </w:p>
    <w:p w:rsidR="00CB7BB1" w:rsidRDefault="00CB7BB1" w:rsidP="00D734ED">
      <w:pPr>
        <w:tabs>
          <w:tab w:val="left" w:pos="8640"/>
        </w:tabs>
        <w:spacing w:line="240" w:lineRule="auto"/>
        <w:rPr>
          <w:rFonts w:ascii="Times New Roman" w:eastAsia="Times New Roman" w:hAnsi="Times New Roman" w:cs="Times New Roman"/>
          <w:b/>
          <w:bCs/>
          <w:color w:val="000000" w:themeColor="text1"/>
          <w:sz w:val="24"/>
          <w:szCs w:val="24"/>
          <w:lang w:eastAsia="en-IN"/>
        </w:rPr>
      </w:pPr>
    </w:p>
    <w:p w:rsidR="00FA3862" w:rsidRDefault="00FA3862" w:rsidP="00D734ED">
      <w:pPr>
        <w:tabs>
          <w:tab w:val="left" w:pos="8640"/>
        </w:tabs>
        <w:spacing w:line="240" w:lineRule="auto"/>
        <w:rPr>
          <w:rFonts w:ascii="Times New Roman" w:eastAsia="Times New Roman" w:hAnsi="Times New Roman" w:cs="Times New Roman"/>
          <w:b/>
          <w:bCs/>
          <w:color w:val="000000" w:themeColor="text1"/>
          <w:sz w:val="24"/>
          <w:szCs w:val="24"/>
          <w:lang w:eastAsia="en-IN"/>
        </w:rPr>
      </w:pPr>
    </w:p>
    <w:p w:rsidR="00FA3862" w:rsidRDefault="00FA3862" w:rsidP="00D734ED">
      <w:pPr>
        <w:tabs>
          <w:tab w:val="left" w:pos="8640"/>
        </w:tabs>
        <w:spacing w:line="240" w:lineRule="auto"/>
        <w:rPr>
          <w:rFonts w:ascii="Times New Roman" w:eastAsia="Times New Roman" w:hAnsi="Times New Roman" w:cs="Times New Roman"/>
          <w:b/>
          <w:bCs/>
          <w:color w:val="000000" w:themeColor="text1"/>
          <w:sz w:val="24"/>
          <w:szCs w:val="24"/>
          <w:lang w:eastAsia="en-IN"/>
        </w:rPr>
      </w:pPr>
    </w:p>
    <w:p w:rsidR="00FA3862" w:rsidRDefault="00FA3862" w:rsidP="00D734ED">
      <w:pPr>
        <w:tabs>
          <w:tab w:val="left" w:pos="8640"/>
        </w:tabs>
        <w:spacing w:line="240" w:lineRule="auto"/>
        <w:rPr>
          <w:rFonts w:ascii="Times New Roman" w:eastAsia="Times New Roman" w:hAnsi="Times New Roman" w:cs="Times New Roman"/>
          <w:b/>
          <w:bCs/>
          <w:color w:val="000000" w:themeColor="text1"/>
          <w:sz w:val="24"/>
          <w:szCs w:val="24"/>
          <w:lang w:eastAsia="en-IN"/>
        </w:rPr>
      </w:pPr>
    </w:p>
    <w:p w:rsidR="00FA3862" w:rsidRDefault="00FA3862" w:rsidP="00D734ED">
      <w:pPr>
        <w:tabs>
          <w:tab w:val="left" w:pos="8640"/>
        </w:tabs>
        <w:spacing w:line="240" w:lineRule="auto"/>
        <w:rPr>
          <w:rFonts w:ascii="Times New Roman" w:eastAsia="Times New Roman" w:hAnsi="Times New Roman" w:cs="Times New Roman"/>
          <w:b/>
          <w:bCs/>
          <w:color w:val="000000" w:themeColor="text1"/>
          <w:sz w:val="24"/>
          <w:szCs w:val="24"/>
          <w:lang w:eastAsia="en-IN"/>
        </w:rPr>
      </w:pPr>
    </w:p>
    <w:p w:rsidR="00FA3862" w:rsidRDefault="00FA3862" w:rsidP="00FA3862">
      <w:pPr>
        <w:tabs>
          <w:tab w:val="left" w:pos="8640"/>
        </w:tabs>
        <w:spacing w:line="240" w:lineRule="auto"/>
        <w:rPr>
          <w:rFonts w:ascii="Times New Roman" w:hAnsi="Times New Roman" w:cs="Times New Roman"/>
          <w:color w:val="000000" w:themeColor="text1"/>
          <w:sz w:val="24"/>
          <w:szCs w:val="24"/>
        </w:rPr>
      </w:pPr>
    </w:p>
    <w:p w:rsidR="00FA3862" w:rsidRDefault="00FA3862" w:rsidP="00FA3862">
      <w:pPr>
        <w:tabs>
          <w:tab w:val="left" w:pos="8640"/>
        </w:tabs>
        <w:spacing w:line="240" w:lineRule="auto"/>
        <w:rPr>
          <w:rFonts w:ascii="Times New Roman" w:hAnsi="Times New Roman" w:cs="Times New Roman"/>
          <w:color w:val="000000" w:themeColor="text1"/>
          <w:sz w:val="24"/>
          <w:szCs w:val="24"/>
        </w:rPr>
      </w:pPr>
    </w:p>
    <w:p w:rsidR="00FA3862" w:rsidRDefault="00FA3862" w:rsidP="00FA3862">
      <w:pPr>
        <w:tabs>
          <w:tab w:val="left" w:pos="8640"/>
        </w:tabs>
        <w:spacing w:line="240" w:lineRule="auto"/>
        <w:rPr>
          <w:rFonts w:ascii="Times New Roman" w:hAnsi="Times New Roman" w:cs="Times New Roman"/>
          <w:color w:val="000000" w:themeColor="text1"/>
          <w:sz w:val="24"/>
          <w:szCs w:val="24"/>
        </w:rPr>
      </w:pPr>
    </w:p>
    <w:p w:rsidR="00FA3862" w:rsidRDefault="00FA3862" w:rsidP="00FA3862">
      <w:pPr>
        <w:tabs>
          <w:tab w:val="left" w:pos="8640"/>
        </w:tabs>
        <w:spacing w:line="240" w:lineRule="auto"/>
        <w:rPr>
          <w:rFonts w:ascii="Times New Roman" w:hAnsi="Times New Roman" w:cs="Times New Roman"/>
          <w:color w:val="000000" w:themeColor="text1"/>
          <w:sz w:val="24"/>
          <w:szCs w:val="24"/>
        </w:rPr>
      </w:pPr>
    </w:p>
    <w:p w:rsidR="00FA3862" w:rsidRDefault="00FA3862" w:rsidP="00FA3862">
      <w:pPr>
        <w:tabs>
          <w:tab w:val="left" w:pos="8640"/>
        </w:tabs>
        <w:spacing w:line="240" w:lineRule="auto"/>
        <w:rPr>
          <w:rFonts w:ascii="Times New Roman" w:hAnsi="Times New Roman" w:cs="Times New Roman"/>
          <w:color w:val="000000" w:themeColor="text1"/>
          <w:sz w:val="24"/>
          <w:szCs w:val="24"/>
        </w:rPr>
      </w:pPr>
    </w:p>
    <w:p w:rsidR="00FA3862" w:rsidRDefault="00FA3862" w:rsidP="00FA3862">
      <w:pPr>
        <w:tabs>
          <w:tab w:val="left" w:pos="8640"/>
        </w:tabs>
        <w:spacing w:line="240" w:lineRule="auto"/>
        <w:jc w:val="center"/>
        <w:rPr>
          <w:rFonts w:ascii="Times New Roman" w:hAnsi="Times New Roman" w:cs="Times New Roman"/>
          <w:b/>
          <w:bCs/>
          <w:color w:val="000000" w:themeColor="text1"/>
          <w:sz w:val="72"/>
          <w:szCs w:val="72"/>
        </w:rPr>
      </w:pPr>
    </w:p>
    <w:p w:rsidR="00FA3862" w:rsidRDefault="00FA3862" w:rsidP="00FA3862">
      <w:pPr>
        <w:tabs>
          <w:tab w:val="left" w:pos="8640"/>
        </w:tabs>
        <w:spacing w:line="240" w:lineRule="auto"/>
        <w:rPr>
          <w:rFonts w:ascii="Times New Roman" w:hAnsi="Times New Roman" w:cs="Times New Roman"/>
          <w:b/>
          <w:bCs/>
          <w:color w:val="000000" w:themeColor="text1"/>
          <w:sz w:val="72"/>
          <w:szCs w:val="72"/>
        </w:rPr>
      </w:pPr>
    </w:p>
    <w:p w:rsidR="00FA3862" w:rsidRDefault="00FA3862" w:rsidP="00FA3862">
      <w:pPr>
        <w:tabs>
          <w:tab w:val="left" w:pos="8640"/>
        </w:tabs>
        <w:spacing w:line="240" w:lineRule="auto"/>
        <w:rPr>
          <w:rFonts w:ascii="Times New Roman" w:hAnsi="Times New Roman" w:cs="Times New Roman"/>
          <w:b/>
          <w:bCs/>
          <w:color w:val="000000" w:themeColor="text1"/>
          <w:sz w:val="72"/>
          <w:szCs w:val="72"/>
        </w:rPr>
      </w:pPr>
    </w:p>
    <w:p w:rsidR="00FA3862" w:rsidRDefault="00FA3862" w:rsidP="00FA3862">
      <w:pPr>
        <w:tabs>
          <w:tab w:val="left" w:pos="8640"/>
        </w:tabs>
        <w:spacing w:line="240" w:lineRule="auto"/>
        <w:rPr>
          <w:rFonts w:ascii="Times New Roman" w:hAnsi="Times New Roman" w:cs="Times New Roman"/>
          <w:b/>
          <w:bCs/>
          <w:color w:val="000000" w:themeColor="text1"/>
          <w:sz w:val="72"/>
          <w:szCs w:val="72"/>
        </w:rPr>
      </w:pPr>
    </w:p>
    <w:p w:rsidR="00FA3862" w:rsidRDefault="00FA3862" w:rsidP="00FA3862">
      <w:pPr>
        <w:tabs>
          <w:tab w:val="left" w:pos="8640"/>
        </w:tabs>
        <w:spacing w:line="240" w:lineRule="auto"/>
        <w:rPr>
          <w:rFonts w:ascii="Times New Roman" w:hAnsi="Times New Roman" w:cs="Times New Roman"/>
          <w:b/>
          <w:bCs/>
          <w:color w:val="000000" w:themeColor="text1"/>
          <w:sz w:val="72"/>
          <w:szCs w:val="72"/>
        </w:rPr>
      </w:pPr>
    </w:p>
    <w:p w:rsidR="00FA3862" w:rsidRPr="009B55C3" w:rsidRDefault="00FA3862" w:rsidP="00FA3862">
      <w:pPr>
        <w:tabs>
          <w:tab w:val="left" w:pos="8640"/>
        </w:tabs>
        <w:spacing w:line="240" w:lineRule="auto"/>
        <w:jc w:val="center"/>
        <w:rPr>
          <w:rFonts w:ascii="Times New Roman" w:hAnsi="Times New Roman" w:cs="Times New Roman"/>
          <w:b/>
          <w:bCs/>
          <w:color w:val="000000" w:themeColor="text1"/>
          <w:sz w:val="72"/>
          <w:szCs w:val="72"/>
        </w:rPr>
      </w:pPr>
      <w:r w:rsidRPr="009B55C3">
        <w:rPr>
          <w:rFonts w:ascii="Times New Roman" w:hAnsi="Times New Roman" w:cs="Times New Roman"/>
          <w:b/>
          <w:bCs/>
          <w:color w:val="000000" w:themeColor="text1"/>
          <w:sz w:val="72"/>
          <w:szCs w:val="72"/>
        </w:rPr>
        <w:t>SEMESTER 1</w:t>
      </w:r>
    </w:p>
    <w:p w:rsidR="00FA3862" w:rsidRDefault="00FA3862" w:rsidP="00FA3862">
      <w:pPr>
        <w:tabs>
          <w:tab w:val="left" w:pos="8640"/>
        </w:tabs>
        <w:spacing w:line="240" w:lineRule="auto"/>
        <w:rPr>
          <w:rFonts w:ascii="Times New Roman" w:hAnsi="Times New Roman" w:cs="Times New Roman"/>
          <w:color w:val="000000" w:themeColor="text1"/>
          <w:sz w:val="24"/>
          <w:szCs w:val="24"/>
        </w:rPr>
      </w:pPr>
    </w:p>
    <w:p w:rsidR="00FA3862" w:rsidRDefault="00FA3862" w:rsidP="00FA3862">
      <w:pPr>
        <w:tabs>
          <w:tab w:val="left" w:pos="8640"/>
        </w:tabs>
        <w:spacing w:line="240" w:lineRule="auto"/>
        <w:rPr>
          <w:rFonts w:ascii="Times New Roman" w:hAnsi="Times New Roman" w:cs="Times New Roman"/>
          <w:color w:val="000000" w:themeColor="text1"/>
          <w:sz w:val="24"/>
          <w:szCs w:val="24"/>
        </w:rPr>
      </w:pPr>
    </w:p>
    <w:p w:rsidR="00FA3862" w:rsidRDefault="00FA3862" w:rsidP="00FA3862">
      <w:pPr>
        <w:tabs>
          <w:tab w:val="left" w:pos="8640"/>
        </w:tabs>
        <w:spacing w:line="240" w:lineRule="auto"/>
        <w:rPr>
          <w:rFonts w:ascii="Times New Roman" w:hAnsi="Times New Roman" w:cs="Times New Roman"/>
          <w:color w:val="000000" w:themeColor="text1"/>
          <w:sz w:val="24"/>
          <w:szCs w:val="24"/>
        </w:rPr>
      </w:pPr>
    </w:p>
    <w:p w:rsidR="00FA3862" w:rsidRDefault="00FA3862" w:rsidP="00FA3862">
      <w:pPr>
        <w:tabs>
          <w:tab w:val="left" w:pos="8640"/>
        </w:tabs>
        <w:spacing w:line="240" w:lineRule="auto"/>
        <w:rPr>
          <w:rFonts w:ascii="Times New Roman" w:hAnsi="Times New Roman" w:cs="Times New Roman"/>
          <w:color w:val="000000" w:themeColor="text1"/>
          <w:sz w:val="24"/>
          <w:szCs w:val="24"/>
        </w:rPr>
      </w:pPr>
    </w:p>
    <w:p w:rsidR="00FA3862" w:rsidRDefault="00FA3862" w:rsidP="00FA3862">
      <w:pPr>
        <w:tabs>
          <w:tab w:val="left" w:pos="8640"/>
        </w:tabs>
        <w:spacing w:line="240" w:lineRule="auto"/>
        <w:rPr>
          <w:rFonts w:ascii="Times New Roman" w:hAnsi="Times New Roman" w:cs="Times New Roman"/>
          <w:color w:val="000000" w:themeColor="text1"/>
          <w:sz w:val="24"/>
          <w:szCs w:val="24"/>
        </w:rPr>
      </w:pPr>
    </w:p>
    <w:p w:rsidR="00FA3862" w:rsidRDefault="00FA3862" w:rsidP="00FA3862">
      <w:pPr>
        <w:tabs>
          <w:tab w:val="left" w:pos="8640"/>
        </w:tabs>
        <w:spacing w:line="240" w:lineRule="auto"/>
        <w:rPr>
          <w:rFonts w:ascii="Times New Roman" w:hAnsi="Times New Roman" w:cs="Times New Roman"/>
          <w:color w:val="000000" w:themeColor="text1"/>
          <w:sz w:val="24"/>
          <w:szCs w:val="24"/>
        </w:rPr>
      </w:pPr>
    </w:p>
    <w:p w:rsidR="00FA3862" w:rsidRDefault="00FA3862" w:rsidP="00FA3862">
      <w:pPr>
        <w:tabs>
          <w:tab w:val="left" w:pos="8640"/>
        </w:tabs>
        <w:spacing w:line="240" w:lineRule="auto"/>
        <w:rPr>
          <w:rFonts w:ascii="Times New Roman" w:hAnsi="Times New Roman" w:cs="Times New Roman"/>
          <w:color w:val="000000" w:themeColor="text1"/>
          <w:sz w:val="24"/>
          <w:szCs w:val="24"/>
        </w:rPr>
      </w:pPr>
    </w:p>
    <w:p w:rsidR="00FA3862" w:rsidRDefault="00FA3862" w:rsidP="00FA3862">
      <w:pPr>
        <w:tabs>
          <w:tab w:val="left" w:pos="8640"/>
        </w:tabs>
        <w:spacing w:line="240" w:lineRule="auto"/>
        <w:rPr>
          <w:rFonts w:ascii="Times New Roman" w:hAnsi="Times New Roman" w:cs="Times New Roman"/>
          <w:color w:val="000000" w:themeColor="text1"/>
          <w:sz w:val="24"/>
          <w:szCs w:val="24"/>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Default="00FA3862" w:rsidP="00FA3862">
      <w:pPr>
        <w:tabs>
          <w:tab w:val="left" w:pos="8640"/>
        </w:tabs>
        <w:spacing w:line="240" w:lineRule="auto"/>
        <w:jc w:val="center"/>
        <w:rPr>
          <w:rFonts w:ascii="Times New Roman" w:hAnsi="Times New Roman" w:cs="Times New Roman"/>
          <w:b/>
          <w:color w:val="000000" w:themeColor="text1"/>
          <w:sz w:val="24"/>
          <w:szCs w:val="24"/>
          <w:lang w:val="en-US"/>
        </w:rPr>
      </w:pPr>
    </w:p>
    <w:p w:rsidR="00FA3862" w:rsidRDefault="00FA3862" w:rsidP="00FA3862">
      <w:pPr>
        <w:tabs>
          <w:tab w:val="left" w:pos="8640"/>
        </w:tabs>
        <w:spacing w:line="240" w:lineRule="auto"/>
        <w:jc w:val="center"/>
        <w:rPr>
          <w:rFonts w:ascii="Times New Roman" w:hAnsi="Times New Roman" w:cs="Times New Roman"/>
          <w:b/>
          <w:color w:val="000000" w:themeColor="text1"/>
          <w:sz w:val="24"/>
          <w:szCs w:val="24"/>
          <w:lang w:val="en-US"/>
        </w:rPr>
      </w:pPr>
    </w:p>
    <w:p w:rsidR="00FA3862" w:rsidRDefault="00FA3862" w:rsidP="00FA3862">
      <w:pPr>
        <w:tabs>
          <w:tab w:val="left" w:pos="2606"/>
          <w:tab w:val="center" w:pos="4513"/>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ab/>
      </w:r>
    </w:p>
    <w:p w:rsidR="00FA3862" w:rsidRDefault="00FA3862" w:rsidP="00FA3862">
      <w:pPr>
        <w:tabs>
          <w:tab w:val="left" w:pos="2606"/>
          <w:tab w:val="center" w:pos="4513"/>
          <w:tab w:val="left" w:pos="8640"/>
        </w:tabs>
        <w:spacing w:line="240" w:lineRule="auto"/>
        <w:rPr>
          <w:rFonts w:ascii="Times New Roman" w:hAnsi="Times New Roman" w:cs="Times New Roman"/>
          <w:b/>
          <w:color w:val="000000" w:themeColor="text1"/>
          <w:sz w:val="24"/>
          <w:szCs w:val="24"/>
          <w:lang w:val="en-US"/>
        </w:rPr>
      </w:pPr>
    </w:p>
    <w:p w:rsidR="00FA3862" w:rsidRPr="004B1B97" w:rsidRDefault="00FA3862" w:rsidP="00FA3862">
      <w:pPr>
        <w:tabs>
          <w:tab w:val="left" w:pos="2606"/>
          <w:tab w:val="center" w:pos="4513"/>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PRINCIPLES OF MANAGEMENT</w:t>
      </w: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tbl>
      <w:tblPr>
        <w:tblStyle w:val="TableGrid"/>
        <w:tblW w:w="0" w:type="auto"/>
        <w:jc w:val="center"/>
        <w:tblLook w:val="04A0" w:firstRow="1" w:lastRow="0" w:firstColumn="1" w:lastColumn="0" w:noHBand="0" w:noVBand="1"/>
      </w:tblPr>
      <w:tblGrid>
        <w:gridCol w:w="1416"/>
        <w:gridCol w:w="1176"/>
        <w:gridCol w:w="1344"/>
        <w:gridCol w:w="1176"/>
        <w:gridCol w:w="944"/>
        <w:gridCol w:w="1853"/>
        <w:gridCol w:w="1333"/>
      </w:tblGrid>
      <w:tr w:rsidR="00FA3862" w:rsidRPr="004B1B97" w:rsidTr="005D189D">
        <w:trPr>
          <w:jc w:val="center"/>
        </w:trPr>
        <w:tc>
          <w:tcPr>
            <w:tcW w:w="1424"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109" w:type="dxa"/>
            <w:vMerge w:val="restart"/>
          </w:tcPr>
          <w:p w:rsidR="00FA3862" w:rsidRPr="004B1B97" w:rsidRDefault="00FA3862"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Course Code</w:t>
            </w:r>
          </w:p>
        </w:tc>
        <w:tc>
          <w:tcPr>
            <w:tcW w:w="1355"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47" w:type="dxa"/>
            <w:gridSpan w:val="2"/>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862"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45"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FA3862" w:rsidRPr="004B1B97" w:rsidTr="005D189D">
        <w:trPr>
          <w:jc w:val="center"/>
        </w:trPr>
        <w:tc>
          <w:tcPr>
            <w:tcW w:w="1424" w:type="dxa"/>
            <w:vMerge/>
            <w:vAlign w:val="center"/>
          </w:tcPr>
          <w:p w:rsidR="00FA3862" w:rsidRPr="004B1B97" w:rsidRDefault="00FA3862" w:rsidP="005D189D">
            <w:pPr>
              <w:widowControl/>
              <w:tabs>
                <w:tab w:val="left" w:pos="8640"/>
              </w:tabs>
              <w:autoSpaceDE/>
              <w:autoSpaceDN/>
              <w:spacing w:after="160"/>
              <w:rPr>
                <w:rFonts w:ascii="Times New Roman" w:hAnsi="Times New Roman" w:cs="Times New Roman"/>
                <w:color w:val="000000" w:themeColor="text1"/>
                <w:sz w:val="24"/>
                <w:szCs w:val="24"/>
              </w:rPr>
            </w:pPr>
          </w:p>
        </w:tc>
        <w:tc>
          <w:tcPr>
            <w:tcW w:w="1109" w:type="dxa"/>
            <w:vMerge/>
          </w:tcPr>
          <w:p w:rsidR="00FA3862" w:rsidRPr="004B1B97" w:rsidRDefault="00FA3862" w:rsidP="005D189D">
            <w:pPr>
              <w:tabs>
                <w:tab w:val="left" w:pos="8640"/>
              </w:tabs>
              <w:rPr>
                <w:rFonts w:ascii="Times New Roman" w:hAnsi="Times New Roman" w:cs="Times New Roman"/>
                <w:color w:val="000000" w:themeColor="text1"/>
                <w:sz w:val="24"/>
                <w:szCs w:val="24"/>
              </w:rPr>
            </w:pPr>
          </w:p>
        </w:tc>
        <w:tc>
          <w:tcPr>
            <w:tcW w:w="1355" w:type="dxa"/>
            <w:vMerge/>
            <w:vAlign w:val="center"/>
          </w:tcPr>
          <w:p w:rsidR="00FA3862" w:rsidRPr="004B1B97" w:rsidRDefault="00FA3862" w:rsidP="005D189D">
            <w:pPr>
              <w:widowControl/>
              <w:tabs>
                <w:tab w:val="left" w:pos="8640"/>
              </w:tabs>
              <w:autoSpaceDE/>
              <w:autoSpaceDN/>
              <w:spacing w:after="160"/>
              <w:rPr>
                <w:rFonts w:ascii="Times New Roman" w:hAnsi="Times New Roman" w:cs="Times New Roman"/>
                <w:color w:val="000000" w:themeColor="text1"/>
                <w:sz w:val="24"/>
                <w:szCs w:val="24"/>
              </w:rPr>
            </w:pPr>
          </w:p>
        </w:tc>
        <w:tc>
          <w:tcPr>
            <w:tcW w:w="1195" w:type="dxa"/>
            <w:vAlign w:val="center"/>
          </w:tcPr>
          <w:p w:rsidR="00FA3862" w:rsidRPr="004B1B97" w:rsidRDefault="00FA3862" w:rsidP="005D189D">
            <w:pPr>
              <w:widowControl/>
              <w:tabs>
                <w:tab w:val="left" w:pos="8640"/>
              </w:tabs>
              <w:autoSpaceDE/>
              <w:autoSpaceDN/>
              <w:spacing w:after="160"/>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52" w:type="dxa"/>
            <w:vAlign w:val="center"/>
          </w:tcPr>
          <w:p w:rsidR="00FA3862" w:rsidRPr="004B1B97" w:rsidRDefault="00FA3862" w:rsidP="005D189D">
            <w:pPr>
              <w:widowControl/>
              <w:tabs>
                <w:tab w:val="left" w:pos="8640"/>
              </w:tabs>
              <w:autoSpaceDE/>
              <w:autoSpaceDN/>
              <w:spacing w:after="1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2" w:type="dxa"/>
            <w:vMerge/>
            <w:vAlign w:val="center"/>
          </w:tcPr>
          <w:p w:rsidR="00FA3862" w:rsidRPr="004B1B97" w:rsidRDefault="00FA3862" w:rsidP="005D189D">
            <w:pPr>
              <w:widowControl/>
              <w:tabs>
                <w:tab w:val="left" w:pos="8640"/>
              </w:tabs>
              <w:autoSpaceDE/>
              <w:autoSpaceDN/>
              <w:spacing w:after="160"/>
              <w:rPr>
                <w:rFonts w:ascii="Times New Roman" w:hAnsi="Times New Roman" w:cs="Times New Roman"/>
                <w:color w:val="000000" w:themeColor="text1"/>
                <w:sz w:val="24"/>
                <w:szCs w:val="24"/>
              </w:rPr>
            </w:pPr>
          </w:p>
        </w:tc>
        <w:tc>
          <w:tcPr>
            <w:tcW w:w="1345" w:type="dxa"/>
            <w:vMerge/>
            <w:vAlign w:val="center"/>
          </w:tcPr>
          <w:p w:rsidR="00FA3862" w:rsidRPr="004B1B97" w:rsidRDefault="00FA3862" w:rsidP="005D189D">
            <w:pPr>
              <w:widowControl/>
              <w:tabs>
                <w:tab w:val="left" w:pos="8640"/>
              </w:tabs>
              <w:autoSpaceDE/>
              <w:autoSpaceDN/>
              <w:spacing w:after="160"/>
              <w:rPr>
                <w:rFonts w:ascii="Times New Roman" w:hAnsi="Times New Roman" w:cs="Times New Roman"/>
                <w:color w:val="000000" w:themeColor="text1"/>
                <w:sz w:val="24"/>
                <w:szCs w:val="24"/>
              </w:rPr>
            </w:pPr>
          </w:p>
        </w:tc>
      </w:tr>
      <w:tr w:rsidR="00FA3862" w:rsidRPr="004B1B97" w:rsidTr="005D189D">
        <w:trPr>
          <w:jc w:val="center"/>
        </w:trPr>
        <w:tc>
          <w:tcPr>
            <w:tcW w:w="1424" w:type="dxa"/>
            <w:vAlign w:val="center"/>
          </w:tcPr>
          <w:p w:rsidR="00FA3862" w:rsidRPr="00E67B1C"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E67B1C">
              <w:rPr>
                <w:rFonts w:ascii="Times New Roman" w:hAnsi="Times New Roman" w:cs="Times New Roman"/>
                <w:b/>
                <w:color w:val="000000" w:themeColor="text1"/>
                <w:sz w:val="24"/>
                <w:szCs w:val="24"/>
              </w:rPr>
              <w:t>I</w:t>
            </w:r>
          </w:p>
        </w:tc>
        <w:tc>
          <w:tcPr>
            <w:tcW w:w="1109" w:type="dxa"/>
          </w:tcPr>
          <w:p w:rsidR="00FA3862" w:rsidRPr="004B1B97" w:rsidRDefault="00FA3862"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PBA2101</w:t>
            </w:r>
          </w:p>
        </w:tc>
        <w:tc>
          <w:tcPr>
            <w:tcW w:w="135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w:t>
            </w:r>
          </w:p>
        </w:tc>
        <w:tc>
          <w:tcPr>
            <w:tcW w:w="119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5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86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134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4B1B97">
              <w:rPr>
                <w:rFonts w:ascii="Times New Roman" w:hAnsi="Times New Roman" w:cs="Times New Roman"/>
                <w:b/>
                <w:bCs/>
                <w:color w:val="000000" w:themeColor="text1"/>
                <w:sz w:val="24"/>
                <w:szCs w:val="24"/>
              </w:rPr>
              <w:t>CORE</w:t>
            </w:r>
          </w:p>
        </w:tc>
      </w:tr>
    </w:tbl>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FA3862" w:rsidRDefault="00FA3862" w:rsidP="00FA3862">
      <w:pPr>
        <w:spacing w:line="240" w:lineRule="auto"/>
        <w:ind w:left="810" w:hanging="1440"/>
        <w:rPr>
          <w:rFonts w:ascii="Times New Roman" w:hAnsi="Times New Roman" w:cs="Times New Roman"/>
          <w:color w:val="000000" w:themeColor="text1"/>
          <w:sz w:val="24"/>
          <w:szCs w:val="24"/>
        </w:rPr>
      </w:pPr>
      <w:r w:rsidRPr="0012524D">
        <w:rPr>
          <w:rFonts w:ascii="Times New Roman" w:hAnsi="Times New Roman" w:cs="Times New Roman"/>
          <w:b/>
          <w:bCs/>
          <w:color w:val="000000" w:themeColor="text1"/>
          <w:sz w:val="24"/>
          <w:szCs w:val="24"/>
        </w:rPr>
        <w:t>CO 01:</w:t>
      </w:r>
      <w:r w:rsidRPr="0012524D">
        <w:rPr>
          <w:rFonts w:ascii="Times New Roman" w:hAnsi="Times New Roman" w:cs="Times New Roman"/>
          <w:color w:val="000000" w:themeColor="text1"/>
          <w:sz w:val="24"/>
          <w:szCs w:val="24"/>
        </w:rPr>
        <w:t xml:space="preserve"> Apply appropriate managerial approaches in different business situations to </w:t>
      </w:r>
      <w:r>
        <w:rPr>
          <w:rFonts w:ascii="Times New Roman" w:hAnsi="Times New Roman" w:cs="Times New Roman"/>
          <w:color w:val="000000" w:themeColor="text1"/>
          <w:sz w:val="24"/>
          <w:szCs w:val="24"/>
        </w:rPr>
        <w:t xml:space="preserve">improve </w:t>
      </w:r>
      <w:r w:rsidRPr="0012524D">
        <w:rPr>
          <w:rFonts w:ascii="Times New Roman" w:hAnsi="Times New Roman" w:cs="Times New Roman"/>
          <w:color w:val="000000" w:themeColor="text1"/>
          <w:sz w:val="24"/>
          <w:szCs w:val="24"/>
        </w:rPr>
        <w:t>efficiency</w:t>
      </w:r>
      <w:r>
        <w:rPr>
          <w:rFonts w:ascii="Times New Roman" w:hAnsi="Times New Roman" w:cs="Times New Roman"/>
          <w:color w:val="000000" w:themeColor="text1"/>
          <w:sz w:val="24"/>
          <w:szCs w:val="24"/>
        </w:rPr>
        <w:t>.</w:t>
      </w:r>
    </w:p>
    <w:p w:rsidR="00FA3862" w:rsidRPr="0012524D" w:rsidRDefault="00FA3862" w:rsidP="00FA3862">
      <w:pPr>
        <w:spacing w:line="240" w:lineRule="auto"/>
        <w:ind w:left="720" w:hanging="720"/>
        <w:rPr>
          <w:rFonts w:ascii="Times New Roman" w:hAnsi="Times New Roman" w:cs="Times New Roman"/>
          <w:color w:val="000000" w:themeColor="text1"/>
          <w:sz w:val="24"/>
          <w:szCs w:val="24"/>
        </w:rPr>
      </w:pPr>
      <w:r w:rsidRPr="0012524D">
        <w:rPr>
          <w:rFonts w:ascii="Times New Roman" w:hAnsi="Times New Roman" w:cs="Times New Roman"/>
          <w:b/>
          <w:bCs/>
          <w:color w:val="000000" w:themeColor="text1"/>
          <w:sz w:val="24"/>
          <w:szCs w:val="24"/>
        </w:rPr>
        <w:t xml:space="preserve">CO 02: </w:t>
      </w:r>
      <w:r w:rsidRPr="0012524D">
        <w:rPr>
          <w:rFonts w:ascii="Times New Roman" w:hAnsi="Times New Roman" w:cs="Times New Roman"/>
          <w:color w:val="000000" w:themeColor="text1"/>
          <w:sz w:val="24"/>
          <w:szCs w:val="24"/>
        </w:rPr>
        <w:t>Draft a professional plan using rational decision-making approach.</w:t>
      </w:r>
    </w:p>
    <w:p w:rsidR="00FA3862" w:rsidRPr="0012524D" w:rsidRDefault="00FA3862" w:rsidP="00FA3862">
      <w:pPr>
        <w:spacing w:line="240" w:lineRule="auto"/>
        <w:rPr>
          <w:rFonts w:ascii="Times New Roman" w:hAnsi="Times New Roman" w:cs="Times New Roman"/>
          <w:color w:val="000000" w:themeColor="text1"/>
          <w:sz w:val="24"/>
          <w:szCs w:val="24"/>
        </w:rPr>
      </w:pPr>
      <w:r w:rsidRPr="0012524D">
        <w:rPr>
          <w:rFonts w:ascii="Times New Roman" w:hAnsi="Times New Roman" w:cs="Times New Roman"/>
          <w:b/>
          <w:bCs/>
          <w:color w:val="000000" w:themeColor="text1"/>
          <w:sz w:val="24"/>
          <w:szCs w:val="24"/>
        </w:rPr>
        <w:t>CO 03</w:t>
      </w:r>
      <w:r w:rsidRPr="0012524D">
        <w:rPr>
          <w:rFonts w:ascii="Times New Roman" w:hAnsi="Times New Roman" w:cs="Times New Roman"/>
          <w:color w:val="000000" w:themeColor="text1"/>
          <w:sz w:val="24"/>
          <w:szCs w:val="24"/>
        </w:rPr>
        <w:t>: Design relevant organizational structure for the optimum utilization of resources.</w:t>
      </w:r>
    </w:p>
    <w:p w:rsidR="00FA3862" w:rsidRPr="0012524D" w:rsidRDefault="00FA3862" w:rsidP="00FA3862">
      <w:pPr>
        <w:spacing w:line="240" w:lineRule="auto"/>
        <w:rPr>
          <w:rFonts w:ascii="Times New Roman" w:hAnsi="Times New Roman" w:cs="Times New Roman"/>
          <w:color w:val="000000" w:themeColor="text1"/>
          <w:sz w:val="24"/>
          <w:szCs w:val="24"/>
        </w:rPr>
      </w:pPr>
      <w:r w:rsidRPr="0012524D">
        <w:rPr>
          <w:rFonts w:ascii="Times New Roman" w:hAnsi="Times New Roman" w:cs="Times New Roman"/>
          <w:b/>
          <w:bCs/>
          <w:color w:val="000000" w:themeColor="text1"/>
          <w:sz w:val="24"/>
          <w:szCs w:val="24"/>
        </w:rPr>
        <w:t xml:space="preserve">CO 04: </w:t>
      </w:r>
      <w:r w:rsidRPr="0012524D">
        <w:rPr>
          <w:rFonts w:ascii="Times New Roman" w:hAnsi="Times New Roman" w:cs="Times New Roman"/>
          <w:color w:val="000000" w:themeColor="text1"/>
          <w:sz w:val="24"/>
          <w:szCs w:val="24"/>
        </w:rPr>
        <w:t>Lead and motivate a team effectively</w:t>
      </w:r>
    </w:p>
    <w:p w:rsidR="00FA3862" w:rsidRPr="0012524D" w:rsidRDefault="00FA3862" w:rsidP="00FA3862">
      <w:pPr>
        <w:spacing w:line="240" w:lineRule="auto"/>
        <w:rPr>
          <w:rFonts w:ascii="Times New Roman" w:hAnsi="Times New Roman" w:cs="Times New Roman"/>
          <w:b/>
          <w:sz w:val="24"/>
          <w:szCs w:val="24"/>
          <w:u w:val="single"/>
        </w:rPr>
      </w:pPr>
      <w:r w:rsidRPr="0012524D">
        <w:rPr>
          <w:rFonts w:ascii="Times New Roman" w:hAnsi="Times New Roman" w:cs="Times New Roman"/>
          <w:b/>
          <w:bCs/>
          <w:color w:val="000000" w:themeColor="text1"/>
          <w:sz w:val="24"/>
          <w:szCs w:val="24"/>
        </w:rPr>
        <w:t xml:space="preserve">CO 05: </w:t>
      </w:r>
      <w:r w:rsidRPr="0012524D">
        <w:rPr>
          <w:rFonts w:ascii="Times New Roman" w:hAnsi="Times New Roman" w:cs="Times New Roman"/>
          <w:color w:val="000000" w:themeColor="text1"/>
          <w:sz w:val="24"/>
          <w:szCs w:val="24"/>
        </w:rPr>
        <w:t>Use various control tools in different functional areas of management.</w:t>
      </w:r>
    </w:p>
    <w:p w:rsidR="00FA3862" w:rsidRDefault="00FA3862" w:rsidP="00FA3862">
      <w:pPr>
        <w:tabs>
          <w:tab w:val="left" w:pos="8640"/>
        </w:tabs>
        <w:spacing w:line="240" w:lineRule="auto"/>
        <w:rPr>
          <w:rFonts w:ascii="Times New Roman" w:hAnsi="Times New Roman" w:cs="Times New Roman"/>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SYLLABUS</w:t>
      </w:r>
    </w:p>
    <w:p w:rsidR="00FA3862" w:rsidRPr="004B1B97" w:rsidRDefault="00FA3862" w:rsidP="00FA3862">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Module1 Introduction to Management :</w:t>
      </w:r>
      <w:r>
        <w:rPr>
          <w:rFonts w:ascii="Times New Roman" w:hAnsi="Times New Roman" w:cs="Times New Roman"/>
          <w:b/>
          <w:bCs/>
          <w:color w:val="000000" w:themeColor="text1"/>
          <w:sz w:val="24"/>
          <w:szCs w:val="24"/>
          <w:lang w:val="en-US"/>
        </w:rPr>
        <w:t xml:space="preserve">( </w:t>
      </w:r>
      <w:r w:rsidRPr="004B1B97">
        <w:rPr>
          <w:rFonts w:ascii="Times New Roman" w:hAnsi="Times New Roman" w:cs="Times New Roman"/>
          <w:b/>
          <w:bCs/>
          <w:color w:val="000000" w:themeColor="text1"/>
          <w:sz w:val="24"/>
          <w:szCs w:val="24"/>
          <w:lang w:val="en-US"/>
        </w:rPr>
        <w:t>8 Hours)</w:t>
      </w:r>
    </w:p>
    <w:p w:rsidR="00FA3862" w:rsidRPr="004B1B97" w:rsidRDefault="00FA3862" w:rsidP="00FA3862">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Management - Meaning, Definition and Nature; Evolution of Management – Management Thoughts - Early - Modern - Postmodern approaches to management; Levels of Management, Skills required for a manager, Managerial roles, Managerial Outcomes -Effectiveness, Efficiency and Teamwork. Challenges faced by managers in modern context.</w:t>
      </w:r>
    </w:p>
    <w:p w:rsidR="00FA3862" w:rsidRDefault="00FA3862" w:rsidP="00FA3862">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 xml:space="preserve">Module </w:t>
      </w:r>
      <w:r>
        <w:rPr>
          <w:rFonts w:ascii="Times New Roman" w:hAnsi="Times New Roman" w:cs="Times New Roman"/>
          <w:b/>
          <w:bCs/>
          <w:color w:val="000000" w:themeColor="text1"/>
          <w:sz w:val="24"/>
          <w:szCs w:val="24"/>
          <w:lang w:val="en-US"/>
        </w:rPr>
        <w:t xml:space="preserve">2 </w:t>
      </w:r>
      <w:r w:rsidRPr="004B1B97">
        <w:rPr>
          <w:rFonts w:ascii="Times New Roman" w:hAnsi="Times New Roman" w:cs="Times New Roman"/>
          <w:b/>
          <w:bCs/>
          <w:color w:val="000000" w:themeColor="text1"/>
          <w:sz w:val="24"/>
          <w:szCs w:val="24"/>
          <w:lang w:val="en-US"/>
        </w:rPr>
        <w:t>Planning :(6 Hours)</w:t>
      </w:r>
    </w:p>
    <w:p w:rsidR="00FA3862" w:rsidRPr="004B1B97" w:rsidRDefault="00FA3862" w:rsidP="00FA3862">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color w:val="000000" w:themeColor="text1"/>
          <w:sz w:val="24"/>
          <w:szCs w:val="24"/>
          <w:lang w:val="en-US"/>
        </w:rPr>
        <w:t xml:space="preserve"> Planning: </w:t>
      </w:r>
      <w:r w:rsidRPr="004B1B97">
        <w:rPr>
          <w:rFonts w:ascii="Times New Roman" w:hAnsi="Times New Roman" w:cs="Times New Roman"/>
          <w:color w:val="000000" w:themeColor="text1"/>
          <w:sz w:val="24"/>
          <w:szCs w:val="24"/>
          <w:lang w:val="en-US"/>
        </w:rPr>
        <w:t>Meaning – nature – importance -Levels of planning. Goals and Objectives – setting objectives – Policies – Planning premises, Types of plans - Process of planning - Principles of Planning –Traditional and modern approaches to planning -MBO, Recent trends in planning. Effective Decision Making.</w:t>
      </w:r>
    </w:p>
    <w:p w:rsidR="00FA3862" w:rsidRPr="004B1B97" w:rsidRDefault="00FA3862" w:rsidP="00FA3862">
      <w:pPr>
        <w:tabs>
          <w:tab w:val="left" w:pos="8640"/>
        </w:tabs>
        <w:spacing w:line="240" w:lineRule="auto"/>
        <w:jc w:val="both"/>
        <w:rPr>
          <w:rFonts w:ascii="Times New Roman" w:hAnsi="Times New Roman" w:cs="Times New Roman"/>
          <w:b/>
          <w:bCs/>
          <w:color w:val="000000" w:themeColor="text1"/>
          <w:sz w:val="24"/>
          <w:szCs w:val="24"/>
          <w:lang w:val="en-US"/>
        </w:rPr>
      </w:pPr>
      <w:bookmarkStart w:id="2" w:name="_Hlk78736813"/>
      <w:r w:rsidRPr="004B1B97">
        <w:rPr>
          <w:rFonts w:ascii="Times New Roman" w:hAnsi="Times New Roman" w:cs="Times New Roman"/>
          <w:b/>
          <w:bCs/>
          <w:color w:val="000000" w:themeColor="text1"/>
          <w:sz w:val="24"/>
          <w:szCs w:val="24"/>
          <w:lang w:val="en-US"/>
        </w:rPr>
        <w:t>Module 3</w:t>
      </w:r>
      <w:bookmarkEnd w:id="2"/>
      <w:r w:rsidRPr="004B1B97">
        <w:rPr>
          <w:rFonts w:ascii="Times New Roman" w:hAnsi="Times New Roman" w:cs="Times New Roman"/>
          <w:b/>
          <w:bCs/>
          <w:color w:val="000000" w:themeColor="text1"/>
          <w:sz w:val="24"/>
          <w:szCs w:val="24"/>
          <w:lang w:val="en-US"/>
        </w:rPr>
        <w:t>Organizing :( 8 Hours)</w:t>
      </w:r>
    </w:p>
    <w:p w:rsidR="00FA3862" w:rsidRPr="00BE5FEB" w:rsidRDefault="00FA3862" w:rsidP="00FA3862">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Nature-Purpose-Principles- - Principles in Organizing -Departmentation - Centralization vs. Decentralization - Span of control- Delegation of Authority –– Line Vs. Staff Authority – Organizational Structure and types -Emerging trends in organizing.</w:t>
      </w:r>
    </w:p>
    <w:p w:rsidR="00FA3862" w:rsidRPr="004B1B97" w:rsidRDefault="00FA3862" w:rsidP="00FA3862">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
          <w:bCs/>
          <w:color w:val="000000" w:themeColor="text1"/>
          <w:sz w:val="24"/>
          <w:szCs w:val="24"/>
          <w:lang w:val="en-US"/>
        </w:rPr>
        <w:t>Module 4 Directing :( 8 Hours)</w:t>
      </w:r>
    </w:p>
    <w:p w:rsidR="00FA3862" w:rsidRPr="00313F6D" w:rsidRDefault="00FA3862" w:rsidP="00FA3862">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Managing People-Principles in Directing- Communication- Hurdles to effective Communication-Staffing: - Meaning, Principles in Staffing, Staffing Functions.: - Leadership – Leaders</w:t>
      </w:r>
      <w:r>
        <w:rPr>
          <w:rFonts w:ascii="Times New Roman" w:hAnsi="Times New Roman" w:cs="Times New Roman"/>
          <w:color w:val="000000" w:themeColor="text1"/>
          <w:sz w:val="24"/>
          <w:szCs w:val="24"/>
          <w:lang w:val="en-US"/>
        </w:rPr>
        <w:t>hip Traits – Leadership Styles.</w:t>
      </w:r>
    </w:p>
    <w:p w:rsidR="00FA3862" w:rsidRPr="004B1B97" w:rsidRDefault="00FA3862" w:rsidP="00FA3862">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5 Controlling :</w:t>
      </w:r>
      <w:r>
        <w:rPr>
          <w:rFonts w:ascii="Times New Roman" w:hAnsi="Times New Roman" w:cs="Times New Roman"/>
          <w:b/>
          <w:bCs/>
          <w:color w:val="000000" w:themeColor="text1"/>
          <w:sz w:val="24"/>
          <w:szCs w:val="24"/>
          <w:lang w:val="en-US"/>
        </w:rPr>
        <w:t>(</w:t>
      </w:r>
      <w:r w:rsidRPr="004B1B97">
        <w:rPr>
          <w:rFonts w:ascii="Times New Roman" w:hAnsi="Times New Roman" w:cs="Times New Roman"/>
          <w:b/>
          <w:bCs/>
          <w:color w:val="000000" w:themeColor="text1"/>
          <w:sz w:val="24"/>
          <w:szCs w:val="24"/>
          <w:lang w:val="en-US"/>
        </w:rPr>
        <w:t xml:space="preserve"> 10 Hours)</w:t>
      </w:r>
    </w:p>
    <w:p w:rsidR="00FA3862" w:rsidRPr="004B1B97" w:rsidRDefault="00FA3862" w:rsidP="00FA3862">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lastRenderedPageBreak/>
        <w:t>System and process of Controlling - Requirements for effective control - Information Technology in Controlling – Control Techniques- Budgetary and non-budgetary control techniques - Managing productivity- Cost control- Purchase control- Maintenance control- Quality control</w:t>
      </w:r>
    </w:p>
    <w:p w:rsidR="00FA3862" w:rsidRPr="004B1B97" w:rsidRDefault="00FA3862" w:rsidP="00FA3862">
      <w:pPr>
        <w:tabs>
          <w:tab w:val="left" w:pos="8640"/>
        </w:tabs>
        <w:spacing w:line="240" w:lineRule="auto"/>
        <w:rPr>
          <w:rFonts w:ascii="Times New Roman" w:hAnsi="Times New Roman" w:cs="Times New Roman"/>
          <w:b/>
          <w:bCs/>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FA3862" w:rsidRPr="004B1B97" w:rsidRDefault="00FA3862" w:rsidP="00FA3862">
      <w:pPr>
        <w:numPr>
          <w:ilvl w:val="0"/>
          <w:numId w:val="1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Harold Koontz and Heinz Weihrich, Essentials of management: An International &amp; Leadership Perspective, 9th edition, Tata McGraw-Hill Education, 2012</w:t>
      </w:r>
    </w:p>
    <w:p w:rsidR="00FA3862" w:rsidRPr="004B1B97" w:rsidRDefault="00FA3862" w:rsidP="00FA3862">
      <w:pPr>
        <w:numPr>
          <w:ilvl w:val="0"/>
          <w:numId w:val="1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Chhabra,.T.N. Principles and Practice of Management. 8th ed, DhanpatRai&amp; Sons, 2015</w:t>
      </w:r>
    </w:p>
    <w:p w:rsidR="00FA3862" w:rsidRPr="004B1B97" w:rsidRDefault="00FA3862" w:rsidP="00FA3862">
      <w:pPr>
        <w:numPr>
          <w:ilvl w:val="0"/>
          <w:numId w:val="1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Stephen P. Robbins, David A.DeCenzo and Mary Coulter, Fundamentals of Management, Prentice Hall of India, 2012.</w:t>
      </w:r>
    </w:p>
    <w:p w:rsidR="00FA3862" w:rsidRPr="004B1B97" w:rsidRDefault="00FA3862" w:rsidP="00FA3862">
      <w:pPr>
        <w:numPr>
          <w:ilvl w:val="0"/>
          <w:numId w:val="1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JAF Stomer, Freeman R. E and Daniel R Gilbert, “Management”, Pearson Education, Sixth Edition, 2004.</w:t>
      </w:r>
    </w:p>
    <w:p w:rsidR="00FA3862" w:rsidRPr="004B1B97" w:rsidRDefault="00FA3862" w:rsidP="00FA3862">
      <w:pPr>
        <w:numPr>
          <w:ilvl w:val="0"/>
          <w:numId w:val="1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Samuel C. Certo and TervisCerto, Modern management: concepts and skills, Pearson education, 12th edition, 2012</w:t>
      </w:r>
    </w:p>
    <w:p w:rsidR="00FA3862" w:rsidRPr="004B1B97" w:rsidRDefault="00FA3862" w:rsidP="00FA3862">
      <w:pPr>
        <w:numPr>
          <w:ilvl w:val="0"/>
          <w:numId w:val="1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Tripathy PC and Reddy PN, “Principles of Management", Tata McGraw-Hill, 1999.</w:t>
      </w:r>
    </w:p>
    <w:p w:rsidR="00FA3862" w:rsidRPr="00B92562" w:rsidRDefault="00FA3862" w:rsidP="00FA3862">
      <w:pPr>
        <w:numPr>
          <w:ilvl w:val="0"/>
          <w:numId w:val="1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Y.K. Bhusan, “Fundamentals of Business Organisation&amp; Management”; Sultan Chand &amp; Co., New Delhi.</w:t>
      </w:r>
    </w:p>
    <w:p w:rsidR="00FA3862" w:rsidRDefault="00FA3862" w:rsidP="00FA3862">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rsidR="00FA3862" w:rsidRPr="004B1B97" w:rsidRDefault="00FA3862" w:rsidP="00FA3862">
      <w:pPr>
        <w:tabs>
          <w:tab w:val="left" w:pos="8640"/>
        </w:tabs>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BUSINESS COMMUNICATION</w:t>
      </w:r>
    </w:p>
    <w:tbl>
      <w:tblPr>
        <w:tblStyle w:val="TableGrid"/>
        <w:tblW w:w="0" w:type="auto"/>
        <w:jc w:val="center"/>
        <w:tblLook w:val="04A0" w:firstRow="1" w:lastRow="0" w:firstColumn="1" w:lastColumn="0" w:noHBand="0" w:noVBand="1"/>
      </w:tblPr>
      <w:tblGrid>
        <w:gridCol w:w="1416"/>
        <w:gridCol w:w="1176"/>
        <w:gridCol w:w="1344"/>
        <w:gridCol w:w="1176"/>
        <w:gridCol w:w="944"/>
        <w:gridCol w:w="1853"/>
        <w:gridCol w:w="1333"/>
      </w:tblGrid>
      <w:tr w:rsidR="00FA3862" w:rsidRPr="004B1B97" w:rsidTr="005D189D">
        <w:trPr>
          <w:jc w:val="center"/>
        </w:trPr>
        <w:tc>
          <w:tcPr>
            <w:tcW w:w="1424"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109" w:type="dxa"/>
            <w:vMerge w:val="restart"/>
          </w:tcPr>
          <w:p w:rsidR="00FA3862" w:rsidRPr="004B1B97" w:rsidRDefault="00FA3862"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Course Code</w:t>
            </w:r>
          </w:p>
        </w:tc>
        <w:tc>
          <w:tcPr>
            <w:tcW w:w="1355"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47" w:type="dxa"/>
            <w:gridSpan w:val="2"/>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862"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45"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FA3862" w:rsidRPr="004B1B97" w:rsidTr="005D189D">
        <w:trPr>
          <w:jc w:val="center"/>
        </w:trPr>
        <w:tc>
          <w:tcPr>
            <w:tcW w:w="1424"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09" w:type="dxa"/>
            <w:vMerge/>
          </w:tcPr>
          <w:p w:rsidR="00FA3862" w:rsidRPr="004B1B97" w:rsidRDefault="00FA3862" w:rsidP="005D189D">
            <w:pPr>
              <w:tabs>
                <w:tab w:val="left" w:pos="8640"/>
              </w:tabs>
              <w:jc w:val="center"/>
              <w:rPr>
                <w:rFonts w:ascii="Times New Roman" w:hAnsi="Times New Roman" w:cs="Times New Roman"/>
                <w:color w:val="000000" w:themeColor="text1"/>
                <w:sz w:val="24"/>
                <w:szCs w:val="24"/>
              </w:rPr>
            </w:pPr>
          </w:p>
        </w:tc>
        <w:tc>
          <w:tcPr>
            <w:tcW w:w="1355"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9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5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2"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45"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r>
      <w:tr w:rsidR="00FA3862" w:rsidRPr="004B1B97" w:rsidTr="005D189D">
        <w:trPr>
          <w:jc w:val="center"/>
        </w:trPr>
        <w:tc>
          <w:tcPr>
            <w:tcW w:w="1424"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r w:rsidRPr="004B1B97">
              <w:rPr>
                <w:rFonts w:ascii="Times New Roman" w:hAnsi="Times New Roman" w:cs="Times New Roman"/>
                <w:color w:val="000000" w:themeColor="text1"/>
                <w:sz w:val="24"/>
                <w:szCs w:val="24"/>
              </w:rPr>
              <w:t>I</w:t>
            </w:r>
          </w:p>
        </w:tc>
        <w:tc>
          <w:tcPr>
            <w:tcW w:w="1109" w:type="dxa"/>
          </w:tcPr>
          <w:p w:rsidR="00FA3862" w:rsidRPr="004B1B97" w:rsidRDefault="00FA3862"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PBA2102</w:t>
            </w:r>
          </w:p>
        </w:tc>
        <w:tc>
          <w:tcPr>
            <w:tcW w:w="135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w:t>
            </w:r>
          </w:p>
        </w:tc>
        <w:tc>
          <w:tcPr>
            <w:tcW w:w="119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5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86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134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4B1B97">
              <w:rPr>
                <w:rFonts w:ascii="Times New Roman" w:hAnsi="Times New Roman" w:cs="Times New Roman"/>
                <w:b/>
                <w:bCs/>
                <w:color w:val="000000" w:themeColor="text1"/>
                <w:sz w:val="24"/>
                <w:szCs w:val="24"/>
              </w:rPr>
              <w:t>CORE</w:t>
            </w:r>
          </w:p>
        </w:tc>
      </w:tr>
    </w:tbl>
    <w:p w:rsidR="00FA3862"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CO </w:t>
      </w:r>
      <w:r w:rsidRPr="00192408">
        <w:rPr>
          <w:rFonts w:ascii="Times New Roman" w:hAnsi="Times New Roman" w:cs="Times New Roman"/>
          <w:b/>
          <w:color w:val="000000" w:themeColor="text1"/>
          <w:sz w:val="24"/>
          <w:szCs w:val="24"/>
          <w:lang w:val="en-US"/>
        </w:rPr>
        <w:t>1</w:t>
      </w:r>
      <w:r>
        <w:rPr>
          <w:rFonts w:ascii="Times New Roman" w:hAnsi="Times New Roman" w:cs="Times New Roman"/>
          <w:color w:val="000000" w:themeColor="text1"/>
          <w:sz w:val="24"/>
          <w:szCs w:val="24"/>
          <w:lang w:val="en-US"/>
        </w:rPr>
        <w:t>: U</w:t>
      </w:r>
      <w:r w:rsidRPr="004B1B97">
        <w:rPr>
          <w:rFonts w:ascii="Times New Roman" w:hAnsi="Times New Roman" w:cs="Times New Roman"/>
          <w:color w:val="000000" w:themeColor="text1"/>
          <w:sz w:val="24"/>
          <w:szCs w:val="24"/>
          <w:lang w:val="en-US"/>
        </w:rPr>
        <w:t>nderstand the basic communication skills in managerial context</w:t>
      </w:r>
      <w:r>
        <w:rPr>
          <w:rFonts w:ascii="Times New Roman" w:hAnsi="Times New Roman" w:cs="Times New Roman"/>
          <w:color w:val="000000" w:themeColor="text1"/>
          <w:sz w:val="24"/>
          <w:szCs w:val="24"/>
          <w:lang w:val="en-US"/>
        </w:rPr>
        <w:t>.</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CO </w:t>
      </w:r>
      <w:r w:rsidRPr="00192408">
        <w:rPr>
          <w:rFonts w:ascii="Times New Roman" w:hAnsi="Times New Roman" w:cs="Times New Roman"/>
          <w:b/>
          <w:color w:val="000000" w:themeColor="text1"/>
          <w:sz w:val="24"/>
          <w:szCs w:val="24"/>
          <w:lang w:val="en-US"/>
        </w:rPr>
        <w:t>2</w:t>
      </w:r>
      <w:r w:rsidRPr="004B1B97">
        <w:rPr>
          <w:rFonts w:ascii="Times New Roman" w:hAnsi="Times New Roman" w:cs="Times New Roman"/>
          <w:color w:val="000000" w:themeColor="text1"/>
          <w:sz w:val="24"/>
          <w:szCs w:val="24"/>
          <w:lang w:val="en-US"/>
        </w:rPr>
        <w:t>: Design and deliver oral skills</w:t>
      </w:r>
      <w:r>
        <w:rPr>
          <w:rFonts w:ascii="Times New Roman" w:hAnsi="Times New Roman" w:cs="Times New Roman"/>
          <w:color w:val="000000" w:themeColor="text1"/>
          <w:sz w:val="24"/>
          <w:szCs w:val="24"/>
          <w:lang w:val="en-US"/>
        </w:rPr>
        <w:t xml:space="preserve"> relevant to business contexts.</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CO </w:t>
      </w:r>
      <w:r w:rsidRPr="00192408">
        <w:rPr>
          <w:rFonts w:ascii="Times New Roman" w:hAnsi="Times New Roman" w:cs="Times New Roman"/>
          <w:b/>
          <w:color w:val="000000" w:themeColor="text1"/>
          <w:sz w:val="24"/>
          <w:szCs w:val="24"/>
          <w:lang w:val="en-US"/>
        </w:rPr>
        <w:t>3</w:t>
      </w:r>
      <w:r>
        <w:rPr>
          <w:rFonts w:ascii="Times New Roman" w:hAnsi="Times New Roman" w:cs="Times New Roman"/>
          <w:color w:val="000000" w:themeColor="text1"/>
          <w:sz w:val="24"/>
          <w:szCs w:val="24"/>
          <w:lang w:val="en-US"/>
        </w:rPr>
        <w:t>: D</w:t>
      </w:r>
      <w:r w:rsidRPr="004B1B97">
        <w:rPr>
          <w:rFonts w:ascii="Times New Roman" w:hAnsi="Times New Roman" w:cs="Times New Roman"/>
          <w:color w:val="000000" w:themeColor="text1"/>
          <w:sz w:val="24"/>
          <w:szCs w:val="24"/>
          <w:lang w:val="en-US"/>
        </w:rPr>
        <w:t>evelop writing competency in students to communicate professionally</w:t>
      </w:r>
      <w:r>
        <w:rPr>
          <w:rFonts w:ascii="Times New Roman" w:hAnsi="Times New Roman" w:cs="Times New Roman"/>
          <w:color w:val="000000" w:themeColor="text1"/>
          <w:sz w:val="24"/>
          <w:szCs w:val="24"/>
          <w:lang w:val="en-US"/>
        </w:rPr>
        <w:t>.</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CO </w:t>
      </w:r>
      <w:r w:rsidRPr="00192408">
        <w:rPr>
          <w:rFonts w:ascii="Times New Roman" w:hAnsi="Times New Roman" w:cs="Times New Roman"/>
          <w:b/>
          <w:color w:val="000000" w:themeColor="text1"/>
          <w:sz w:val="24"/>
          <w:szCs w:val="24"/>
          <w:lang w:val="en-US"/>
        </w:rPr>
        <w:t>4</w:t>
      </w:r>
      <w:r>
        <w:rPr>
          <w:rFonts w:ascii="Times New Roman" w:hAnsi="Times New Roman" w:cs="Times New Roman"/>
          <w:color w:val="000000" w:themeColor="text1"/>
          <w:sz w:val="24"/>
          <w:szCs w:val="24"/>
          <w:lang w:val="en-US"/>
        </w:rPr>
        <w:t>: D</w:t>
      </w:r>
      <w:r w:rsidRPr="004B1B97">
        <w:rPr>
          <w:rFonts w:ascii="Times New Roman" w:hAnsi="Times New Roman" w:cs="Times New Roman"/>
          <w:color w:val="000000" w:themeColor="text1"/>
          <w:sz w:val="24"/>
          <w:szCs w:val="24"/>
          <w:lang w:val="en-US"/>
        </w:rPr>
        <w:t>evelop report writing skills among students</w:t>
      </w:r>
      <w:r>
        <w:rPr>
          <w:rFonts w:ascii="Times New Roman" w:hAnsi="Times New Roman" w:cs="Times New Roman"/>
          <w:color w:val="000000" w:themeColor="text1"/>
          <w:sz w:val="24"/>
          <w:szCs w:val="24"/>
          <w:lang w:val="en-US"/>
        </w:rPr>
        <w:t>.</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CO </w:t>
      </w:r>
      <w:r w:rsidRPr="00192408">
        <w:rPr>
          <w:rFonts w:ascii="Times New Roman" w:hAnsi="Times New Roman" w:cs="Times New Roman"/>
          <w:b/>
          <w:color w:val="000000" w:themeColor="text1"/>
          <w:sz w:val="24"/>
          <w:szCs w:val="24"/>
          <w:lang w:val="en-US"/>
        </w:rPr>
        <w:t>5</w:t>
      </w:r>
      <w:r w:rsidRPr="004B1B97">
        <w:rPr>
          <w:rFonts w:ascii="Times New Roman" w:hAnsi="Times New Roman" w:cs="Times New Roman"/>
          <w:color w:val="000000" w:themeColor="text1"/>
          <w:sz w:val="24"/>
          <w:szCs w:val="24"/>
          <w:lang w:val="en-US"/>
        </w:rPr>
        <w:t>: Enhance Job-oriented skills and job searching</w:t>
      </w:r>
      <w:r>
        <w:rPr>
          <w:rFonts w:ascii="Times New Roman" w:hAnsi="Times New Roman" w:cs="Times New Roman"/>
          <w:color w:val="000000" w:themeColor="text1"/>
          <w:sz w:val="24"/>
          <w:szCs w:val="24"/>
          <w:lang w:val="en-US"/>
        </w:rPr>
        <w:t>.</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SYLLABUS</w:t>
      </w:r>
    </w:p>
    <w:p w:rsidR="00FA3862" w:rsidRPr="004B1B97" w:rsidRDefault="00FA3862" w:rsidP="00FA3862">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1 Introduction to Communication :(7 Hours)</w:t>
      </w:r>
    </w:p>
    <w:p w:rsidR="00FA3862" w:rsidRPr="004B1B97" w:rsidRDefault="00FA3862" w:rsidP="00FA3862">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Need for communication skills for Managers-Communication process. Communication - Types: Internal and External - Formal and Informal-horizontal, vertical and diagonal. Barriers to effective communication. Principles of communication. Cross cultural communication. Crisis communication</w:t>
      </w:r>
    </w:p>
    <w:p w:rsidR="00FA3862" w:rsidRPr="004B1B97" w:rsidRDefault="00FA3862" w:rsidP="00FA3862">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2 Oral Communication Skills:(8 Hours)</w:t>
      </w:r>
    </w:p>
    <w:p w:rsidR="00FA3862" w:rsidRPr="004B1B97" w:rsidRDefault="00FA3862" w:rsidP="00FA3862">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Characteristics of effective speech, voice quality, rate of speaking, clear articulation, eye contact, use of expressions, and gestures and posture; Types of managerial speeches: speech of introduction, speech of vote of thanks, occasional speech, theme speech, formal speeches during meetings. Kinesics – Proxemics - Chronemics– Vocalic– Haptics. Telephone etiquettes</w:t>
      </w:r>
    </w:p>
    <w:p w:rsidR="00FA3862" w:rsidRPr="004B1B97" w:rsidRDefault="00FA3862" w:rsidP="00FA3862">
      <w:pPr>
        <w:tabs>
          <w:tab w:val="left" w:pos="4049"/>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Module3 WrittenSkills:(10 Hours)</w:t>
      </w:r>
      <w:r>
        <w:rPr>
          <w:rFonts w:ascii="Times New Roman" w:hAnsi="Times New Roman" w:cs="Times New Roman"/>
          <w:b/>
          <w:bCs/>
          <w:color w:val="000000" w:themeColor="text1"/>
          <w:sz w:val="24"/>
          <w:szCs w:val="24"/>
          <w:lang w:val="en-US"/>
        </w:rPr>
        <w:tab/>
      </w:r>
    </w:p>
    <w:p w:rsidR="00FA3862" w:rsidRPr="004B1B97" w:rsidRDefault="00FA3862" w:rsidP="00FA3862">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Letters–Form (layout of letters), Different types of letters including application letter, curriculum vitae, offer of employment, letter of acceptance, resignation letter, letterofrecommendation(testimonial), salesletters,invitationletters,acceptanceandrefusalletters.Email Writing and etiquettes. Notices, Circulars, Memos Agenda and Minutes. Newsletters – Publicity material – Press Releases. Legal aspects in communication</w:t>
      </w:r>
    </w:p>
    <w:p w:rsidR="00FA3862" w:rsidRPr="004B1B97" w:rsidRDefault="00FA3862" w:rsidP="00FA3862">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4 Report Writing :(8 Hours)</w:t>
      </w:r>
    </w:p>
    <w:p w:rsidR="00FA3862" w:rsidRPr="004B1B97" w:rsidRDefault="00FA3862" w:rsidP="00FA3862">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What is a report, Objectives of report, types of report, Report Planning, Types of Reports, Process, Structure and Layout, planning, Nature of Headings, Ordering of Points, Logical Sequencing, Graphs, Charts, writing an Executive Summary, List of Illustration, Technique of writing a report, Characteristics of business reports, Plagiarism –concept and avoidance techniques.</w:t>
      </w:r>
    </w:p>
    <w:p w:rsidR="00FA3862" w:rsidRPr="004B1B97" w:rsidRDefault="00FA3862" w:rsidP="00FA3862">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Module 5 Communicat</w:t>
      </w:r>
      <w:r>
        <w:rPr>
          <w:rFonts w:ascii="Times New Roman" w:hAnsi="Times New Roman" w:cs="Times New Roman"/>
          <w:b/>
          <w:bCs/>
          <w:color w:val="000000" w:themeColor="text1"/>
          <w:sz w:val="24"/>
          <w:szCs w:val="24"/>
          <w:lang w:val="en-US"/>
        </w:rPr>
        <w:t>ion in Employability Enhancement</w:t>
      </w:r>
      <w:r w:rsidRPr="004B1B97">
        <w:rPr>
          <w:rFonts w:ascii="Times New Roman" w:hAnsi="Times New Roman" w:cs="Times New Roman"/>
          <w:b/>
          <w:bCs/>
          <w:color w:val="000000" w:themeColor="text1"/>
          <w:sz w:val="24"/>
          <w:szCs w:val="24"/>
          <w:lang w:val="en-US"/>
        </w:rPr>
        <w:t>:(7 Hours)</w:t>
      </w:r>
    </w:p>
    <w:p w:rsidR="00FA3862" w:rsidRPr="004B1B97" w:rsidRDefault="00FA3862" w:rsidP="00FA3862">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Job search- registering in portals/placement unit, exploring other resources for job search, CV preparation, group discussion, interviews, feedback and confidence building exercises to face interviews, individual strength/weakness analysis, planning and executing activities for strengthening one’s own resume. Cover letter. LinkedIn profile optimization</w:t>
      </w:r>
    </w:p>
    <w:p w:rsidR="00FA3862" w:rsidRPr="004B1B97" w:rsidRDefault="00FA3862" w:rsidP="00FA3862">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FA3862" w:rsidRPr="004B1B97" w:rsidRDefault="00FA3862" w:rsidP="00FA3862">
      <w:pPr>
        <w:numPr>
          <w:ilvl w:val="0"/>
          <w:numId w:val="1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ShirleyTaylor,</w:t>
      </w:r>
      <w:r>
        <w:rPr>
          <w:rFonts w:ascii="Times New Roman" w:hAnsi="Times New Roman" w:cs="Times New Roman"/>
          <w:color w:val="000000" w:themeColor="text1"/>
          <w:sz w:val="24"/>
          <w:szCs w:val="24"/>
          <w:lang w:val="en-US"/>
        </w:rPr>
        <w:t xml:space="preserve"> V. Chandra </w:t>
      </w:r>
      <w:r w:rsidRPr="004B1B97">
        <w:rPr>
          <w:rFonts w:ascii="Times New Roman" w:hAnsi="Times New Roman" w:cs="Times New Roman"/>
          <w:color w:val="000000" w:themeColor="text1"/>
          <w:sz w:val="24"/>
          <w:szCs w:val="24"/>
          <w:lang w:val="en-US"/>
        </w:rPr>
        <w:t>Business Communication</w:t>
      </w:r>
      <w:r>
        <w:rPr>
          <w:rFonts w:ascii="Times New Roman" w:hAnsi="Times New Roman" w:cs="Times New Roman"/>
          <w:color w:val="000000" w:themeColor="text1"/>
          <w:sz w:val="24"/>
          <w:szCs w:val="24"/>
          <w:lang w:val="en-US"/>
        </w:rPr>
        <w:t>:</w:t>
      </w:r>
      <w:r w:rsidRPr="004B1B97">
        <w:rPr>
          <w:rFonts w:ascii="Times New Roman" w:hAnsi="Times New Roman" w:cs="Times New Roman"/>
          <w:color w:val="000000" w:themeColor="text1"/>
          <w:sz w:val="24"/>
          <w:szCs w:val="24"/>
          <w:lang w:val="en-US"/>
        </w:rPr>
        <w:t xml:space="preserve"> APractical ApproachPearson</w:t>
      </w:r>
    </w:p>
    <w:p w:rsidR="00FA3862" w:rsidRPr="004B1B97" w:rsidRDefault="00FA3862" w:rsidP="00FA3862">
      <w:pPr>
        <w:numPr>
          <w:ilvl w:val="0"/>
          <w:numId w:val="1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RaymondVLesikaret</w:t>
      </w:r>
      <w:r>
        <w:rPr>
          <w:rFonts w:ascii="Times New Roman" w:hAnsi="Times New Roman" w:cs="Times New Roman"/>
          <w:color w:val="000000" w:themeColor="text1"/>
          <w:sz w:val="24"/>
          <w:szCs w:val="24"/>
          <w:lang w:val="en-US"/>
        </w:rPr>
        <w:t xml:space="preserve">. al. </w:t>
      </w:r>
      <w:r w:rsidRPr="004B1B97">
        <w:rPr>
          <w:rFonts w:ascii="Times New Roman" w:hAnsi="Times New Roman" w:cs="Times New Roman"/>
          <w:color w:val="000000" w:themeColor="text1"/>
          <w:sz w:val="24"/>
          <w:szCs w:val="24"/>
          <w:lang w:val="en-US"/>
        </w:rPr>
        <w:t>ConnectinginaDigitalWorld,13e–TataMcGrawHill</w:t>
      </w:r>
    </w:p>
    <w:p w:rsidR="00FA3862" w:rsidRPr="004B1B97" w:rsidRDefault="00FA3862" w:rsidP="00FA3862">
      <w:pPr>
        <w:numPr>
          <w:ilvl w:val="0"/>
          <w:numId w:val="1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Courtland L. Bovee</w:t>
      </w:r>
      <w:r>
        <w:rPr>
          <w:rFonts w:ascii="Times New Roman" w:hAnsi="Times New Roman" w:cs="Times New Roman"/>
          <w:color w:val="000000" w:themeColor="text1"/>
          <w:sz w:val="24"/>
          <w:szCs w:val="24"/>
          <w:lang w:val="en-US"/>
        </w:rPr>
        <w:t>,</w:t>
      </w:r>
      <w:r w:rsidRPr="004B1B97">
        <w:rPr>
          <w:rFonts w:ascii="Times New Roman" w:hAnsi="Times New Roman" w:cs="Times New Roman"/>
          <w:color w:val="000000" w:themeColor="text1"/>
          <w:sz w:val="24"/>
          <w:szCs w:val="24"/>
          <w:lang w:val="en-US"/>
        </w:rPr>
        <w:t xml:space="preserve"> John V Thill – Business Communication Today - Prentice HallInternational</w:t>
      </w:r>
    </w:p>
    <w:p w:rsidR="00FA3862" w:rsidRPr="004B1B97" w:rsidRDefault="00FA3862" w:rsidP="00FA3862">
      <w:pPr>
        <w:numPr>
          <w:ilvl w:val="0"/>
          <w:numId w:val="1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P.D. Chaturvedi and MukeshChaturvedi – The Art and Science of Business Communication4</w:t>
      </w:r>
      <w:r w:rsidRPr="004B1B97">
        <w:rPr>
          <w:rFonts w:ascii="Times New Roman" w:hAnsi="Times New Roman" w:cs="Times New Roman"/>
          <w:color w:val="000000" w:themeColor="text1"/>
          <w:sz w:val="24"/>
          <w:szCs w:val="24"/>
          <w:vertAlign w:val="superscript"/>
          <w:lang w:val="en-US"/>
        </w:rPr>
        <w:t>th</w:t>
      </w:r>
      <w:r>
        <w:rPr>
          <w:rFonts w:ascii="Times New Roman" w:hAnsi="Times New Roman" w:cs="Times New Roman"/>
          <w:color w:val="000000" w:themeColor="text1"/>
          <w:sz w:val="24"/>
          <w:szCs w:val="24"/>
          <w:lang w:val="en-US"/>
        </w:rPr>
        <w:t xml:space="preserve">Edition </w:t>
      </w:r>
      <w:r w:rsidRPr="004B1B97">
        <w:rPr>
          <w:rFonts w:ascii="Times New Roman" w:hAnsi="Times New Roman" w:cs="Times New Roman"/>
          <w:color w:val="000000" w:themeColor="text1"/>
          <w:sz w:val="24"/>
          <w:szCs w:val="24"/>
          <w:lang w:val="en-US"/>
        </w:rPr>
        <w:t>Pearson</w:t>
      </w:r>
    </w:p>
    <w:p w:rsidR="00FA3862" w:rsidRPr="004B1B97" w:rsidRDefault="00FA3862" w:rsidP="00FA3862">
      <w:pPr>
        <w:numPr>
          <w:ilvl w:val="0"/>
          <w:numId w:val="1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R.C.Bhatia–Business Communication–Ane’sStudentEdition</w:t>
      </w:r>
    </w:p>
    <w:p w:rsidR="00FA3862" w:rsidRPr="004B1B97" w:rsidRDefault="00FA3862" w:rsidP="00FA3862">
      <w:pPr>
        <w:numPr>
          <w:ilvl w:val="0"/>
          <w:numId w:val="1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RajendraPal,J.S.Korlahalli–EssentialsofBusiness Communication –SultanChand&amp;Sons</w:t>
      </w:r>
    </w:p>
    <w:p w:rsidR="00FA3862" w:rsidRPr="004B1B97" w:rsidRDefault="00FA3862" w:rsidP="00FA3862">
      <w:pPr>
        <w:numPr>
          <w:ilvl w:val="0"/>
          <w:numId w:val="1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 Ashraf Rizvi, “Effective Technical Communication”, McGraw Hill Education</w:t>
      </w:r>
    </w:p>
    <w:p w:rsidR="00FA3862" w:rsidRPr="004B1B97" w:rsidRDefault="00FA3862" w:rsidP="00FA3862">
      <w:pPr>
        <w:numPr>
          <w:ilvl w:val="0"/>
          <w:numId w:val="1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Peter W Cardon</w:t>
      </w:r>
      <w:r>
        <w:rPr>
          <w:rFonts w:ascii="Times New Roman" w:hAnsi="Times New Roman" w:cs="Times New Roman"/>
          <w:color w:val="000000" w:themeColor="text1"/>
          <w:sz w:val="24"/>
          <w:szCs w:val="24"/>
          <w:lang w:val="en-US"/>
        </w:rPr>
        <w:t>,</w:t>
      </w:r>
      <w:r w:rsidRPr="004B1B97">
        <w:rPr>
          <w:rFonts w:ascii="Times New Roman" w:hAnsi="Times New Roman" w:cs="Times New Roman"/>
          <w:color w:val="000000" w:themeColor="text1"/>
          <w:sz w:val="24"/>
          <w:szCs w:val="24"/>
          <w:lang w:val="en-US"/>
        </w:rPr>
        <w:t xml:space="preserve"> Business Communication, McGraw Hill Education</w:t>
      </w:r>
    </w:p>
    <w:p w:rsidR="00FA3862" w:rsidRPr="004B1B97" w:rsidRDefault="00FA3862" w:rsidP="00FA3862">
      <w:pPr>
        <w:numPr>
          <w:ilvl w:val="0"/>
          <w:numId w:val="1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Raman/Upadhyay, “Soft Skills – Key to Success in Workplace and Life”, Cengage Learning</w:t>
      </w:r>
    </w:p>
    <w:p w:rsidR="00FA3862" w:rsidRPr="004B1B97" w:rsidRDefault="00FA3862" w:rsidP="00FA3862">
      <w:pPr>
        <w:numPr>
          <w:ilvl w:val="0"/>
          <w:numId w:val="1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Suzanne C. Janasz, Karen O. Dowd, Beth Z. Schneider, “Interpersonal Skills in Organization”, Tata McGraw Hill Education</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p>
    <w:p w:rsidR="00FA3862" w:rsidRDefault="00FA3862" w:rsidP="00FA3862">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rsidR="00FA3862" w:rsidRPr="00B92562" w:rsidRDefault="00FA3862" w:rsidP="00FA3862">
      <w:pPr>
        <w:tabs>
          <w:tab w:val="left" w:pos="8640"/>
        </w:tabs>
        <w:spacing w:line="240" w:lineRule="auto"/>
        <w:jc w:val="center"/>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ECONOMICS FOR MANAGERS</w:t>
      </w: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tbl>
      <w:tblPr>
        <w:tblStyle w:val="TableGrid"/>
        <w:tblW w:w="0" w:type="auto"/>
        <w:tblLook w:val="04A0" w:firstRow="1" w:lastRow="0" w:firstColumn="1" w:lastColumn="0" w:noHBand="0" w:noVBand="1"/>
      </w:tblPr>
      <w:tblGrid>
        <w:gridCol w:w="1416"/>
        <w:gridCol w:w="1176"/>
        <w:gridCol w:w="1344"/>
        <w:gridCol w:w="1176"/>
        <w:gridCol w:w="944"/>
        <w:gridCol w:w="1853"/>
        <w:gridCol w:w="1333"/>
      </w:tblGrid>
      <w:tr w:rsidR="00FA3862" w:rsidRPr="004B1B97" w:rsidTr="005D189D">
        <w:tc>
          <w:tcPr>
            <w:tcW w:w="1424"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109" w:type="dxa"/>
            <w:vMerge w:val="restart"/>
          </w:tcPr>
          <w:p w:rsidR="00FA3862" w:rsidRPr="004B1B97" w:rsidRDefault="00FA3862"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Course Code</w:t>
            </w:r>
          </w:p>
        </w:tc>
        <w:tc>
          <w:tcPr>
            <w:tcW w:w="1355"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47" w:type="dxa"/>
            <w:gridSpan w:val="2"/>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862"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45"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FA3862" w:rsidRPr="004B1B97" w:rsidTr="005D189D">
        <w:tc>
          <w:tcPr>
            <w:tcW w:w="1424"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09" w:type="dxa"/>
            <w:vMerge/>
          </w:tcPr>
          <w:p w:rsidR="00FA3862" w:rsidRPr="004B1B97" w:rsidRDefault="00FA3862" w:rsidP="005D189D">
            <w:pPr>
              <w:tabs>
                <w:tab w:val="left" w:pos="8640"/>
              </w:tabs>
              <w:jc w:val="center"/>
              <w:rPr>
                <w:rFonts w:ascii="Times New Roman" w:hAnsi="Times New Roman" w:cs="Times New Roman"/>
                <w:color w:val="000000" w:themeColor="text1"/>
                <w:sz w:val="24"/>
                <w:szCs w:val="24"/>
              </w:rPr>
            </w:pPr>
          </w:p>
        </w:tc>
        <w:tc>
          <w:tcPr>
            <w:tcW w:w="1355"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9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5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2"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45"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r>
      <w:tr w:rsidR="00FA3862" w:rsidRPr="004B1B97" w:rsidTr="005D189D">
        <w:tc>
          <w:tcPr>
            <w:tcW w:w="1424"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r w:rsidRPr="004B1B97">
              <w:rPr>
                <w:rFonts w:ascii="Times New Roman" w:hAnsi="Times New Roman" w:cs="Times New Roman"/>
                <w:color w:val="000000" w:themeColor="text1"/>
                <w:sz w:val="24"/>
                <w:szCs w:val="24"/>
              </w:rPr>
              <w:t>I</w:t>
            </w:r>
          </w:p>
        </w:tc>
        <w:tc>
          <w:tcPr>
            <w:tcW w:w="1109" w:type="dxa"/>
          </w:tcPr>
          <w:p w:rsidR="00FA3862" w:rsidRPr="004B1B97" w:rsidRDefault="00FA3862"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PBA2103</w:t>
            </w:r>
          </w:p>
        </w:tc>
        <w:tc>
          <w:tcPr>
            <w:tcW w:w="135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w:t>
            </w:r>
          </w:p>
        </w:tc>
        <w:tc>
          <w:tcPr>
            <w:tcW w:w="119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5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86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134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4B1B97">
              <w:rPr>
                <w:rFonts w:ascii="Times New Roman" w:hAnsi="Times New Roman" w:cs="Times New Roman"/>
                <w:b/>
                <w:bCs/>
                <w:color w:val="000000" w:themeColor="text1"/>
                <w:sz w:val="24"/>
                <w:szCs w:val="24"/>
              </w:rPr>
              <w:t>CORE</w:t>
            </w:r>
          </w:p>
        </w:tc>
      </w:tr>
    </w:tbl>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After the completion of the programme, the students shall be able to: </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p>
    <w:p w:rsidR="00FA3862" w:rsidRPr="00FE6DAF" w:rsidRDefault="00FA3862" w:rsidP="00FA3862">
      <w:pPr>
        <w:tabs>
          <w:tab w:val="left" w:pos="6345"/>
        </w:tabs>
        <w:spacing w:after="0" w:line="360" w:lineRule="auto"/>
        <w:ind w:left="284"/>
        <w:jc w:val="both"/>
        <w:rPr>
          <w:rFonts w:ascii="Times New Roman" w:hAnsi="Times New Roman" w:cs="Times New Roman"/>
          <w:sz w:val="24"/>
          <w:szCs w:val="24"/>
        </w:rPr>
      </w:pPr>
      <w:r w:rsidRPr="00FE6DAF">
        <w:rPr>
          <w:rFonts w:ascii="Times New Roman" w:hAnsi="Times New Roman" w:cs="Times New Roman"/>
          <w:b/>
          <w:sz w:val="24"/>
          <w:szCs w:val="24"/>
        </w:rPr>
        <w:t>CO 1:</w:t>
      </w:r>
      <w:r w:rsidRPr="00FE6DAF">
        <w:rPr>
          <w:rFonts w:ascii="Times New Roman" w:hAnsi="Times New Roman" w:cs="Times New Roman"/>
          <w:sz w:val="24"/>
          <w:szCs w:val="24"/>
        </w:rPr>
        <w:t xml:space="preserve"> Identify the importance of economic in Management.</w:t>
      </w:r>
    </w:p>
    <w:p w:rsidR="00FA3862" w:rsidRPr="00FE6DAF" w:rsidRDefault="00FA3862" w:rsidP="00FA3862">
      <w:pPr>
        <w:tabs>
          <w:tab w:val="left" w:pos="6345"/>
        </w:tabs>
        <w:spacing w:after="0" w:line="360" w:lineRule="auto"/>
        <w:ind w:left="284"/>
        <w:jc w:val="both"/>
        <w:rPr>
          <w:rFonts w:ascii="Times New Roman" w:hAnsi="Times New Roman" w:cs="Times New Roman"/>
          <w:sz w:val="24"/>
          <w:szCs w:val="24"/>
        </w:rPr>
      </w:pPr>
      <w:r w:rsidRPr="00FE6DAF">
        <w:rPr>
          <w:rFonts w:ascii="Times New Roman" w:hAnsi="Times New Roman" w:cs="Times New Roman"/>
          <w:b/>
          <w:sz w:val="24"/>
          <w:szCs w:val="24"/>
        </w:rPr>
        <w:t>CO 2:</w:t>
      </w:r>
      <w:r w:rsidRPr="00FE6DAF">
        <w:rPr>
          <w:rFonts w:ascii="Times New Roman" w:hAnsi="Times New Roman" w:cs="Times New Roman"/>
          <w:sz w:val="24"/>
          <w:szCs w:val="24"/>
        </w:rPr>
        <w:t xml:space="preserve"> Demonstrate the economic concepts that affect the business decisions.</w:t>
      </w:r>
    </w:p>
    <w:p w:rsidR="00FA3862" w:rsidRPr="00FE6DAF" w:rsidRDefault="00FA3862" w:rsidP="00FA3862">
      <w:pPr>
        <w:tabs>
          <w:tab w:val="left" w:pos="6345"/>
        </w:tabs>
        <w:spacing w:after="0" w:line="360" w:lineRule="auto"/>
        <w:ind w:left="284"/>
        <w:jc w:val="both"/>
        <w:rPr>
          <w:rFonts w:ascii="Times New Roman" w:hAnsi="Times New Roman" w:cs="Times New Roman"/>
          <w:b/>
          <w:sz w:val="24"/>
          <w:szCs w:val="24"/>
        </w:rPr>
      </w:pPr>
      <w:r w:rsidRPr="00FE6DAF">
        <w:rPr>
          <w:rFonts w:ascii="Times New Roman" w:hAnsi="Times New Roman" w:cs="Times New Roman"/>
          <w:b/>
          <w:sz w:val="24"/>
          <w:szCs w:val="24"/>
        </w:rPr>
        <w:t>CO 3:</w:t>
      </w:r>
      <w:r w:rsidRPr="00FE6DAF">
        <w:rPr>
          <w:rFonts w:ascii="Times New Roman" w:hAnsi="Times New Roman" w:cs="Times New Roman"/>
          <w:sz w:val="24"/>
          <w:szCs w:val="24"/>
        </w:rPr>
        <w:t xml:space="preserve"> Interpret the economic theories in consumers and producer’s decision making.</w:t>
      </w:r>
    </w:p>
    <w:p w:rsidR="00FA3862" w:rsidRPr="00FE6DAF" w:rsidRDefault="00FA3862" w:rsidP="00FA3862">
      <w:pPr>
        <w:tabs>
          <w:tab w:val="left" w:pos="6345"/>
        </w:tabs>
        <w:spacing w:after="0" w:line="360" w:lineRule="auto"/>
        <w:ind w:left="284"/>
        <w:jc w:val="both"/>
        <w:rPr>
          <w:rFonts w:ascii="Times New Roman" w:hAnsi="Times New Roman" w:cs="Times New Roman"/>
          <w:b/>
          <w:sz w:val="24"/>
          <w:szCs w:val="24"/>
        </w:rPr>
      </w:pPr>
      <w:r w:rsidRPr="00FE6DAF">
        <w:rPr>
          <w:rFonts w:ascii="Times New Roman" w:hAnsi="Times New Roman" w:cs="Times New Roman"/>
          <w:b/>
          <w:sz w:val="24"/>
          <w:szCs w:val="24"/>
        </w:rPr>
        <w:t>CO 4:</w:t>
      </w:r>
      <w:r w:rsidRPr="00FE6DAF">
        <w:rPr>
          <w:rFonts w:ascii="Times New Roman" w:hAnsi="Times New Roman" w:cs="Times New Roman"/>
          <w:sz w:val="24"/>
          <w:szCs w:val="24"/>
        </w:rPr>
        <w:t xml:space="preserve"> Analyse the real-world market structure and firm’s decisions making.</w:t>
      </w:r>
    </w:p>
    <w:p w:rsidR="00FA3862" w:rsidRPr="00FE6DAF" w:rsidRDefault="00FA3862" w:rsidP="00FA3862">
      <w:pPr>
        <w:tabs>
          <w:tab w:val="left" w:pos="6345"/>
        </w:tabs>
        <w:spacing w:after="0" w:line="360" w:lineRule="auto"/>
        <w:ind w:left="284"/>
        <w:jc w:val="both"/>
        <w:rPr>
          <w:rFonts w:ascii="Times New Roman" w:hAnsi="Times New Roman" w:cs="Times New Roman"/>
          <w:b/>
          <w:sz w:val="24"/>
          <w:szCs w:val="24"/>
        </w:rPr>
      </w:pPr>
      <w:r w:rsidRPr="00FE6DAF">
        <w:rPr>
          <w:rFonts w:ascii="Times New Roman" w:hAnsi="Times New Roman" w:cs="Times New Roman"/>
          <w:b/>
          <w:sz w:val="24"/>
          <w:szCs w:val="24"/>
        </w:rPr>
        <w:t xml:space="preserve">CO 5: </w:t>
      </w:r>
      <w:r w:rsidRPr="00FE6DAF">
        <w:rPr>
          <w:rFonts w:ascii="Times New Roman" w:hAnsi="Times New Roman" w:cs="Times New Roman"/>
          <w:sz w:val="24"/>
          <w:szCs w:val="24"/>
        </w:rPr>
        <w:t>Demonstrate the current issues in the economy and business.</w:t>
      </w:r>
    </w:p>
    <w:p w:rsidR="00FA3862" w:rsidRDefault="00FA3862" w:rsidP="00FA3862">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color w:val="000000" w:themeColor="text1"/>
          <w:sz w:val="24"/>
          <w:szCs w:val="24"/>
          <w:lang w:val="en-US"/>
        </w:rPr>
        <w:t>.</w:t>
      </w: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1 Introduction to Economics for Managers</w:t>
      </w:r>
      <w:r w:rsidRPr="004B1B97">
        <w:rPr>
          <w:rFonts w:ascii="Times New Roman" w:hAnsi="Times New Roman" w:cs="Times New Roman"/>
          <w:b/>
          <w:bCs/>
          <w:color w:val="000000" w:themeColor="text1"/>
          <w:sz w:val="24"/>
          <w:szCs w:val="24"/>
          <w:lang w:val="en-US"/>
        </w:rPr>
        <w:t>:(7 Hours)</w:t>
      </w:r>
    </w:p>
    <w:p w:rsidR="00FA3862" w:rsidRPr="00FE6DAF" w:rsidRDefault="00FA3862" w:rsidP="00FA3862">
      <w:pPr>
        <w:tabs>
          <w:tab w:val="left" w:pos="714"/>
        </w:tabs>
        <w:rPr>
          <w:rFonts w:ascii="Times New Roman" w:hAnsi="Times New Roman" w:cs="Times New Roman"/>
          <w:sz w:val="24"/>
          <w:szCs w:val="24"/>
        </w:rPr>
      </w:pPr>
      <w:r w:rsidRPr="00FE6DAF">
        <w:rPr>
          <w:rFonts w:ascii="Times New Roman" w:hAnsi="Times New Roman" w:cs="Times New Roman"/>
          <w:sz w:val="24"/>
          <w:szCs w:val="24"/>
        </w:rPr>
        <w:t xml:space="preserve">Introduction to Economics for Managers, Decision making Problems affecting business firms, Definition of managerial economics, Fundamental principles of Managerial Economics- opportunity cost principle, marginal principle, the incremental concept, equi-marginal concept, the time perspective, discounting principle, Scope of Managerial Economics </w:t>
      </w:r>
    </w:p>
    <w:p w:rsidR="00FA3862" w:rsidRPr="004B1B97" w:rsidRDefault="00FA3862" w:rsidP="00FA3862">
      <w:pPr>
        <w:tabs>
          <w:tab w:val="left" w:pos="8640"/>
        </w:tabs>
        <w:spacing w:line="240" w:lineRule="auto"/>
        <w:jc w:val="both"/>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Module 2 Basics of Market System and Market Equilibrium</w:t>
      </w:r>
      <w:r w:rsidRPr="004B1B97">
        <w:rPr>
          <w:rFonts w:ascii="Times New Roman" w:hAnsi="Times New Roman" w:cs="Times New Roman"/>
          <w:b/>
          <w:bCs/>
          <w:color w:val="000000" w:themeColor="text1"/>
          <w:sz w:val="24"/>
          <w:szCs w:val="24"/>
          <w:lang w:val="en-US"/>
        </w:rPr>
        <w:t xml:space="preserve"> :(8 Hours)</w:t>
      </w:r>
    </w:p>
    <w:p w:rsidR="00FA3862" w:rsidRDefault="00FA3862" w:rsidP="00FA3862">
      <w:pPr>
        <w:tabs>
          <w:tab w:val="left" w:pos="8640"/>
        </w:tabs>
        <w:spacing w:line="240" w:lineRule="auto"/>
        <w:jc w:val="both"/>
        <w:rPr>
          <w:rFonts w:ascii="Times New Roman" w:hAnsi="Times New Roman" w:cs="Times New Roman"/>
          <w:sz w:val="24"/>
          <w:szCs w:val="24"/>
        </w:rPr>
      </w:pPr>
      <w:r w:rsidRPr="00FE6DAF">
        <w:rPr>
          <w:rFonts w:ascii="Times New Roman" w:hAnsi="Times New Roman" w:cs="Times New Roman"/>
          <w:sz w:val="24"/>
          <w:szCs w:val="24"/>
        </w:rPr>
        <w:t xml:space="preserve">Concept of Market, Types of Goods, </w:t>
      </w:r>
      <w:r>
        <w:rPr>
          <w:rFonts w:ascii="Times New Roman" w:hAnsi="Times New Roman" w:cs="Times New Roman"/>
          <w:sz w:val="24"/>
          <w:szCs w:val="24"/>
        </w:rPr>
        <w:t xml:space="preserve">Demand, </w:t>
      </w:r>
      <w:r w:rsidRPr="00FE6DAF">
        <w:rPr>
          <w:rFonts w:ascii="Times New Roman" w:hAnsi="Times New Roman" w:cs="Times New Roman"/>
          <w:sz w:val="24"/>
          <w:szCs w:val="24"/>
        </w:rPr>
        <w:t xml:space="preserve">Law of Demand,Factors affecting Market Demand, </w:t>
      </w:r>
      <w:r>
        <w:rPr>
          <w:rFonts w:ascii="Times New Roman" w:hAnsi="Times New Roman" w:cs="Times New Roman"/>
          <w:sz w:val="24"/>
          <w:szCs w:val="24"/>
        </w:rPr>
        <w:t xml:space="preserve">Supply, </w:t>
      </w:r>
      <w:r w:rsidRPr="00FE6DAF">
        <w:rPr>
          <w:rFonts w:ascii="Times New Roman" w:hAnsi="Times New Roman" w:cs="Times New Roman"/>
          <w:sz w:val="24"/>
          <w:szCs w:val="24"/>
        </w:rPr>
        <w:t>Law of Supply, Market Equilibrium, Market Mechanism- Surplus and shortage, Demand Elasticities- Price elasticity, Income elasticity, Cross elasticity and Advertisement elasticity</w:t>
      </w:r>
      <w:r>
        <w:rPr>
          <w:rFonts w:ascii="Times New Roman" w:hAnsi="Times New Roman" w:cs="Times New Roman"/>
          <w:sz w:val="24"/>
          <w:szCs w:val="24"/>
        </w:rPr>
        <w:t>.</w:t>
      </w:r>
    </w:p>
    <w:p w:rsidR="00FA3862" w:rsidRPr="004B1B97" w:rsidRDefault="00FA3862" w:rsidP="00FA3862">
      <w:pPr>
        <w:tabs>
          <w:tab w:val="left" w:pos="8640"/>
        </w:tabs>
        <w:spacing w:line="240" w:lineRule="auto"/>
        <w:jc w:val="both"/>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Module 3 Analysis of Consumer and Producers Behaviour</w:t>
      </w:r>
      <w:r w:rsidRPr="004B1B97">
        <w:rPr>
          <w:rFonts w:ascii="Times New Roman" w:hAnsi="Times New Roman" w:cs="Times New Roman"/>
          <w:b/>
          <w:bCs/>
          <w:color w:val="000000" w:themeColor="text1"/>
          <w:sz w:val="24"/>
          <w:szCs w:val="24"/>
          <w:lang w:val="en-US"/>
        </w:rPr>
        <w:t>:(10 Hours)</w:t>
      </w:r>
    </w:p>
    <w:p w:rsidR="00FA3862" w:rsidRDefault="00FA3862" w:rsidP="00FA3862">
      <w:pPr>
        <w:jc w:val="both"/>
        <w:rPr>
          <w:rFonts w:ascii="Times New Roman" w:hAnsi="Times New Roman" w:cs="Times New Roman"/>
          <w:sz w:val="24"/>
          <w:szCs w:val="24"/>
        </w:rPr>
      </w:pPr>
      <w:r w:rsidRPr="00FE6DAF">
        <w:rPr>
          <w:rFonts w:ascii="Times New Roman" w:hAnsi="Times New Roman" w:cs="Times New Roman"/>
          <w:sz w:val="24"/>
          <w:szCs w:val="24"/>
        </w:rPr>
        <w:t>Utility Concept, Cardinal Vs Ordinal, Cardinal Utility approach, Law of Diminishing Marginal Utility, Ordinal Utility approach, Indifference Curves, Budget line, Consumer Equilibrium</w:t>
      </w:r>
    </w:p>
    <w:p w:rsidR="00FA3862" w:rsidRPr="00850ACE" w:rsidRDefault="00FA3862" w:rsidP="00FA3862">
      <w:pPr>
        <w:jc w:val="both"/>
        <w:rPr>
          <w:rFonts w:ascii="Times New Roman" w:hAnsi="Times New Roman" w:cs="Times New Roman"/>
          <w:sz w:val="24"/>
          <w:szCs w:val="24"/>
        </w:rPr>
      </w:pPr>
      <w:r w:rsidRPr="00FE6DAF">
        <w:rPr>
          <w:rFonts w:ascii="Times New Roman" w:hAnsi="Times New Roman" w:cs="Times New Roman"/>
          <w:sz w:val="24"/>
          <w:szCs w:val="24"/>
        </w:rPr>
        <w:t>Theory of Production, Production Function, Short run and long run</w:t>
      </w:r>
      <w:r>
        <w:rPr>
          <w:rFonts w:ascii="Times New Roman" w:hAnsi="Times New Roman" w:cs="Times New Roman"/>
          <w:sz w:val="24"/>
          <w:szCs w:val="24"/>
        </w:rPr>
        <w:t xml:space="preserve"> Production</w:t>
      </w:r>
      <w:r w:rsidRPr="00FE6DAF">
        <w:rPr>
          <w:rFonts w:ascii="Times New Roman" w:hAnsi="Times New Roman" w:cs="Times New Roman"/>
          <w:sz w:val="24"/>
          <w:szCs w:val="24"/>
        </w:rPr>
        <w:t>, Isoquants/ Isocost Lines, Producer’s Equilibrium, Labour and Capital intensive. Cost Concepts, Cost</w:t>
      </w:r>
      <w:r>
        <w:rPr>
          <w:rFonts w:ascii="Times New Roman" w:hAnsi="Times New Roman" w:cs="Times New Roman"/>
          <w:sz w:val="24"/>
          <w:szCs w:val="24"/>
        </w:rPr>
        <w:t>-</w:t>
      </w:r>
      <w:r w:rsidRPr="00FE6DAF">
        <w:rPr>
          <w:rFonts w:ascii="Times New Roman" w:hAnsi="Times New Roman" w:cs="Times New Roman"/>
          <w:sz w:val="24"/>
          <w:szCs w:val="24"/>
        </w:rPr>
        <w:t>output relations, Short-run &amp; Long-run Cost Functions, Economies and Diseconomies of scale</w:t>
      </w:r>
      <w:r>
        <w:rPr>
          <w:rFonts w:ascii="Times New Roman" w:hAnsi="Times New Roman" w:cs="Times New Roman"/>
          <w:sz w:val="24"/>
          <w:szCs w:val="24"/>
        </w:rPr>
        <w:t>.</w:t>
      </w:r>
    </w:p>
    <w:p w:rsidR="00FA3862" w:rsidRDefault="00FA3862" w:rsidP="00FA3862">
      <w:pPr>
        <w:tabs>
          <w:tab w:val="left" w:pos="8640"/>
        </w:tabs>
        <w:spacing w:line="240" w:lineRule="auto"/>
        <w:jc w:val="both"/>
        <w:rPr>
          <w:rFonts w:ascii="Times New Roman" w:hAnsi="Times New Roman" w:cs="Times New Roman"/>
          <w:b/>
          <w:color w:val="000000" w:themeColor="text1"/>
          <w:sz w:val="24"/>
          <w:szCs w:val="24"/>
        </w:rPr>
      </w:pPr>
    </w:p>
    <w:p w:rsidR="00FA3862" w:rsidRPr="004B1B97" w:rsidRDefault="00FA3862" w:rsidP="00FA3862">
      <w:pPr>
        <w:tabs>
          <w:tab w:val="left" w:pos="8640"/>
        </w:tabs>
        <w:spacing w:line="240" w:lineRule="auto"/>
        <w:jc w:val="both"/>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lastRenderedPageBreak/>
        <w:t>Module 4 Market Structure and Price-output Decisions</w:t>
      </w:r>
      <w:r w:rsidRPr="004B1B97">
        <w:rPr>
          <w:rFonts w:ascii="Times New Roman" w:hAnsi="Times New Roman" w:cs="Times New Roman"/>
          <w:b/>
          <w:bCs/>
          <w:color w:val="000000" w:themeColor="text1"/>
          <w:sz w:val="24"/>
          <w:szCs w:val="24"/>
          <w:lang w:val="en-US"/>
        </w:rPr>
        <w:t>:(8 Hours)</w:t>
      </w:r>
    </w:p>
    <w:p w:rsidR="00FA3862" w:rsidRPr="00FE6DAF" w:rsidRDefault="00FA3862" w:rsidP="00FA3862">
      <w:pPr>
        <w:tabs>
          <w:tab w:val="left" w:pos="714"/>
        </w:tabs>
        <w:rPr>
          <w:rFonts w:ascii="Times New Roman" w:hAnsi="Times New Roman" w:cs="Times New Roman"/>
          <w:sz w:val="24"/>
          <w:szCs w:val="24"/>
        </w:rPr>
      </w:pPr>
      <w:r w:rsidRPr="00FE6DAF">
        <w:rPr>
          <w:rFonts w:ascii="Times New Roman" w:hAnsi="Times New Roman" w:cs="Times New Roman"/>
          <w:sz w:val="24"/>
          <w:szCs w:val="24"/>
        </w:rPr>
        <w:t>Market Structure, Price-output decisions; Degrees of Competition</w:t>
      </w:r>
      <w:r>
        <w:rPr>
          <w:rFonts w:ascii="Times New Roman" w:hAnsi="Times New Roman" w:cs="Times New Roman"/>
          <w:sz w:val="24"/>
          <w:szCs w:val="24"/>
        </w:rPr>
        <w:t>,</w:t>
      </w:r>
      <w:r w:rsidRPr="00FE6DAF">
        <w:rPr>
          <w:rFonts w:ascii="Times New Roman" w:hAnsi="Times New Roman" w:cs="Times New Roman"/>
          <w:sz w:val="24"/>
          <w:szCs w:val="24"/>
        </w:rPr>
        <w:t xml:space="preserve"> Perfect Competition- Shut down point, Monopoly – Price Discrimination in Monopoly, Monopolistic Competition, Oligopoly: Kinked Demand Curve</w:t>
      </w:r>
      <w:r>
        <w:rPr>
          <w:rFonts w:ascii="Times New Roman" w:hAnsi="Times New Roman" w:cs="Times New Roman"/>
          <w:sz w:val="24"/>
          <w:szCs w:val="24"/>
        </w:rPr>
        <w:t>.</w:t>
      </w:r>
    </w:p>
    <w:p w:rsidR="00FA3862" w:rsidRPr="004B1B97" w:rsidRDefault="00FA3862" w:rsidP="00FA3862">
      <w:pPr>
        <w:tabs>
          <w:tab w:val="left" w:pos="8640"/>
        </w:tabs>
        <w:spacing w:line="240" w:lineRule="auto"/>
        <w:jc w:val="both"/>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Module 5 Macro Economic aspect of Managerial Economics</w:t>
      </w:r>
      <w:r w:rsidRPr="004B1B97">
        <w:rPr>
          <w:rFonts w:ascii="Times New Roman" w:hAnsi="Times New Roman" w:cs="Times New Roman"/>
          <w:b/>
          <w:bCs/>
          <w:color w:val="000000" w:themeColor="text1"/>
          <w:sz w:val="24"/>
          <w:szCs w:val="24"/>
          <w:lang w:val="en-US"/>
        </w:rPr>
        <w:t>:(7 Hours)</w:t>
      </w:r>
    </w:p>
    <w:p w:rsidR="00FA3862" w:rsidRPr="00FE6DAF" w:rsidRDefault="00FA3862" w:rsidP="00FA3862">
      <w:pPr>
        <w:tabs>
          <w:tab w:val="left" w:pos="714"/>
        </w:tabs>
        <w:rPr>
          <w:rFonts w:ascii="Times New Roman" w:hAnsi="Times New Roman" w:cs="Times New Roman"/>
          <w:sz w:val="24"/>
          <w:szCs w:val="24"/>
        </w:rPr>
      </w:pPr>
      <w:r w:rsidRPr="00FE6DAF">
        <w:rPr>
          <w:rFonts w:ascii="Times New Roman" w:hAnsi="Times New Roman" w:cs="Times New Roman"/>
          <w:sz w:val="24"/>
          <w:szCs w:val="24"/>
        </w:rPr>
        <w:t xml:space="preserve">Circular Flow of Economic Activity, </w:t>
      </w:r>
      <w:r>
        <w:rPr>
          <w:rFonts w:ascii="Times New Roman" w:hAnsi="Times New Roman" w:cs="Times New Roman"/>
          <w:sz w:val="24"/>
          <w:szCs w:val="24"/>
        </w:rPr>
        <w:t xml:space="preserve">4 sector model of circular flow, </w:t>
      </w:r>
      <w:r w:rsidRPr="00FE6DAF">
        <w:rPr>
          <w:rFonts w:ascii="Times New Roman" w:hAnsi="Times New Roman" w:cs="Times New Roman"/>
          <w:sz w:val="24"/>
          <w:szCs w:val="24"/>
        </w:rPr>
        <w:t>National Income Concepts</w:t>
      </w:r>
      <w:r>
        <w:rPr>
          <w:rFonts w:ascii="Times New Roman" w:hAnsi="Times New Roman" w:cs="Times New Roman"/>
          <w:sz w:val="24"/>
          <w:szCs w:val="24"/>
        </w:rPr>
        <w:t xml:space="preserve">, </w:t>
      </w:r>
      <w:r w:rsidRPr="00FE6DAF">
        <w:rPr>
          <w:rFonts w:ascii="Times New Roman" w:hAnsi="Times New Roman" w:cs="Times New Roman"/>
          <w:sz w:val="24"/>
          <w:szCs w:val="24"/>
        </w:rPr>
        <w:t>Measurement of National Income, Business Cycles, Inflation, Fiscal and Monetary policies.</w:t>
      </w:r>
    </w:p>
    <w:p w:rsidR="00FA3862" w:rsidRPr="004B1B97" w:rsidRDefault="00FA3862" w:rsidP="00FA3862">
      <w:pPr>
        <w:tabs>
          <w:tab w:val="left" w:pos="8640"/>
        </w:tabs>
        <w:spacing w:line="240" w:lineRule="auto"/>
        <w:jc w:val="both"/>
        <w:rPr>
          <w:rFonts w:ascii="Times New Roman" w:hAnsi="Times New Roman" w:cs="Times New Roman"/>
          <w:b/>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rPr>
      </w:pPr>
      <w:r w:rsidRPr="004B1B97">
        <w:rPr>
          <w:rFonts w:ascii="Times New Roman" w:hAnsi="Times New Roman" w:cs="Times New Roman"/>
          <w:b/>
          <w:color w:val="000000" w:themeColor="text1"/>
          <w:sz w:val="24"/>
          <w:szCs w:val="24"/>
          <w:lang w:val="en-US"/>
        </w:rPr>
        <w:t>References:</w:t>
      </w:r>
    </w:p>
    <w:p w:rsidR="00FA3862" w:rsidRPr="004B1B97" w:rsidRDefault="00FA3862" w:rsidP="00FA3862">
      <w:pPr>
        <w:numPr>
          <w:ilvl w:val="0"/>
          <w:numId w:val="13"/>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Dominic Salvatore &amp;Sidhartha K Rustogi, 2020, Managerial Economics: Principles and Worldwide Applications, 9</w:t>
      </w:r>
      <w:r w:rsidRPr="004B1B97">
        <w:rPr>
          <w:rFonts w:ascii="Times New Roman" w:hAnsi="Times New Roman" w:cs="Times New Roman"/>
          <w:color w:val="000000" w:themeColor="text1"/>
          <w:sz w:val="24"/>
          <w:szCs w:val="24"/>
          <w:vertAlign w:val="superscript"/>
          <w:lang w:val="en-US"/>
        </w:rPr>
        <w:t>th</w:t>
      </w:r>
      <w:r w:rsidRPr="004B1B97">
        <w:rPr>
          <w:rFonts w:ascii="Times New Roman" w:hAnsi="Times New Roman" w:cs="Times New Roman"/>
          <w:color w:val="000000" w:themeColor="text1"/>
          <w:sz w:val="24"/>
          <w:szCs w:val="24"/>
          <w:lang w:val="en-US"/>
        </w:rPr>
        <w:t>, Oxford University Press</w:t>
      </w:r>
    </w:p>
    <w:p w:rsidR="00FA3862" w:rsidRPr="004B1B97" w:rsidRDefault="00FA3862" w:rsidP="00FA3862">
      <w:pPr>
        <w:numPr>
          <w:ilvl w:val="0"/>
          <w:numId w:val="13"/>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R.L. Varshney&amp; K.L Maheswary, 2014, Managerial Economics, 22th, 2008 9th Edition, Sultan Chand &amp; Sons</w:t>
      </w:r>
    </w:p>
    <w:p w:rsidR="00FA3862" w:rsidRPr="004B1B97" w:rsidRDefault="00FA3862" w:rsidP="00FA3862">
      <w:pPr>
        <w:numPr>
          <w:ilvl w:val="0"/>
          <w:numId w:val="13"/>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Robert S. Pindyck, Daniel L.Rubinfeld, Prem L. Mehta, 2017 Microeconomics, 8th Edition,  Pearson Education</w:t>
      </w:r>
    </w:p>
    <w:p w:rsidR="00FA3862" w:rsidRPr="004B1B97" w:rsidRDefault="00FA3862" w:rsidP="00FA3862">
      <w:pPr>
        <w:numPr>
          <w:ilvl w:val="0"/>
          <w:numId w:val="13"/>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 A. Samuelson, William D Nordhaus, 2010, Economics, 19th Edition, McGraw Hill Education</w:t>
      </w:r>
    </w:p>
    <w:p w:rsidR="00FA3862" w:rsidRPr="004B1B97" w:rsidRDefault="00FA3862" w:rsidP="00FA3862">
      <w:pPr>
        <w:numPr>
          <w:ilvl w:val="0"/>
          <w:numId w:val="13"/>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D.N. Dwivedi, 2016, Microeconomics: Theory and Application, 3rd Edition, Pearson Education</w:t>
      </w:r>
    </w:p>
    <w:p w:rsidR="00FA3862" w:rsidRPr="004B1B97" w:rsidRDefault="00FA3862" w:rsidP="00FA3862">
      <w:pPr>
        <w:numPr>
          <w:ilvl w:val="0"/>
          <w:numId w:val="13"/>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VeenaKeshavPalivar, 2018, Economic Environment of Business, PHI Learning Pvt. Ltd.</w:t>
      </w:r>
    </w:p>
    <w:p w:rsidR="00FA3862" w:rsidRPr="004B1B97" w:rsidRDefault="00FA3862" w:rsidP="00FA3862">
      <w:pPr>
        <w:numPr>
          <w:ilvl w:val="0"/>
          <w:numId w:val="13"/>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S.K. Misra</w:t>
      </w:r>
      <w:r>
        <w:rPr>
          <w:rFonts w:ascii="Times New Roman" w:hAnsi="Times New Roman" w:cs="Times New Roman"/>
          <w:color w:val="000000" w:themeColor="text1"/>
          <w:sz w:val="24"/>
          <w:szCs w:val="24"/>
          <w:lang w:val="en-US"/>
        </w:rPr>
        <w:t>&amp;</w:t>
      </w:r>
      <w:r w:rsidRPr="004B1B97">
        <w:rPr>
          <w:rFonts w:ascii="Times New Roman" w:hAnsi="Times New Roman" w:cs="Times New Roman"/>
          <w:color w:val="000000" w:themeColor="text1"/>
          <w:sz w:val="24"/>
          <w:szCs w:val="24"/>
          <w:lang w:val="en-US"/>
        </w:rPr>
        <w:t xml:space="preserve"> V. K. Puri, 2016, Economic Environment of Business, Himalaya Publishing House, 2010 &amp; 9th Edition. </w:t>
      </w:r>
    </w:p>
    <w:p w:rsidR="00FA3862" w:rsidRPr="004B1B97" w:rsidRDefault="00FA3862" w:rsidP="00FA3862">
      <w:pPr>
        <w:numPr>
          <w:ilvl w:val="0"/>
          <w:numId w:val="13"/>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Paul G, Keat, Philip K Y, Young &amp;Sreejata Banerjee, 2011, Managerial Economics, Economic Tool for Today’s Decision Makers, Pearson Publication</w:t>
      </w:r>
    </w:p>
    <w:p w:rsidR="00FA3862" w:rsidRPr="004B1B97" w:rsidRDefault="00FA3862" w:rsidP="00FA3862">
      <w:pPr>
        <w:numPr>
          <w:ilvl w:val="0"/>
          <w:numId w:val="13"/>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 N Dwivedi, 2010, Managerial Economics. Seventh Edition, Vikas Publishers</w:t>
      </w: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Default="00FA3862" w:rsidP="00FA3862">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rsidR="00FA3862" w:rsidRPr="004B1B97" w:rsidRDefault="00FA3862" w:rsidP="00FA3862">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ACCOUNTING FOR MANAGERS</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p>
    <w:tbl>
      <w:tblPr>
        <w:tblStyle w:val="TableGrid"/>
        <w:tblW w:w="0" w:type="auto"/>
        <w:tblLook w:val="04A0" w:firstRow="1" w:lastRow="0" w:firstColumn="1" w:lastColumn="0" w:noHBand="0" w:noVBand="1"/>
      </w:tblPr>
      <w:tblGrid>
        <w:gridCol w:w="1416"/>
        <w:gridCol w:w="1176"/>
        <w:gridCol w:w="1344"/>
        <w:gridCol w:w="1176"/>
        <w:gridCol w:w="944"/>
        <w:gridCol w:w="1853"/>
        <w:gridCol w:w="1333"/>
      </w:tblGrid>
      <w:tr w:rsidR="00FA3862" w:rsidRPr="004B1B97" w:rsidTr="005D189D">
        <w:tc>
          <w:tcPr>
            <w:tcW w:w="1424"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109" w:type="dxa"/>
            <w:vMerge w:val="restart"/>
          </w:tcPr>
          <w:p w:rsidR="00FA3862" w:rsidRPr="004B1B97" w:rsidRDefault="00FA3862"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Course Code</w:t>
            </w:r>
          </w:p>
        </w:tc>
        <w:tc>
          <w:tcPr>
            <w:tcW w:w="1355"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47" w:type="dxa"/>
            <w:gridSpan w:val="2"/>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862"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45"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FA3862" w:rsidRPr="004B1B97" w:rsidTr="005D189D">
        <w:tc>
          <w:tcPr>
            <w:tcW w:w="1424"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09" w:type="dxa"/>
            <w:vMerge/>
          </w:tcPr>
          <w:p w:rsidR="00FA3862" w:rsidRPr="004B1B97" w:rsidRDefault="00FA3862" w:rsidP="005D189D">
            <w:pPr>
              <w:tabs>
                <w:tab w:val="left" w:pos="8640"/>
              </w:tabs>
              <w:jc w:val="center"/>
              <w:rPr>
                <w:rFonts w:ascii="Times New Roman" w:hAnsi="Times New Roman" w:cs="Times New Roman"/>
                <w:color w:val="000000" w:themeColor="text1"/>
                <w:sz w:val="24"/>
                <w:szCs w:val="24"/>
              </w:rPr>
            </w:pPr>
          </w:p>
        </w:tc>
        <w:tc>
          <w:tcPr>
            <w:tcW w:w="1355"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9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5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2"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45"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r>
      <w:tr w:rsidR="00FA3862" w:rsidRPr="004B1B97" w:rsidTr="005D189D">
        <w:tc>
          <w:tcPr>
            <w:tcW w:w="1424" w:type="dxa"/>
            <w:vAlign w:val="center"/>
          </w:tcPr>
          <w:p w:rsidR="00FA3862" w:rsidRPr="00E67B1C"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E67B1C">
              <w:rPr>
                <w:rFonts w:ascii="Times New Roman" w:hAnsi="Times New Roman" w:cs="Times New Roman"/>
                <w:b/>
                <w:color w:val="000000" w:themeColor="text1"/>
                <w:sz w:val="24"/>
                <w:szCs w:val="24"/>
              </w:rPr>
              <w:t>I</w:t>
            </w:r>
          </w:p>
        </w:tc>
        <w:tc>
          <w:tcPr>
            <w:tcW w:w="1109" w:type="dxa"/>
          </w:tcPr>
          <w:p w:rsidR="00FA3862" w:rsidRPr="004B1B97" w:rsidRDefault="00FA3862"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PBA2104</w:t>
            </w:r>
          </w:p>
        </w:tc>
        <w:tc>
          <w:tcPr>
            <w:tcW w:w="135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w:t>
            </w:r>
          </w:p>
        </w:tc>
        <w:tc>
          <w:tcPr>
            <w:tcW w:w="119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5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86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134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Core</w:t>
            </w:r>
          </w:p>
        </w:tc>
      </w:tr>
    </w:tbl>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Course Outcome</w:t>
      </w:r>
    </w:p>
    <w:p w:rsidR="00FA3862" w:rsidRDefault="00FA3862" w:rsidP="00FA3862">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w:t>
      </w:r>
      <w:r>
        <w:rPr>
          <w:rFonts w:ascii="Times New Roman" w:hAnsi="Times New Roman" w:cs="Times New Roman"/>
          <w:color w:val="000000" w:themeColor="text1"/>
          <w:sz w:val="24"/>
          <w:szCs w:val="24"/>
          <w:lang w:val="en-US"/>
        </w:rPr>
        <w:t xml:space="preserve"> the students shall be able to:</w:t>
      </w:r>
    </w:p>
    <w:p w:rsidR="00FA3862" w:rsidRPr="002539D5" w:rsidRDefault="00FA3862" w:rsidP="00FA3862">
      <w:pPr>
        <w:pStyle w:val="ListParagraph"/>
        <w:spacing w:after="200"/>
        <w:ind w:left="426"/>
        <w:jc w:val="both"/>
        <w:rPr>
          <w:sz w:val="24"/>
          <w:szCs w:val="24"/>
        </w:rPr>
      </w:pPr>
      <w:r w:rsidRPr="002539D5">
        <w:rPr>
          <w:b/>
          <w:bCs/>
          <w:sz w:val="24"/>
          <w:szCs w:val="24"/>
        </w:rPr>
        <w:t xml:space="preserve">CO 1: </w:t>
      </w:r>
      <w:r w:rsidRPr="002539D5">
        <w:rPr>
          <w:sz w:val="24"/>
          <w:szCs w:val="24"/>
        </w:rPr>
        <w:t>Prepare ledger accounts and financial statements</w:t>
      </w:r>
    </w:p>
    <w:p w:rsidR="00FA3862" w:rsidRPr="002539D5" w:rsidRDefault="00FA3862" w:rsidP="00FA3862">
      <w:pPr>
        <w:pStyle w:val="ListParagraph"/>
        <w:spacing w:after="200"/>
        <w:ind w:left="426"/>
        <w:jc w:val="both"/>
        <w:rPr>
          <w:sz w:val="24"/>
          <w:szCs w:val="24"/>
        </w:rPr>
      </w:pPr>
      <w:r w:rsidRPr="002539D5">
        <w:rPr>
          <w:b/>
          <w:bCs/>
          <w:sz w:val="24"/>
          <w:szCs w:val="24"/>
        </w:rPr>
        <w:t>CO 2:</w:t>
      </w:r>
      <w:r w:rsidRPr="002539D5">
        <w:rPr>
          <w:sz w:val="24"/>
          <w:szCs w:val="24"/>
        </w:rPr>
        <w:t xml:space="preserve"> Evaluate the financial performance of business concerns</w:t>
      </w:r>
    </w:p>
    <w:p w:rsidR="00FA3862" w:rsidRPr="002539D5" w:rsidRDefault="00FA3862" w:rsidP="00FA3862">
      <w:pPr>
        <w:pStyle w:val="ListParagraph"/>
        <w:spacing w:after="200"/>
        <w:ind w:left="426"/>
        <w:jc w:val="both"/>
        <w:rPr>
          <w:sz w:val="24"/>
          <w:szCs w:val="24"/>
        </w:rPr>
      </w:pPr>
      <w:r w:rsidRPr="002539D5">
        <w:rPr>
          <w:b/>
          <w:bCs/>
          <w:sz w:val="24"/>
          <w:szCs w:val="24"/>
        </w:rPr>
        <w:t xml:space="preserve">CO 3: </w:t>
      </w:r>
      <w:r w:rsidRPr="002539D5">
        <w:rPr>
          <w:sz w:val="24"/>
          <w:szCs w:val="24"/>
        </w:rPr>
        <w:t>Analyze the profitability, solvency and liquidity of a company</w:t>
      </w:r>
    </w:p>
    <w:p w:rsidR="00FA3862" w:rsidRPr="002539D5" w:rsidRDefault="00FA3862" w:rsidP="00FA3862">
      <w:pPr>
        <w:pStyle w:val="ListParagraph"/>
        <w:spacing w:after="200"/>
        <w:ind w:left="426"/>
        <w:jc w:val="both"/>
        <w:rPr>
          <w:sz w:val="24"/>
          <w:szCs w:val="24"/>
        </w:rPr>
      </w:pPr>
      <w:r w:rsidRPr="002539D5">
        <w:rPr>
          <w:b/>
          <w:bCs/>
          <w:sz w:val="24"/>
          <w:szCs w:val="24"/>
        </w:rPr>
        <w:t xml:space="preserve">CO 4: </w:t>
      </w:r>
      <w:r w:rsidRPr="002539D5">
        <w:rPr>
          <w:sz w:val="24"/>
          <w:szCs w:val="24"/>
        </w:rPr>
        <w:t>Apply cost and management techniques to make sound managerial decisions</w:t>
      </w:r>
    </w:p>
    <w:p w:rsidR="00FA3862" w:rsidRPr="002539D5" w:rsidRDefault="00FA3862" w:rsidP="00FA3862">
      <w:pPr>
        <w:spacing w:after="200"/>
        <w:ind w:left="810" w:hanging="900"/>
        <w:jc w:val="both"/>
        <w:rPr>
          <w:rFonts w:ascii="Times New Roman" w:hAnsi="Times New Roman" w:cs="Times New Roman"/>
          <w:sz w:val="24"/>
          <w:szCs w:val="24"/>
        </w:rPr>
      </w:pPr>
      <w:r>
        <w:rPr>
          <w:rFonts w:ascii="Times New Roman" w:hAnsi="Times New Roman" w:cs="Times New Roman"/>
          <w:b/>
          <w:bCs/>
          <w:sz w:val="24"/>
          <w:szCs w:val="24"/>
        </w:rPr>
        <w:t xml:space="preserve">  CO </w:t>
      </w:r>
      <w:r w:rsidRPr="002539D5">
        <w:rPr>
          <w:rFonts w:ascii="Times New Roman" w:hAnsi="Times New Roman" w:cs="Times New Roman"/>
          <w:b/>
          <w:bCs/>
          <w:sz w:val="24"/>
          <w:szCs w:val="24"/>
        </w:rPr>
        <w:t>5:</w:t>
      </w:r>
      <w:r w:rsidRPr="002539D5">
        <w:rPr>
          <w:rFonts w:ascii="Times New Roman" w:hAnsi="Times New Roman" w:cs="Times New Roman"/>
          <w:sz w:val="24"/>
          <w:szCs w:val="24"/>
        </w:rPr>
        <w:t>Prepare various budgets and budgetary control practice in a context of a small  business concern</w:t>
      </w:r>
      <w:r>
        <w:rPr>
          <w:rFonts w:ascii="Times New Roman" w:hAnsi="Times New Roman" w:cs="Times New Roman"/>
          <w:sz w:val="24"/>
          <w:szCs w:val="24"/>
        </w:rPr>
        <w:t>.</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FA3862" w:rsidRPr="004B1B97" w:rsidRDefault="00FA3862" w:rsidP="00FA3862">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1 Introduction to Accounting </w:t>
      </w:r>
      <w:r w:rsidRPr="004B1B97">
        <w:rPr>
          <w:rFonts w:ascii="Times New Roman" w:hAnsi="Times New Roman" w:cs="Times New Roman"/>
          <w:b/>
          <w:bCs/>
          <w:color w:val="000000" w:themeColor="text1"/>
          <w:sz w:val="24"/>
          <w:szCs w:val="24"/>
          <w:lang w:val="en-US"/>
        </w:rPr>
        <w:t>:(10 Hours)</w:t>
      </w:r>
    </w:p>
    <w:p w:rsidR="00FA3862" w:rsidRPr="00943E34" w:rsidRDefault="00FA3862" w:rsidP="00FA3862">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Introduction to Financial, Cost and Management Accounting- Generally accepted accounting principles, Conventions and Concepts-Trial Balance - Profit and Loss account and related concepts - Balance sheet and related concepts – Preparation of Final accounts of sole propri</w:t>
      </w:r>
      <w:r>
        <w:rPr>
          <w:rFonts w:ascii="Times New Roman" w:hAnsi="Times New Roman" w:cs="Times New Roman"/>
          <w:color w:val="000000" w:themeColor="text1"/>
          <w:sz w:val="24"/>
          <w:szCs w:val="24"/>
          <w:lang w:val="en-US"/>
        </w:rPr>
        <w:t>etorship – Introduction to IFRS</w:t>
      </w:r>
    </w:p>
    <w:p w:rsidR="00FA3862" w:rsidRPr="004B1B97" w:rsidRDefault="00FA3862" w:rsidP="00FA3862">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2 Analysis of Financial Statements</w:t>
      </w:r>
      <w:r w:rsidRPr="004B1B97">
        <w:rPr>
          <w:rFonts w:ascii="Times New Roman" w:hAnsi="Times New Roman" w:cs="Times New Roman"/>
          <w:b/>
          <w:bCs/>
          <w:color w:val="000000" w:themeColor="text1"/>
          <w:sz w:val="24"/>
          <w:szCs w:val="24"/>
          <w:lang w:val="en-US"/>
        </w:rPr>
        <w:t xml:space="preserve"> :(8 Hours)</w:t>
      </w:r>
    </w:p>
    <w:p w:rsidR="00FA3862" w:rsidRPr="004B1B97" w:rsidRDefault="00FA3862" w:rsidP="00FA3862">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Overview about Company Final Accounts – Income statement &amp; Balance sheet – Comparative financial statement analysis – Common size financial statement analysis – Preparation of Fund flow statement – Preparation of Cash flow statements</w:t>
      </w:r>
    </w:p>
    <w:p w:rsidR="00FA3862" w:rsidRPr="004B1B97" w:rsidRDefault="00FA3862" w:rsidP="00FA3862">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3 Ratio Analysis</w:t>
      </w:r>
      <w:r w:rsidRPr="004B1B97">
        <w:rPr>
          <w:rFonts w:ascii="Times New Roman" w:hAnsi="Times New Roman" w:cs="Times New Roman"/>
          <w:b/>
          <w:bCs/>
          <w:color w:val="000000" w:themeColor="text1"/>
          <w:sz w:val="24"/>
          <w:szCs w:val="24"/>
          <w:lang w:val="en-US"/>
        </w:rPr>
        <w:t>:(8 Hours)</w:t>
      </w:r>
    </w:p>
    <w:p w:rsidR="00FA3862" w:rsidRPr="004B1B97" w:rsidRDefault="00FA3862" w:rsidP="00FA3862">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Meaning &amp; Significance of ratio – Classification of ratio – Liquidity ratio – Turnover ratio – Profitability ratio - Leverage ratio - Income statement &amp; Inter statement ratio – DuPont Analysis – Trend Analysis</w:t>
      </w:r>
    </w:p>
    <w:p w:rsidR="00FA3862" w:rsidRPr="004B1B97" w:rsidRDefault="00FA3862" w:rsidP="00FA3862">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4 Basics of Cost &amp; Management Accounting :( 6 Hours)</w:t>
      </w:r>
    </w:p>
    <w:p w:rsidR="00FA3862" w:rsidRPr="00943E34" w:rsidRDefault="00FA3862" w:rsidP="00FA3862">
      <w:pPr>
        <w:pStyle w:val="Heading6"/>
        <w:tabs>
          <w:tab w:val="left" w:pos="8640"/>
        </w:tabs>
        <w:spacing w:line="240" w:lineRule="auto"/>
        <w:jc w:val="both"/>
        <w:rPr>
          <w:rFonts w:ascii="Times New Roman" w:hAnsi="Times New Roman" w:cs="Times New Roman"/>
          <w:sz w:val="24"/>
          <w:szCs w:val="24"/>
        </w:rPr>
      </w:pPr>
      <w:r w:rsidRPr="00943E34">
        <w:rPr>
          <w:rFonts w:ascii="Times New Roman" w:hAnsi="Times New Roman" w:cs="Times New Roman"/>
          <w:color w:val="auto"/>
          <w:sz w:val="24"/>
          <w:szCs w:val="24"/>
        </w:rPr>
        <w:t xml:space="preserve">Cost – Costing &amp; Cost Accounting Concepts – Marginal Costing &amp; Break-even Analysis – Cost Volume Profit Analysis – Contribution – P/V ratio – Standard Costing &amp; Variance analysis – Material Variance – Labour Variance – Overhead Variance – Application of Marginal costing </w:t>
      </w:r>
    </w:p>
    <w:p w:rsidR="00FA3862" w:rsidRDefault="00FA3862" w:rsidP="00FA3862">
      <w:pPr>
        <w:tabs>
          <w:tab w:val="left" w:pos="8640"/>
        </w:tabs>
        <w:spacing w:line="240" w:lineRule="auto"/>
        <w:jc w:val="both"/>
        <w:rPr>
          <w:rFonts w:ascii="Times New Roman" w:hAnsi="Times New Roman" w:cs="Times New Roman"/>
          <w:b/>
          <w:color w:val="000000" w:themeColor="text1"/>
          <w:sz w:val="24"/>
          <w:szCs w:val="24"/>
          <w:lang w:val="en-US"/>
        </w:rPr>
      </w:pPr>
    </w:p>
    <w:p w:rsidR="00FA3862" w:rsidRDefault="00FA3862" w:rsidP="00FA3862">
      <w:pPr>
        <w:tabs>
          <w:tab w:val="left" w:pos="8640"/>
        </w:tabs>
        <w:spacing w:line="240" w:lineRule="auto"/>
        <w:jc w:val="both"/>
        <w:rPr>
          <w:rFonts w:ascii="Times New Roman" w:hAnsi="Times New Roman" w:cs="Times New Roman"/>
          <w:b/>
          <w:color w:val="000000" w:themeColor="text1"/>
          <w:sz w:val="24"/>
          <w:szCs w:val="24"/>
          <w:lang w:val="en-US"/>
        </w:rPr>
      </w:pPr>
    </w:p>
    <w:p w:rsidR="00FA3862" w:rsidRPr="004B1B97" w:rsidRDefault="00FA3862" w:rsidP="00FA3862">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Module 5 Budgetary Control &amp; Innovations in Accounting</w:t>
      </w:r>
      <w:r w:rsidRPr="004B1B97">
        <w:rPr>
          <w:rFonts w:ascii="Times New Roman" w:hAnsi="Times New Roman" w:cs="Times New Roman"/>
          <w:b/>
          <w:bCs/>
          <w:color w:val="000000" w:themeColor="text1"/>
          <w:sz w:val="24"/>
          <w:szCs w:val="24"/>
          <w:lang w:val="en-US"/>
        </w:rPr>
        <w:t xml:space="preserve"> :( 8 Hours)</w:t>
      </w:r>
    </w:p>
    <w:p w:rsidR="00FA3862" w:rsidRPr="00B92562" w:rsidRDefault="00FA3862" w:rsidP="00FA3862">
      <w:pPr>
        <w:tabs>
          <w:tab w:val="left" w:pos="8640"/>
        </w:tabs>
        <w:spacing w:line="240" w:lineRule="auto"/>
        <w:jc w:val="both"/>
        <w:rPr>
          <w:rFonts w:ascii="Times New Roman" w:hAnsi="Times New Roman" w:cs="Times New Roman"/>
          <w:bCs/>
          <w:color w:val="000000" w:themeColor="text1"/>
          <w:sz w:val="24"/>
          <w:szCs w:val="24"/>
          <w:lang w:val="en-US"/>
        </w:rPr>
      </w:pPr>
      <w:r w:rsidRPr="004B1B97">
        <w:rPr>
          <w:rFonts w:ascii="Times New Roman" w:hAnsi="Times New Roman" w:cs="Times New Roman"/>
          <w:bCs/>
          <w:color w:val="000000" w:themeColor="text1"/>
          <w:sz w:val="24"/>
          <w:szCs w:val="24"/>
          <w:lang w:val="en-US"/>
        </w:rPr>
        <w:t>Meaning of budget &amp; Budgeting – Significance of budgetary control – Types of budgets – Preparation of fixed &amp; Flexible Budget – Preparation of cash budget – Innovatio</w:t>
      </w:r>
      <w:r>
        <w:rPr>
          <w:rFonts w:ascii="Times New Roman" w:hAnsi="Times New Roman" w:cs="Times New Roman"/>
          <w:bCs/>
          <w:color w:val="000000" w:themeColor="text1"/>
          <w:sz w:val="24"/>
          <w:szCs w:val="24"/>
          <w:lang w:val="en-US"/>
        </w:rPr>
        <w:t>ns &amp; latest trend in accounting</w:t>
      </w: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Pr="004B1B97" w:rsidRDefault="00FA3862" w:rsidP="00FA3862">
      <w:pPr>
        <w:numPr>
          <w:ilvl w:val="0"/>
          <w:numId w:val="1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M.Y.Khan&amp;P.K.Jain, Management Accounting, Tata McGraw Hill, 2011. </w:t>
      </w:r>
    </w:p>
    <w:p w:rsidR="00FA3862" w:rsidRPr="004B1B97" w:rsidRDefault="00FA3862" w:rsidP="00FA3862">
      <w:pPr>
        <w:numPr>
          <w:ilvl w:val="0"/>
          <w:numId w:val="1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R.Narayanaswamy, Financial Accounting – A managerial perspective, PHI Learning, New Delhi, 2011. </w:t>
      </w:r>
    </w:p>
    <w:p w:rsidR="00FA3862" w:rsidRPr="004B1B97" w:rsidRDefault="00FA3862" w:rsidP="00FA3862">
      <w:pPr>
        <w:numPr>
          <w:ilvl w:val="0"/>
          <w:numId w:val="1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Jan Williams, Financial and Managerial Accounting – The basis for business Decisions, 15thedition, Tata McGraw Hill Publishers, 2010. </w:t>
      </w:r>
    </w:p>
    <w:p w:rsidR="00FA3862" w:rsidRPr="004B1B97" w:rsidRDefault="00FA3862" w:rsidP="00FA3862">
      <w:pPr>
        <w:numPr>
          <w:ilvl w:val="0"/>
          <w:numId w:val="1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Horngren, Surdem, Stratton, Burgstahler, Schatzberg, Introduction to Management Accounting, PHI Learning, 2011. </w:t>
      </w:r>
    </w:p>
    <w:p w:rsidR="00FA3862" w:rsidRPr="004B1B97" w:rsidRDefault="00FA3862" w:rsidP="00FA3862">
      <w:pPr>
        <w:numPr>
          <w:ilvl w:val="0"/>
          <w:numId w:val="1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Stice&amp;Stice, Financial Accounting Reporting and Analysis, 8th edition, Cengage, 2010. </w:t>
      </w:r>
    </w:p>
    <w:p w:rsidR="00FA3862" w:rsidRPr="004B1B97" w:rsidRDefault="00FA3862" w:rsidP="00FA3862">
      <w:pPr>
        <w:numPr>
          <w:ilvl w:val="0"/>
          <w:numId w:val="1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SinghviBodhanwala, Management Accounting -Text and cases, PHI Learning, 2009.</w:t>
      </w:r>
    </w:p>
    <w:p w:rsidR="00FA3862" w:rsidRPr="004B1B97" w:rsidRDefault="00FA3862" w:rsidP="00FA3862">
      <w:pPr>
        <w:numPr>
          <w:ilvl w:val="0"/>
          <w:numId w:val="1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Ashish K. Battacharya, Introduction to Financial Statement Analysis, Elsevier, 2009. </w:t>
      </w:r>
    </w:p>
    <w:p w:rsidR="00FA3862" w:rsidRPr="004B1B97" w:rsidRDefault="00FA3862" w:rsidP="00FA3862">
      <w:pPr>
        <w:numPr>
          <w:ilvl w:val="0"/>
          <w:numId w:val="1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Sawyers, Jackson, Jenkins, Arora, Managerial Accounting, 2nd edition, Cengage, 2011 </w:t>
      </w:r>
    </w:p>
    <w:p w:rsidR="00FA3862" w:rsidRPr="004B1B97" w:rsidRDefault="00FA3862" w:rsidP="00FA3862">
      <w:pPr>
        <w:numPr>
          <w:ilvl w:val="0"/>
          <w:numId w:val="1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Godwin, Alderman, Sanyal , Financial Accounting, 2nd edition, Cengage, 2011</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p>
    <w:p w:rsidR="00FA3862" w:rsidRDefault="00FA3862" w:rsidP="00FA3862">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rsidR="00FA3862" w:rsidRPr="004B1B97" w:rsidRDefault="00FA3862" w:rsidP="00FA3862">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QUANTITATIVE TECHNIQUES FOR DECISION MAKING</w:t>
      </w: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tbl>
      <w:tblPr>
        <w:tblStyle w:val="TableGrid"/>
        <w:tblW w:w="0" w:type="auto"/>
        <w:tblLook w:val="04A0" w:firstRow="1" w:lastRow="0" w:firstColumn="1" w:lastColumn="0" w:noHBand="0" w:noVBand="1"/>
      </w:tblPr>
      <w:tblGrid>
        <w:gridCol w:w="1416"/>
        <w:gridCol w:w="1176"/>
        <w:gridCol w:w="1344"/>
        <w:gridCol w:w="1176"/>
        <w:gridCol w:w="944"/>
        <w:gridCol w:w="1853"/>
        <w:gridCol w:w="1333"/>
      </w:tblGrid>
      <w:tr w:rsidR="00FA3862" w:rsidRPr="004B1B97" w:rsidTr="005D189D">
        <w:tc>
          <w:tcPr>
            <w:tcW w:w="1424"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109" w:type="dxa"/>
            <w:vMerge w:val="restart"/>
          </w:tcPr>
          <w:p w:rsidR="00FA3862" w:rsidRPr="004B1B97" w:rsidRDefault="00FA3862"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Course Code</w:t>
            </w:r>
          </w:p>
        </w:tc>
        <w:tc>
          <w:tcPr>
            <w:tcW w:w="1355"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47" w:type="dxa"/>
            <w:gridSpan w:val="2"/>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862"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45"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FA3862" w:rsidRPr="004B1B97" w:rsidTr="005D189D">
        <w:tc>
          <w:tcPr>
            <w:tcW w:w="1424"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09" w:type="dxa"/>
            <w:vMerge/>
          </w:tcPr>
          <w:p w:rsidR="00FA3862" w:rsidRPr="004B1B97" w:rsidRDefault="00FA3862" w:rsidP="005D189D">
            <w:pPr>
              <w:tabs>
                <w:tab w:val="left" w:pos="8640"/>
              </w:tabs>
              <w:jc w:val="center"/>
              <w:rPr>
                <w:rFonts w:ascii="Times New Roman" w:hAnsi="Times New Roman" w:cs="Times New Roman"/>
                <w:color w:val="000000" w:themeColor="text1"/>
                <w:sz w:val="24"/>
                <w:szCs w:val="24"/>
              </w:rPr>
            </w:pPr>
          </w:p>
        </w:tc>
        <w:tc>
          <w:tcPr>
            <w:tcW w:w="1355"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9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5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2"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45"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r>
      <w:tr w:rsidR="00FA3862" w:rsidRPr="004B1B97" w:rsidTr="005D189D">
        <w:tc>
          <w:tcPr>
            <w:tcW w:w="1424" w:type="dxa"/>
            <w:vAlign w:val="center"/>
          </w:tcPr>
          <w:p w:rsidR="00FA3862" w:rsidRPr="00E67B1C"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E67B1C">
              <w:rPr>
                <w:rFonts w:ascii="Times New Roman" w:hAnsi="Times New Roman" w:cs="Times New Roman"/>
                <w:b/>
                <w:color w:val="000000" w:themeColor="text1"/>
                <w:sz w:val="24"/>
                <w:szCs w:val="24"/>
              </w:rPr>
              <w:t>I</w:t>
            </w:r>
          </w:p>
        </w:tc>
        <w:tc>
          <w:tcPr>
            <w:tcW w:w="1109" w:type="dxa"/>
          </w:tcPr>
          <w:p w:rsidR="00FA3862" w:rsidRPr="004B1B97" w:rsidRDefault="00FA3862"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PBA2105</w:t>
            </w:r>
          </w:p>
        </w:tc>
        <w:tc>
          <w:tcPr>
            <w:tcW w:w="135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w:t>
            </w:r>
          </w:p>
        </w:tc>
        <w:tc>
          <w:tcPr>
            <w:tcW w:w="119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5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86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134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Core</w:t>
            </w:r>
          </w:p>
        </w:tc>
      </w:tr>
    </w:tbl>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Default="00FA3862" w:rsidP="00FA3862">
      <w:pPr>
        <w:spacing w:line="240" w:lineRule="auto"/>
        <w:rPr>
          <w:rFonts w:ascii="Times New Roman" w:hAnsi="Times New Roman" w:cs="Times New Roman"/>
          <w:b/>
          <w:sz w:val="24"/>
          <w:szCs w:val="24"/>
        </w:rPr>
      </w:pPr>
      <w:r w:rsidRPr="003401A4">
        <w:rPr>
          <w:rFonts w:ascii="Times New Roman" w:hAnsi="Times New Roman" w:cs="Times New Roman"/>
          <w:b/>
          <w:sz w:val="24"/>
          <w:szCs w:val="24"/>
        </w:rPr>
        <w:t>Course Outcomes</w:t>
      </w:r>
    </w:p>
    <w:p w:rsidR="00FA3862" w:rsidRPr="000855F9" w:rsidRDefault="00FA3862" w:rsidP="00FA3862">
      <w:pPr>
        <w:rPr>
          <w:rFonts w:ascii="Times New Roman" w:hAnsi="Times New Roman" w:cs="Times New Roman"/>
          <w:sz w:val="24"/>
          <w:szCs w:val="24"/>
        </w:rPr>
      </w:pPr>
      <w:r w:rsidRPr="000855F9">
        <w:rPr>
          <w:rFonts w:ascii="Times New Roman" w:hAnsi="Times New Roman" w:cs="Times New Roman"/>
          <w:b/>
          <w:sz w:val="24"/>
          <w:szCs w:val="24"/>
        </w:rPr>
        <w:t>CO 1:</w:t>
      </w:r>
      <w:r w:rsidRPr="000855F9">
        <w:rPr>
          <w:rFonts w:ascii="Times New Roman" w:hAnsi="Times New Roman" w:cs="Times New Roman"/>
          <w:sz w:val="24"/>
          <w:szCs w:val="24"/>
        </w:rPr>
        <w:t xml:space="preserve">  Apply descriptive statistics for decision making</w:t>
      </w:r>
    </w:p>
    <w:p w:rsidR="00FA3862" w:rsidRPr="000855F9" w:rsidRDefault="00FA3862" w:rsidP="00FA3862">
      <w:pPr>
        <w:rPr>
          <w:rFonts w:ascii="Times New Roman" w:hAnsi="Times New Roman" w:cs="Times New Roman"/>
          <w:sz w:val="24"/>
          <w:szCs w:val="24"/>
        </w:rPr>
      </w:pPr>
      <w:r w:rsidRPr="000855F9">
        <w:rPr>
          <w:rFonts w:ascii="Times New Roman" w:hAnsi="Times New Roman" w:cs="Times New Roman"/>
          <w:b/>
          <w:sz w:val="24"/>
          <w:szCs w:val="24"/>
        </w:rPr>
        <w:t>CO 2</w:t>
      </w:r>
      <w:r w:rsidRPr="000855F9">
        <w:rPr>
          <w:rFonts w:ascii="Times New Roman" w:hAnsi="Times New Roman" w:cs="Times New Roman"/>
          <w:sz w:val="24"/>
          <w:szCs w:val="24"/>
        </w:rPr>
        <w:t xml:space="preserve">: Apply probability theory for measuring uncertainty  </w:t>
      </w:r>
    </w:p>
    <w:p w:rsidR="00FA3862" w:rsidRPr="000855F9" w:rsidRDefault="00FA3862" w:rsidP="00FA3862">
      <w:pPr>
        <w:rPr>
          <w:rFonts w:ascii="Times New Roman" w:hAnsi="Times New Roman" w:cs="Times New Roman"/>
          <w:sz w:val="24"/>
          <w:szCs w:val="24"/>
        </w:rPr>
      </w:pPr>
      <w:r w:rsidRPr="000855F9">
        <w:rPr>
          <w:rFonts w:ascii="Times New Roman" w:hAnsi="Times New Roman" w:cs="Times New Roman"/>
          <w:b/>
          <w:sz w:val="24"/>
          <w:szCs w:val="24"/>
        </w:rPr>
        <w:t>CO 3:</w:t>
      </w:r>
      <w:r w:rsidRPr="000855F9">
        <w:rPr>
          <w:rFonts w:ascii="Times New Roman" w:hAnsi="Times New Roman" w:cs="Times New Roman"/>
          <w:sz w:val="24"/>
          <w:szCs w:val="24"/>
        </w:rPr>
        <w:t xml:space="preserve"> Apply concepts of random variables and distributions for decision making</w:t>
      </w:r>
    </w:p>
    <w:p w:rsidR="00FA3862" w:rsidRPr="000855F9" w:rsidRDefault="00FA3862" w:rsidP="00FA3862">
      <w:pPr>
        <w:rPr>
          <w:rFonts w:ascii="Times New Roman" w:hAnsi="Times New Roman" w:cs="Times New Roman"/>
          <w:sz w:val="24"/>
          <w:szCs w:val="24"/>
        </w:rPr>
      </w:pPr>
      <w:r w:rsidRPr="000855F9">
        <w:rPr>
          <w:rFonts w:ascii="Times New Roman" w:hAnsi="Times New Roman" w:cs="Times New Roman"/>
          <w:b/>
          <w:sz w:val="24"/>
          <w:szCs w:val="24"/>
        </w:rPr>
        <w:t>CO 4</w:t>
      </w:r>
      <w:r w:rsidRPr="000855F9">
        <w:rPr>
          <w:rFonts w:ascii="Times New Roman" w:hAnsi="Times New Roman" w:cs="Times New Roman"/>
          <w:sz w:val="24"/>
          <w:szCs w:val="24"/>
        </w:rPr>
        <w:t>: Apply testing methods for managerial decision making.</w:t>
      </w:r>
    </w:p>
    <w:p w:rsidR="00FA3862" w:rsidRPr="000855F9" w:rsidRDefault="00FA3862" w:rsidP="00FA3862">
      <w:pPr>
        <w:ind w:left="720" w:hanging="720"/>
        <w:rPr>
          <w:rFonts w:ascii="Times New Roman" w:hAnsi="Times New Roman" w:cs="Times New Roman"/>
          <w:sz w:val="24"/>
          <w:szCs w:val="24"/>
        </w:rPr>
      </w:pPr>
      <w:r w:rsidRPr="000855F9">
        <w:rPr>
          <w:rFonts w:ascii="Times New Roman" w:hAnsi="Times New Roman" w:cs="Times New Roman"/>
          <w:b/>
          <w:sz w:val="24"/>
          <w:szCs w:val="24"/>
        </w:rPr>
        <w:t>CO 5</w:t>
      </w:r>
      <w:r w:rsidRPr="000855F9">
        <w:rPr>
          <w:rFonts w:ascii="Times New Roman" w:hAnsi="Times New Roman" w:cs="Times New Roman"/>
          <w:sz w:val="24"/>
          <w:szCs w:val="24"/>
        </w:rPr>
        <w:t>:  Analyze the relation between independent and dependent variables; create trend equation using Time series</w:t>
      </w:r>
    </w:p>
    <w:p w:rsidR="00FA3862" w:rsidRPr="00E551BA" w:rsidRDefault="00FA3862" w:rsidP="00FA3862">
      <w:pPr>
        <w:spacing w:line="240" w:lineRule="auto"/>
        <w:jc w:val="both"/>
        <w:rPr>
          <w:rFonts w:ascii="Times New Roman" w:hAnsi="Times New Roman" w:cs="Times New Roman"/>
          <w:b/>
          <w:sz w:val="24"/>
          <w:szCs w:val="24"/>
        </w:rPr>
      </w:pPr>
      <w:r w:rsidRPr="00E551BA">
        <w:rPr>
          <w:rFonts w:ascii="Times New Roman" w:hAnsi="Times New Roman" w:cs="Times New Roman"/>
          <w:b/>
          <w:sz w:val="24"/>
          <w:szCs w:val="24"/>
        </w:rPr>
        <w:t>SYLLABUS</w:t>
      </w:r>
    </w:p>
    <w:p w:rsidR="00FA3862" w:rsidRPr="00221A05" w:rsidRDefault="00FA3862" w:rsidP="00FA3862">
      <w:pPr>
        <w:spacing w:line="240" w:lineRule="auto"/>
        <w:jc w:val="both"/>
        <w:rPr>
          <w:rFonts w:ascii="Times New Roman" w:hAnsi="Times New Roman" w:cs="Times New Roman"/>
          <w:b/>
          <w:sz w:val="24"/>
          <w:szCs w:val="24"/>
        </w:rPr>
      </w:pPr>
      <w:r w:rsidRPr="00221A05">
        <w:rPr>
          <w:rFonts w:ascii="Times New Roman" w:hAnsi="Times New Roman" w:cs="Times New Roman"/>
          <w:b/>
          <w:sz w:val="24"/>
          <w:szCs w:val="24"/>
        </w:rPr>
        <w:t>Module 1</w:t>
      </w:r>
      <w:r>
        <w:rPr>
          <w:rFonts w:ascii="Times New Roman" w:hAnsi="Times New Roman" w:cs="Times New Roman"/>
          <w:b/>
          <w:sz w:val="24"/>
          <w:szCs w:val="24"/>
        </w:rPr>
        <w:t xml:space="preserve"> Descriptive Statistics: (7 Hours)</w:t>
      </w:r>
    </w:p>
    <w:p w:rsidR="00FA3862" w:rsidRDefault="00FA3862" w:rsidP="00FA3862">
      <w:pPr>
        <w:spacing w:after="200" w:line="240" w:lineRule="auto"/>
        <w:jc w:val="both"/>
        <w:rPr>
          <w:rFonts w:ascii="Times New Roman" w:eastAsia="Calibri" w:hAnsi="Times New Roman" w:cs="Times New Roman"/>
          <w:sz w:val="24"/>
          <w:szCs w:val="24"/>
          <w:lang w:val="en-US"/>
        </w:rPr>
      </w:pPr>
      <w:r w:rsidRPr="000855F9">
        <w:rPr>
          <w:rFonts w:ascii="Times New Roman" w:eastAsia="Calibri" w:hAnsi="Times New Roman" w:cs="Times New Roman"/>
          <w:sz w:val="24"/>
          <w:szCs w:val="24"/>
          <w:lang w:val="en-US"/>
        </w:rPr>
        <w:t>Introduction to Statistics: Meaning and Definition, functions, scope andlimitations. Descriptive Statistics: Collection and presentation of data: Methodsof data collection, Data presentation using tables &amp; charts, Frequencydistribution.</w:t>
      </w:r>
    </w:p>
    <w:p w:rsidR="00FA3862" w:rsidRPr="000855F9" w:rsidRDefault="00FA3862" w:rsidP="00FA3862">
      <w:pPr>
        <w:spacing w:after="200" w:line="240" w:lineRule="auto"/>
        <w:jc w:val="both"/>
        <w:rPr>
          <w:rFonts w:ascii="Times New Roman" w:eastAsia="Calibri" w:hAnsi="Times New Roman" w:cs="Times New Roman"/>
          <w:sz w:val="24"/>
          <w:szCs w:val="24"/>
          <w:lang w:val="en-US"/>
        </w:rPr>
      </w:pPr>
      <w:r w:rsidRPr="000855F9">
        <w:rPr>
          <w:rFonts w:ascii="Times New Roman" w:eastAsia="Calibri" w:hAnsi="Times New Roman" w:cs="Times New Roman"/>
          <w:sz w:val="24"/>
          <w:szCs w:val="24"/>
          <w:lang w:val="en-US"/>
        </w:rPr>
        <w:t>Measures of central tendency - Mean, Median, Mode. Measures of dispersion -</w:t>
      </w:r>
      <w:r>
        <w:rPr>
          <w:rFonts w:ascii="Times New Roman" w:eastAsia="Calibri" w:hAnsi="Times New Roman" w:cs="Times New Roman"/>
          <w:sz w:val="24"/>
          <w:szCs w:val="24"/>
          <w:lang w:val="en-US"/>
        </w:rPr>
        <w:t xml:space="preserve">Range, </w:t>
      </w:r>
      <w:r w:rsidRPr="000855F9">
        <w:rPr>
          <w:rFonts w:ascii="Times New Roman" w:eastAsia="Calibri" w:hAnsi="Times New Roman" w:cs="Times New Roman"/>
          <w:sz w:val="24"/>
          <w:szCs w:val="24"/>
          <w:lang w:val="en-US"/>
        </w:rPr>
        <w:t xml:space="preserve">Quartile </w:t>
      </w:r>
      <w:r>
        <w:rPr>
          <w:rFonts w:ascii="Times New Roman" w:eastAsia="Calibri" w:hAnsi="Times New Roman" w:cs="Times New Roman"/>
          <w:sz w:val="24"/>
          <w:szCs w:val="24"/>
          <w:lang w:val="en-US"/>
        </w:rPr>
        <w:t>Deviation</w:t>
      </w:r>
      <w:r w:rsidRPr="000855F9">
        <w:rPr>
          <w:rFonts w:ascii="Times New Roman" w:eastAsia="Calibri" w:hAnsi="Times New Roman" w:cs="Times New Roman"/>
          <w:sz w:val="24"/>
          <w:szCs w:val="24"/>
          <w:lang w:val="en-US"/>
        </w:rPr>
        <w:t>, Mean Deviation, Standard Deviation. Absolute &amp;relative measures, Measures of Variation:Range, Inter-quartile range, MeanDeviation, Standard deviation and variance</w:t>
      </w:r>
      <w:r>
        <w:rPr>
          <w:rFonts w:ascii="Times New Roman" w:eastAsia="Calibri" w:hAnsi="Times New Roman" w:cs="Times New Roman"/>
          <w:sz w:val="24"/>
          <w:szCs w:val="24"/>
          <w:lang w:val="en-US"/>
        </w:rPr>
        <w:t>.</w:t>
      </w:r>
    </w:p>
    <w:p w:rsidR="00FA3862" w:rsidRDefault="00FA3862" w:rsidP="00FA3862">
      <w:pPr>
        <w:spacing w:line="240" w:lineRule="auto"/>
        <w:jc w:val="both"/>
        <w:rPr>
          <w:rFonts w:ascii="Times New Roman" w:hAnsi="Times New Roman" w:cs="Times New Roman"/>
          <w:b/>
          <w:sz w:val="24"/>
          <w:szCs w:val="24"/>
        </w:rPr>
      </w:pPr>
      <w:r>
        <w:rPr>
          <w:rFonts w:ascii="Times New Roman" w:hAnsi="Times New Roman" w:cs="Times New Roman"/>
          <w:b/>
          <w:sz w:val="24"/>
          <w:szCs w:val="24"/>
        </w:rPr>
        <w:t>Module 2</w:t>
      </w:r>
      <w:r w:rsidRPr="00011640">
        <w:rPr>
          <w:rFonts w:ascii="Times New Roman" w:hAnsi="Times New Roman" w:cs="Times New Roman"/>
          <w:b/>
          <w:sz w:val="24"/>
          <w:szCs w:val="24"/>
        </w:rPr>
        <w:t>Concept of probability and its uses in business decision-making</w:t>
      </w:r>
      <w:r>
        <w:rPr>
          <w:rFonts w:ascii="Times New Roman" w:hAnsi="Times New Roman" w:cs="Times New Roman"/>
          <w:b/>
          <w:sz w:val="24"/>
          <w:szCs w:val="24"/>
        </w:rPr>
        <w:t>: (8 Hours)</w:t>
      </w:r>
    </w:p>
    <w:p w:rsidR="00FA3862" w:rsidRPr="00412321" w:rsidRDefault="00FA3862" w:rsidP="00FA3862">
      <w:pPr>
        <w:spacing w:after="200" w:line="276" w:lineRule="auto"/>
        <w:jc w:val="both"/>
        <w:rPr>
          <w:rFonts w:ascii="Times New Roman" w:eastAsia="Calibri" w:hAnsi="Times New Roman" w:cs="Times New Roman"/>
          <w:sz w:val="24"/>
          <w:szCs w:val="24"/>
          <w:lang w:val="en-US"/>
        </w:rPr>
      </w:pPr>
      <w:r w:rsidRPr="00412321">
        <w:rPr>
          <w:rFonts w:ascii="Times New Roman" w:eastAsia="Calibri" w:hAnsi="Times New Roman" w:cs="Times New Roman"/>
          <w:sz w:val="24"/>
          <w:szCs w:val="24"/>
          <w:lang w:val="en-US"/>
        </w:rPr>
        <w:t>Set theory, Venn diagrams, Union and Intersection of sets.  Random experiment, sample space and events - definitions of probability (classical, relative frequency, subjective, and axiomatic) - Addition Theorem - conditional probability - Multiplication theorem – Bayes’ theorem.</w:t>
      </w:r>
    </w:p>
    <w:p w:rsidR="00FA3862" w:rsidRDefault="00FA3862" w:rsidP="00FA3862">
      <w:pPr>
        <w:spacing w:line="240" w:lineRule="auto"/>
        <w:jc w:val="both"/>
        <w:rPr>
          <w:rFonts w:ascii="Times New Roman" w:hAnsi="Times New Roman" w:cs="Times New Roman"/>
          <w:b/>
          <w:sz w:val="24"/>
          <w:szCs w:val="24"/>
        </w:rPr>
      </w:pPr>
      <w:r>
        <w:rPr>
          <w:rFonts w:ascii="Times New Roman" w:hAnsi="Times New Roman" w:cs="Times New Roman"/>
          <w:b/>
          <w:sz w:val="24"/>
          <w:szCs w:val="24"/>
        </w:rPr>
        <w:t>Module 3</w:t>
      </w:r>
      <w:r w:rsidRPr="003401A4">
        <w:rPr>
          <w:rFonts w:ascii="Times New Roman" w:hAnsi="Times New Roman" w:cs="Times New Roman"/>
          <w:b/>
          <w:sz w:val="24"/>
          <w:szCs w:val="24"/>
        </w:rPr>
        <w:t xml:space="preserve"> Theoretical distributions</w:t>
      </w:r>
      <w:r>
        <w:rPr>
          <w:rFonts w:ascii="Times New Roman" w:hAnsi="Times New Roman" w:cs="Times New Roman"/>
          <w:b/>
          <w:sz w:val="24"/>
          <w:szCs w:val="24"/>
        </w:rPr>
        <w:t xml:space="preserve"> and sampling distributions: (8 Hours)</w:t>
      </w:r>
    </w:p>
    <w:p w:rsidR="00FA3862" w:rsidRPr="00412321" w:rsidRDefault="00FA3862" w:rsidP="00FA3862">
      <w:pPr>
        <w:spacing w:after="200" w:line="276" w:lineRule="auto"/>
        <w:jc w:val="both"/>
        <w:rPr>
          <w:rFonts w:ascii="Times New Roman" w:eastAsia="Calibri" w:hAnsi="Times New Roman" w:cs="Times New Roman"/>
          <w:sz w:val="24"/>
          <w:szCs w:val="24"/>
          <w:lang w:val="en-US"/>
        </w:rPr>
      </w:pPr>
      <w:r w:rsidRPr="00412321">
        <w:rPr>
          <w:rFonts w:ascii="Times New Roman" w:eastAsia="Calibri" w:hAnsi="Times New Roman" w:cs="Times New Roman"/>
          <w:sz w:val="24"/>
          <w:szCs w:val="24"/>
          <w:lang w:val="en-US"/>
        </w:rPr>
        <w:t>Random Variable, Mean and Expectation of a random Variable, Distributions, Discrete and continuous distributions, Binomial, Poisson and Normal distributions and its applications. Introduction to sampling distributions – Chi square distribution, t-distributions and F-distributions</w:t>
      </w:r>
      <w:r>
        <w:rPr>
          <w:rFonts w:ascii="Times New Roman" w:eastAsia="Calibri" w:hAnsi="Times New Roman" w:cs="Times New Roman"/>
          <w:sz w:val="24"/>
          <w:szCs w:val="24"/>
          <w:lang w:val="en-US"/>
        </w:rPr>
        <w:t>.</w:t>
      </w:r>
    </w:p>
    <w:p w:rsidR="00FA3862" w:rsidRDefault="00FA3862" w:rsidP="00FA3862">
      <w:pPr>
        <w:spacing w:line="240" w:lineRule="auto"/>
        <w:jc w:val="both"/>
        <w:rPr>
          <w:rFonts w:ascii="Times New Roman" w:hAnsi="Times New Roman" w:cs="Times New Roman"/>
          <w:sz w:val="24"/>
          <w:szCs w:val="24"/>
        </w:rPr>
      </w:pPr>
      <w:r>
        <w:rPr>
          <w:rFonts w:ascii="Times New Roman" w:hAnsi="Times New Roman" w:cs="Times New Roman"/>
          <w:b/>
          <w:sz w:val="24"/>
          <w:szCs w:val="24"/>
        </w:rPr>
        <w:t>Module 4 Estimation of Parameters and Testing of Hypothesis: (10 Hours)</w:t>
      </w:r>
    </w:p>
    <w:p w:rsidR="00FA3862" w:rsidRPr="00412321" w:rsidRDefault="00FA3862" w:rsidP="00FA3862">
      <w:pPr>
        <w:spacing w:after="200" w:line="276" w:lineRule="auto"/>
        <w:jc w:val="both"/>
        <w:rPr>
          <w:rFonts w:ascii="Times New Roman" w:eastAsia="Calibri" w:hAnsi="Times New Roman" w:cs="Times New Roman"/>
          <w:sz w:val="24"/>
          <w:szCs w:val="24"/>
          <w:lang w:val="en-US"/>
        </w:rPr>
      </w:pPr>
      <w:r w:rsidRPr="00412321">
        <w:rPr>
          <w:rFonts w:ascii="Times New Roman" w:eastAsia="Calibri" w:hAnsi="Times New Roman" w:cs="Times New Roman"/>
          <w:sz w:val="24"/>
          <w:szCs w:val="24"/>
          <w:lang w:val="en-US"/>
        </w:rPr>
        <w:t xml:space="preserve">Estimation of Parameters and Testing of Hypothesis:  Point Estimation; Simple and Composite Hypotheses; Construction of Confidence Intervals. Parametric Tests: Normal tests </w:t>
      </w:r>
      <w:r w:rsidRPr="00412321">
        <w:rPr>
          <w:rFonts w:ascii="Times New Roman" w:eastAsia="Calibri" w:hAnsi="Times New Roman" w:cs="Times New Roman"/>
          <w:sz w:val="24"/>
          <w:szCs w:val="24"/>
          <w:lang w:val="en-US"/>
        </w:rPr>
        <w:lastRenderedPageBreak/>
        <w:t xml:space="preserve">for proportion and mean based on single sample and difference of two samples; t-test for single mean; t-test for difference of means; paired t-test, Chi- square test for independence and Homogeneity. One way &amp; two-way ANOVA for testing the difference of means of more than two samples. </w:t>
      </w:r>
    </w:p>
    <w:p w:rsidR="00FA3862" w:rsidRDefault="00FA3862" w:rsidP="00FA3862">
      <w:pPr>
        <w:spacing w:line="240" w:lineRule="auto"/>
        <w:jc w:val="both"/>
        <w:rPr>
          <w:rFonts w:ascii="Times New Roman" w:hAnsi="Times New Roman" w:cs="Times New Roman"/>
          <w:sz w:val="24"/>
          <w:szCs w:val="24"/>
        </w:rPr>
      </w:pPr>
      <w:r>
        <w:rPr>
          <w:rFonts w:ascii="Times New Roman" w:hAnsi="Times New Roman" w:cs="Times New Roman"/>
          <w:b/>
          <w:sz w:val="24"/>
          <w:szCs w:val="24"/>
        </w:rPr>
        <w:t>Module 5</w:t>
      </w:r>
      <w:r w:rsidRPr="003401A4">
        <w:rPr>
          <w:rFonts w:ascii="Times New Roman" w:hAnsi="Times New Roman" w:cs="Times New Roman"/>
          <w:b/>
          <w:sz w:val="24"/>
          <w:szCs w:val="24"/>
        </w:rPr>
        <w:t>Correlation</w:t>
      </w:r>
      <w:r>
        <w:rPr>
          <w:rFonts w:ascii="Times New Roman" w:hAnsi="Times New Roman" w:cs="Times New Roman"/>
          <w:b/>
          <w:sz w:val="24"/>
          <w:szCs w:val="24"/>
        </w:rPr>
        <w:t>, Regression and Time series analysis: (7 Hours)</w:t>
      </w:r>
    </w:p>
    <w:p w:rsidR="00FA3862" w:rsidRPr="00412321" w:rsidRDefault="00FA3862" w:rsidP="00FA3862">
      <w:pPr>
        <w:spacing w:after="200" w:line="276" w:lineRule="auto"/>
        <w:jc w:val="both"/>
        <w:rPr>
          <w:rFonts w:ascii="Times New Roman" w:eastAsia="Calibri" w:hAnsi="Times New Roman" w:cs="Times New Roman"/>
          <w:sz w:val="24"/>
          <w:szCs w:val="24"/>
          <w:lang w:val="en-US"/>
        </w:rPr>
      </w:pPr>
      <w:r w:rsidRPr="00412321">
        <w:rPr>
          <w:rFonts w:ascii="Times New Roman" w:eastAsia="Calibri" w:hAnsi="Times New Roman" w:cs="Times New Roman"/>
          <w:sz w:val="24"/>
          <w:szCs w:val="24"/>
          <w:lang w:val="en-US"/>
        </w:rPr>
        <w:t>Bivariate distributions, Concept of Correlation, Methods of Studying Correlation: Karl Pearson’s correlation coefficient - Spearman’s Rank correlation coefficient – Concurrent deviation method and Coefficient of Determination. Regression analysis: Regression lines, Regression equations, Relation between Correlation coefficient and regression coefficient</w:t>
      </w:r>
    </w:p>
    <w:p w:rsidR="00FA3862" w:rsidRPr="00412321" w:rsidRDefault="00FA3862" w:rsidP="00FA3862">
      <w:pPr>
        <w:spacing w:after="200" w:line="276" w:lineRule="auto"/>
        <w:jc w:val="both"/>
        <w:rPr>
          <w:rFonts w:ascii="Times New Roman" w:eastAsia="Calibri" w:hAnsi="Times New Roman" w:cs="Times New Roman"/>
          <w:sz w:val="24"/>
          <w:szCs w:val="24"/>
          <w:lang w:val="en-US"/>
        </w:rPr>
      </w:pPr>
      <w:r w:rsidRPr="00412321">
        <w:rPr>
          <w:rFonts w:ascii="Times New Roman" w:eastAsia="Calibri" w:hAnsi="Times New Roman" w:cs="Times New Roman"/>
          <w:sz w:val="24"/>
          <w:szCs w:val="24"/>
          <w:lang w:val="en-US"/>
        </w:rPr>
        <w:t xml:space="preserve">Time series, Components of Time Series, Techniques of measuring seasonal variations – Simple Average Method, Moving Averages Method. Least Square Method of Trend Analysis, Applications of Time Series in Business Forecasting. </w:t>
      </w:r>
    </w:p>
    <w:p w:rsidR="00FA3862" w:rsidRDefault="00FA3862" w:rsidP="00FA3862">
      <w:pPr>
        <w:spacing w:line="240" w:lineRule="auto"/>
        <w:jc w:val="both"/>
        <w:rPr>
          <w:rFonts w:ascii="Times New Roman" w:hAnsi="Times New Roman" w:cs="Times New Roman"/>
          <w:sz w:val="24"/>
          <w:szCs w:val="24"/>
        </w:rPr>
      </w:pPr>
    </w:p>
    <w:p w:rsidR="00FA3862" w:rsidRPr="00E551BA" w:rsidRDefault="00FA3862" w:rsidP="00FA3862">
      <w:pPr>
        <w:spacing w:line="240" w:lineRule="auto"/>
        <w:jc w:val="both"/>
        <w:rPr>
          <w:rFonts w:ascii="Times New Roman" w:hAnsi="Times New Roman" w:cs="Times New Roman"/>
          <w:b/>
          <w:sz w:val="24"/>
          <w:szCs w:val="24"/>
        </w:rPr>
      </w:pPr>
      <w:r w:rsidRPr="00E551BA">
        <w:rPr>
          <w:rFonts w:ascii="Times New Roman" w:hAnsi="Times New Roman" w:cs="Times New Roman"/>
          <w:b/>
          <w:sz w:val="24"/>
          <w:szCs w:val="24"/>
        </w:rPr>
        <w:t>References</w:t>
      </w:r>
    </w:p>
    <w:p w:rsidR="00FA3862" w:rsidRPr="001D4FF7" w:rsidRDefault="00FA3862" w:rsidP="00FA3862">
      <w:pPr>
        <w:spacing w:line="240" w:lineRule="auto"/>
        <w:jc w:val="both"/>
        <w:rPr>
          <w:rFonts w:ascii="Times New Roman" w:hAnsi="Times New Roman" w:cs="Times New Roman"/>
          <w:sz w:val="24"/>
          <w:szCs w:val="24"/>
        </w:rPr>
      </w:pPr>
      <w:r w:rsidRPr="001D4FF7">
        <w:rPr>
          <w:rFonts w:ascii="Times New Roman" w:hAnsi="Times New Roman" w:cs="Times New Roman"/>
          <w:sz w:val="24"/>
          <w:szCs w:val="24"/>
        </w:rPr>
        <w:t>1. Richard I. Levin, David S. Rubin, Statistics for Management, Pearson Education, New Delhi 7th Edition, 2011</w:t>
      </w:r>
    </w:p>
    <w:p w:rsidR="00FA3862" w:rsidRDefault="00FA3862" w:rsidP="00FA3862">
      <w:pPr>
        <w:spacing w:line="240" w:lineRule="auto"/>
        <w:jc w:val="both"/>
        <w:rPr>
          <w:rFonts w:ascii="Times New Roman" w:hAnsi="Times New Roman" w:cs="Times New Roman"/>
          <w:sz w:val="24"/>
          <w:szCs w:val="24"/>
        </w:rPr>
      </w:pPr>
      <w:r w:rsidRPr="001D4FF7">
        <w:rPr>
          <w:rFonts w:ascii="Times New Roman" w:hAnsi="Times New Roman" w:cs="Times New Roman"/>
          <w:sz w:val="24"/>
          <w:szCs w:val="24"/>
        </w:rPr>
        <w:t xml:space="preserve"> 2. Aczel A.D. and Sounderpandian J., Complete Business Statistics, 6th edition, Tata McGraw – Hill Publishing Company Ltd., New Delhi, 2012</w:t>
      </w:r>
    </w:p>
    <w:p w:rsidR="00FA3862" w:rsidRPr="001D4FF7" w:rsidRDefault="00FA3862" w:rsidP="00FA3862">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Pr="001D4FF7">
        <w:rPr>
          <w:rFonts w:ascii="Times New Roman" w:hAnsi="Times New Roman" w:cs="Times New Roman"/>
          <w:sz w:val="24"/>
          <w:szCs w:val="24"/>
        </w:rPr>
        <w:t xml:space="preserve"> K.B. Akhilesh &amp; S. Balasubramanyam – Mathematics and Statistics for Management – Vikas Publishing House</w:t>
      </w:r>
    </w:p>
    <w:p w:rsidR="00FA3862" w:rsidRPr="001D4FF7" w:rsidRDefault="00FA3862" w:rsidP="00FA38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Pr="001D4FF7">
        <w:rPr>
          <w:rFonts w:ascii="Times New Roman" w:hAnsi="Times New Roman" w:cs="Times New Roman"/>
          <w:sz w:val="24"/>
          <w:szCs w:val="24"/>
        </w:rPr>
        <w:t xml:space="preserve">. S.P. Gupta – Statistical Methods – Sultan Chand &amp; Sons, New Delhi 4. Anderson – Quantitative Methods for Business – South Western Educational Publishing </w:t>
      </w:r>
    </w:p>
    <w:p w:rsidR="00FA3862" w:rsidRPr="001D4FF7" w:rsidRDefault="00FA3862" w:rsidP="00FA3862">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1D4FF7">
        <w:rPr>
          <w:rFonts w:ascii="Times New Roman" w:hAnsi="Times New Roman" w:cs="Times New Roman"/>
          <w:sz w:val="24"/>
          <w:szCs w:val="24"/>
        </w:rPr>
        <w:t>. Donald R. Cooper and Pamela S. Schindler, Business Research Methods, Tata McGraw Hill, India</w:t>
      </w:r>
    </w:p>
    <w:p w:rsidR="00FA3862" w:rsidRDefault="00FA3862" w:rsidP="00FA3862">
      <w:pP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Pr="001D4FF7">
        <w:rPr>
          <w:rFonts w:ascii="Times New Roman" w:hAnsi="Times New Roman" w:cs="Times New Roman"/>
          <w:sz w:val="24"/>
          <w:szCs w:val="24"/>
        </w:rPr>
        <w:t xml:space="preserve">. Gupta S.C., - Fundamentals of Statistics – Himalaya Publishing House Learning Outcomes </w:t>
      </w:r>
    </w:p>
    <w:p w:rsidR="00FA3862" w:rsidRPr="001D4FF7" w:rsidRDefault="00FA3862" w:rsidP="00FA38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7.</w:t>
      </w:r>
      <w:r w:rsidRPr="001D4FF7">
        <w:rPr>
          <w:rFonts w:ascii="Times New Roman" w:hAnsi="Times New Roman" w:cs="Times New Roman"/>
          <w:sz w:val="24"/>
          <w:szCs w:val="24"/>
        </w:rPr>
        <w:t xml:space="preserve"> Anderson D.R., Sweeney D.J. and Williams T.A., Statistics for Business and Economics, 11th edition, Thomson (South – Western) Asia, Singapore, 2012</w:t>
      </w:r>
    </w:p>
    <w:p w:rsidR="00FA3862" w:rsidRPr="001D4FF7" w:rsidRDefault="00FA3862" w:rsidP="00FA38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8</w:t>
      </w:r>
      <w:r w:rsidRPr="001D4FF7">
        <w:rPr>
          <w:rFonts w:ascii="Times New Roman" w:hAnsi="Times New Roman" w:cs="Times New Roman"/>
          <w:sz w:val="24"/>
          <w:szCs w:val="24"/>
        </w:rPr>
        <w:t>. J.K. Sharma, Business Statistics, Vikas Publishing House Pvt Ltd, Noida, 2019</w:t>
      </w:r>
    </w:p>
    <w:p w:rsidR="00FA3862" w:rsidRPr="001D4FF7" w:rsidRDefault="00FA3862" w:rsidP="00FA38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9</w:t>
      </w:r>
      <w:r w:rsidRPr="001D4FF7">
        <w:rPr>
          <w:rFonts w:ascii="Times New Roman" w:hAnsi="Times New Roman" w:cs="Times New Roman"/>
          <w:sz w:val="24"/>
          <w:szCs w:val="24"/>
        </w:rPr>
        <w:t>. C.R. Kothari, Quantitative Techniques, Vikas Publishing House Pvt. Ltd, 2013</w:t>
      </w:r>
    </w:p>
    <w:p w:rsidR="00FA3862" w:rsidRPr="001D4FF7" w:rsidRDefault="00FA3862" w:rsidP="00FA38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8.</w:t>
      </w:r>
      <w:r w:rsidRPr="001D4FF7">
        <w:rPr>
          <w:rFonts w:ascii="Times New Roman" w:hAnsi="Times New Roman" w:cs="Times New Roman"/>
          <w:sz w:val="24"/>
          <w:szCs w:val="24"/>
        </w:rPr>
        <w:t xml:space="preserve"> P.N. Arora, Sumeet Arora, S.Arora- Comprehensive Statistical methods, S. Chand and Company limited</w:t>
      </w:r>
    </w:p>
    <w:p w:rsidR="00FA3862" w:rsidRDefault="00FA3862" w:rsidP="00FA3862">
      <w:pPr>
        <w:tabs>
          <w:tab w:val="left" w:pos="8640"/>
        </w:tabs>
        <w:spacing w:line="240" w:lineRule="auto"/>
        <w:jc w:val="center"/>
        <w:rPr>
          <w:rFonts w:ascii="Times New Roman" w:hAnsi="Times New Roman" w:cs="Times New Roman"/>
          <w:b/>
          <w:color w:val="000000" w:themeColor="text1"/>
          <w:sz w:val="24"/>
          <w:szCs w:val="24"/>
          <w:lang w:val="en-US"/>
        </w:rPr>
      </w:pPr>
    </w:p>
    <w:p w:rsidR="00FA3862" w:rsidRDefault="00FA3862" w:rsidP="00FA3862">
      <w:pPr>
        <w:tabs>
          <w:tab w:val="left" w:pos="8640"/>
        </w:tabs>
        <w:spacing w:line="240" w:lineRule="auto"/>
        <w:jc w:val="center"/>
        <w:rPr>
          <w:rFonts w:ascii="Times New Roman" w:hAnsi="Times New Roman" w:cs="Times New Roman"/>
          <w:b/>
          <w:color w:val="000000" w:themeColor="text1"/>
          <w:sz w:val="24"/>
          <w:szCs w:val="24"/>
          <w:lang w:val="en-US"/>
        </w:rPr>
      </w:pPr>
    </w:p>
    <w:p w:rsidR="00FA3862" w:rsidRDefault="00FA3862" w:rsidP="00FA3862">
      <w:pPr>
        <w:tabs>
          <w:tab w:val="left" w:pos="8640"/>
        </w:tabs>
        <w:spacing w:line="240" w:lineRule="auto"/>
        <w:jc w:val="center"/>
        <w:rPr>
          <w:rFonts w:ascii="Times New Roman" w:hAnsi="Times New Roman" w:cs="Times New Roman"/>
          <w:b/>
          <w:color w:val="000000" w:themeColor="text1"/>
          <w:sz w:val="24"/>
          <w:szCs w:val="24"/>
          <w:lang w:val="en-US"/>
        </w:rPr>
      </w:pPr>
    </w:p>
    <w:p w:rsidR="00FA3862" w:rsidRDefault="00FA3862" w:rsidP="00FA3862">
      <w:pPr>
        <w:tabs>
          <w:tab w:val="left" w:pos="8640"/>
        </w:tabs>
        <w:spacing w:line="240" w:lineRule="auto"/>
        <w:jc w:val="center"/>
        <w:rPr>
          <w:rFonts w:ascii="Times New Roman" w:hAnsi="Times New Roman" w:cs="Times New Roman"/>
          <w:b/>
          <w:color w:val="000000" w:themeColor="text1"/>
          <w:sz w:val="24"/>
          <w:szCs w:val="24"/>
          <w:lang w:val="en-US"/>
        </w:rPr>
      </w:pPr>
    </w:p>
    <w:p w:rsidR="00FA3862" w:rsidRDefault="00FA3862" w:rsidP="00FA3862">
      <w:pPr>
        <w:tabs>
          <w:tab w:val="left" w:pos="8640"/>
        </w:tabs>
        <w:spacing w:line="240" w:lineRule="auto"/>
        <w:jc w:val="center"/>
        <w:rPr>
          <w:rFonts w:ascii="Times New Roman" w:hAnsi="Times New Roman" w:cs="Times New Roman"/>
          <w:b/>
          <w:color w:val="000000" w:themeColor="text1"/>
          <w:sz w:val="24"/>
          <w:szCs w:val="24"/>
          <w:lang w:val="en-US"/>
        </w:rPr>
      </w:pPr>
    </w:p>
    <w:p w:rsidR="00FA3862" w:rsidRPr="004B1B97" w:rsidRDefault="00FA3862" w:rsidP="00FA3862">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LEGAL ENVIRONMENT OF BUSINESS</w:t>
      </w: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tbl>
      <w:tblPr>
        <w:tblStyle w:val="TableGrid"/>
        <w:tblW w:w="0" w:type="auto"/>
        <w:tblLook w:val="04A0" w:firstRow="1" w:lastRow="0" w:firstColumn="1" w:lastColumn="0" w:noHBand="0" w:noVBand="1"/>
      </w:tblPr>
      <w:tblGrid>
        <w:gridCol w:w="1416"/>
        <w:gridCol w:w="1176"/>
        <w:gridCol w:w="1344"/>
        <w:gridCol w:w="1176"/>
        <w:gridCol w:w="944"/>
        <w:gridCol w:w="1853"/>
        <w:gridCol w:w="1333"/>
      </w:tblGrid>
      <w:tr w:rsidR="00FA3862" w:rsidRPr="004B1B97" w:rsidTr="005D189D">
        <w:tc>
          <w:tcPr>
            <w:tcW w:w="1424"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109" w:type="dxa"/>
            <w:vMerge w:val="restart"/>
          </w:tcPr>
          <w:p w:rsidR="00FA3862" w:rsidRPr="004B1B97" w:rsidRDefault="00FA3862"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Course Code</w:t>
            </w:r>
          </w:p>
        </w:tc>
        <w:tc>
          <w:tcPr>
            <w:tcW w:w="1355"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47" w:type="dxa"/>
            <w:gridSpan w:val="2"/>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862"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45"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FA3862" w:rsidRPr="004B1B97" w:rsidTr="005D189D">
        <w:tc>
          <w:tcPr>
            <w:tcW w:w="1424"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09" w:type="dxa"/>
            <w:vMerge/>
          </w:tcPr>
          <w:p w:rsidR="00FA3862" w:rsidRPr="004B1B97" w:rsidRDefault="00FA3862" w:rsidP="005D189D">
            <w:pPr>
              <w:tabs>
                <w:tab w:val="left" w:pos="8640"/>
              </w:tabs>
              <w:jc w:val="center"/>
              <w:rPr>
                <w:rFonts w:ascii="Times New Roman" w:hAnsi="Times New Roman" w:cs="Times New Roman"/>
                <w:color w:val="000000" w:themeColor="text1"/>
                <w:sz w:val="24"/>
                <w:szCs w:val="24"/>
              </w:rPr>
            </w:pPr>
          </w:p>
        </w:tc>
        <w:tc>
          <w:tcPr>
            <w:tcW w:w="1355"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9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5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2"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45"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r>
      <w:tr w:rsidR="00FA3862" w:rsidRPr="004B1B97" w:rsidTr="005D189D">
        <w:tc>
          <w:tcPr>
            <w:tcW w:w="1424" w:type="dxa"/>
            <w:vAlign w:val="center"/>
          </w:tcPr>
          <w:p w:rsidR="00FA3862" w:rsidRPr="00E67B1C"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E67B1C">
              <w:rPr>
                <w:rFonts w:ascii="Times New Roman" w:hAnsi="Times New Roman" w:cs="Times New Roman"/>
                <w:b/>
                <w:color w:val="000000" w:themeColor="text1"/>
                <w:sz w:val="24"/>
                <w:szCs w:val="24"/>
              </w:rPr>
              <w:t>I</w:t>
            </w:r>
          </w:p>
        </w:tc>
        <w:tc>
          <w:tcPr>
            <w:tcW w:w="1109" w:type="dxa"/>
          </w:tcPr>
          <w:p w:rsidR="00FA3862" w:rsidRPr="004B1B97" w:rsidRDefault="00FA3862"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PBA2106</w:t>
            </w:r>
          </w:p>
        </w:tc>
        <w:tc>
          <w:tcPr>
            <w:tcW w:w="135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w:t>
            </w:r>
          </w:p>
        </w:tc>
        <w:tc>
          <w:tcPr>
            <w:tcW w:w="119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5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86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134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Core</w:t>
            </w:r>
          </w:p>
        </w:tc>
      </w:tr>
    </w:tbl>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bookmarkStart w:id="3" w:name="_GoBack"/>
      <w:bookmarkEnd w:id="3"/>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the completion of the course students will be able to:</w:t>
      </w:r>
    </w:p>
    <w:p w:rsidR="00FA3862" w:rsidRPr="002309E9" w:rsidRDefault="00FA3862" w:rsidP="00FA3862">
      <w:pPr>
        <w:tabs>
          <w:tab w:val="left" w:pos="8640"/>
        </w:tabs>
        <w:spacing w:after="0" w:line="360" w:lineRule="auto"/>
        <w:rPr>
          <w:rFonts w:ascii="Times New Roman" w:eastAsia="Times New Roman" w:hAnsi="Times New Roman" w:cs="Times New Roman"/>
          <w:color w:val="000000"/>
          <w:sz w:val="24"/>
          <w:szCs w:val="24"/>
          <w:lang w:val="en-US"/>
        </w:rPr>
      </w:pPr>
      <w:r w:rsidRPr="002309E9">
        <w:rPr>
          <w:rFonts w:ascii="Times New Roman" w:eastAsia="Times New Roman" w:hAnsi="Times New Roman" w:cs="Times New Roman"/>
          <w:b/>
          <w:color w:val="000000"/>
          <w:sz w:val="24"/>
          <w:szCs w:val="24"/>
          <w:lang w:val="en-US"/>
        </w:rPr>
        <w:t>CO 1</w:t>
      </w:r>
      <w:r w:rsidRPr="002309E9">
        <w:rPr>
          <w:rFonts w:ascii="Times New Roman" w:eastAsia="Times New Roman" w:hAnsi="Times New Roman" w:cs="Times New Roman"/>
          <w:color w:val="000000"/>
          <w:sz w:val="24"/>
          <w:szCs w:val="24"/>
          <w:lang w:val="en-US"/>
        </w:rPr>
        <w:t xml:space="preserve">: Investigate the fundamental legal principles behind contractual agreements. </w:t>
      </w:r>
    </w:p>
    <w:p w:rsidR="00FA3862" w:rsidRPr="002309E9" w:rsidRDefault="00FA3862" w:rsidP="00FA3862">
      <w:pPr>
        <w:tabs>
          <w:tab w:val="left" w:pos="8640"/>
        </w:tabs>
        <w:spacing w:after="0" w:line="360" w:lineRule="auto"/>
        <w:rPr>
          <w:rFonts w:ascii="Times New Roman" w:eastAsia="Times New Roman" w:hAnsi="Times New Roman" w:cs="Times New Roman"/>
          <w:color w:val="000000"/>
          <w:sz w:val="24"/>
          <w:szCs w:val="24"/>
          <w:lang w:val="en-US"/>
        </w:rPr>
      </w:pPr>
      <w:r w:rsidRPr="002309E9">
        <w:rPr>
          <w:rFonts w:ascii="Times New Roman" w:eastAsia="Times New Roman" w:hAnsi="Times New Roman" w:cs="Times New Roman"/>
          <w:b/>
          <w:color w:val="000000"/>
          <w:sz w:val="24"/>
          <w:szCs w:val="24"/>
          <w:lang w:val="en-US"/>
        </w:rPr>
        <w:t>CO 2</w:t>
      </w:r>
      <w:r w:rsidRPr="002309E9">
        <w:rPr>
          <w:rFonts w:ascii="Times New Roman" w:eastAsia="Times New Roman" w:hAnsi="Times New Roman" w:cs="Times New Roman"/>
          <w:color w:val="000000"/>
          <w:sz w:val="24"/>
          <w:szCs w:val="24"/>
          <w:lang w:val="en-US"/>
        </w:rPr>
        <w:t>: Apply contractual obligations in different situations of sale of goods.</w:t>
      </w:r>
    </w:p>
    <w:p w:rsidR="00FA3862" w:rsidRPr="002309E9" w:rsidRDefault="00FA3862" w:rsidP="00FA3862">
      <w:pPr>
        <w:tabs>
          <w:tab w:val="left" w:pos="8640"/>
        </w:tabs>
        <w:spacing w:after="0" w:line="360" w:lineRule="auto"/>
        <w:rPr>
          <w:rFonts w:ascii="Times New Roman" w:eastAsia="Times New Roman" w:hAnsi="Times New Roman" w:cs="Times New Roman"/>
          <w:color w:val="000000"/>
          <w:sz w:val="24"/>
          <w:szCs w:val="24"/>
          <w:lang w:val="en-US"/>
        </w:rPr>
      </w:pPr>
      <w:r w:rsidRPr="002309E9">
        <w:rPr>
          <w:rFonts w:ascii="Times New Roman" w:eastAsia="Times New Roman" w:hAnsi="Times New Roman" w:cs="Times New Roman"/>
          <w:b/>
          <w:color w:val="000000"/>
          <w:sz w:val="24"/>
          <w:szCs w:val="24"/>
          <w:lang w:val="en-US"/>
        </w:rPr>
        <w:t>CO 3</w:t>
      </w:r>
      <w:r w:rsidRPr="002309E9">
        <w:rPr>
          <w:rFonts w:ascii="Times New Roman" w:eastAsia="Times New Roman" w:hAnsi="Times New Roman" w:cs="Times New Roman"/>
          <w:color w:val="000000"/>
          <w:sz w:val="24"/>
          <w:szCs w:val="24"/>
          <w:lang w:val="en-US"/>
        </w:rPr>
        <w:t>: Identify the fundamental laws related to legal money transaction in business.</w:t>
      </w:r>
    </w:p>
    <w:p w:rsidR="00FA3862" w:rsidRPr="002309E9" w:rsidRDefault="00FA3862" w:rsidP="00FA3862">
      <w:pPr>
        <w:tabs>
          <w:tab w:val="left" w:pos="8640"/>
        </w:tabs>
        <w:spacing w:after="0" w:line="360" w:lineRule="auto"/>
        <w:rPr>
          <w:rFonts w:ascii="Times New Roman" w:eastAsia="Times New Roman" w:hAnsi="Times New Roman" w:cs="Times New Roman"/>
          <w:color w:val="000000"/>
          <w:sz w:val="24"/>
          <w:szCs w:val="24"/>
          <w:lang w:val="en-US"/>
        </w:rPr>
      </w:pPr>
      <w:r w:rsidRPr="002309E9">
        <w:rPr>
          <w:rFonts w:ascii="Times New Roman" w:eastAsia="Times New Roman" w:hAnsi="Times New Roman" w:cs="Times New Roman"/>
          <w:b/>
          <w:color w:val="000000"/>
          <w:sz w:val="24"/>
          <w:szCs w:val="24"/>
          <w:lang w:val="en-US"/>
        </w:rPr>
        <w:t xml:space="preserve">CO 4: </w:t>
      </w:r>
      <w:r w:rsidRPr="002309E9">
        <w:rPr>
          <w:rFonts w:ascii="Times New Roman" w:eastAsia="Times New Roman" w:hAnsi="Times New Roman" w:cs="Times New Roman"/>
          <w:color w:val="000000"/>
          <w:sz w:val="24"/>
          <w:szCs w:val="24"/>
          <w:lang w:val="en-US"/>
        </w:rPr>
        <w:t>Develop fiscal structure of different forms of companies.</w:t>
      </w:r>
    </w:p>
    <w:p w:rsidR="00FA3862" w:rsidRPr="002309E9" w:rsidRDefault="00FA3862" w:rsidP="00FA3862">
      <w:pPr>
        <w:tabs>
          <w:tab w:val="left" w:pos="8640"/>
        </w:tabs>
        <w:spacing w:after="0" w:line="360" w:lineRule="auto"/>
        <w:rPr>
          <w:rFonts w:ascii="Times New Roman" w:eastAsia="Times New Roman" w:hAnsi="Times New Roman" w:cs="Times New Roman"/>
          <w:color w:val="000000"/>
          <w:sz w:val="24"/>
          <w:szCs w:val="24"/>
          <w:lang w:val="en-US"/>
        </w:rPr>
      </w:pPr>
      <w:r w:rsidRPr="002309E9">
        <w:rPr>
          <w:rFonts w:ascii="Times New Roman" w:eastAsia="Times New Roman" w:hAnsi="Times New Roman" w:cs="Times New Roman"/>
          <w:b/>
          <w:color w:val="000000"/>
          <w:sz w:val="24"/>
          <w:szCs w:val="24"/>
          <w:lang w:val="en-US"/>
        </w:rPr>
        <w:t xml:space="preserve">CO 5: </w:t>
      </w:r>
      <w:r w:rsidRPr="002309E9">
        <w:rPr>
          <w:rFonts w:ascii="Times New Roman" w:eastAsia="Times New Roman" w:hAnsi="Times New Roman" w:cs="Times New Roman"/>
          <w:color w:val="000000"/>
          <w:sz w:val="24"/>
          <w:szCs w:val="24"/>
          <w:lang w:val="en-US"/>
        </w:rPr>
        <w:t>Analyze IPR issues and its implications.</w:t>
      </w:r>
    </w:p>
    <w:p w:rsidR="00FA3862"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FA3862" w:rsidRPr="004B1B97" w:rsidRDefault="00FA3862" w:rsidP="00FA3862">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1 Introduction to Law and Contracts</w:t>
      </w:r>
      <w:r w:rsidRPr="004B1B97">
        <w:rPr>
          <w:rFonts w:ascii="Times New Roman" w:hAnsi="Times New Roman" w:cs="Times New Roman"/>
          <w:b/>
          <w:bCs/>
          <w:color w:val="000000" w:themeColor="text1"/>
          <w:sz w:val="24"/>
          <w:szCs w:val="24"/>
          <w:lang w:val="en-US"/>
        </w:rPr>
        <w:t>:( 7 Hours)</w:t>
      </w:r>
    </w:p>
    <w:p w:rsidR="00FA3862" w:rsidRDefault="00FA3862" w:rsidP="00FA3862">
      <w:pPr>
        <w:tabs>
          <w:tab w:val="left" w:pos="8640"/>
        </w:tabs>
        <w:spacing w:after="0" w:line="240" w:lineRule="auto"/>
        <w:jc w:val="both"/>
        <w:rPr>
          <w:rFonts w:ascii="Times New Roman" w:eastAsia="Times New Roman" w:hAnsi="Times New Roman" w:cs="Times New Roman"/>
          <w:color w:val="000000"/>
          <w:sz w:val="24"/>
          <w:szCs w:val="24"/>
          <w:lang w:val="en-US"/>
        </w:rPr>
      </w:pPr>
      <w:r w:rsidRPr="002309E9">
        <w:rPr>
          <w:rFonts w:ascii="Times New Roman" w:eastAsia="Times New Roman" w:hAnsi="Times New Roman" w:cs="Times New Roman"/>
          <w:color w:val="000000"/>
          <w:sz w:val="24"/>
          <w:szCs w:val="24"/>
          <w:lang w:val="en-US"/>
        </w:rPr>
        <w:t>Introduction to Law- Sources of Law – Classification of Law–Natural Justice-Indian Judicial system-The Indian Contract Act 1872 - Classification of contracts -Essential elements of a valid contract - Offer and Acceptance -Consideration - Performance of contact - Discharge of Contracts – Breach of Contract and its Remedies.</w:t>
      </w:r>
    </w:p>
    <w:p w:rsidR="00FA3862" w:rsidRPr="002309E9" w:rsidRDefault="00FA3862" w:rsidP="00FA3862">
      <w:pPr>
        <w:tabs>
          <w:tab w:val="left" w:pos="8640"/>
        </w:tabs>
        <w:spacing w:after="0" w:line="240" w:lineRule="auto"/>
        <w:jc w:val="both"/>
        <w:rPr>
          <w:rFonts w:ascii="Times New Roman" w:eastAsia="Times New Roman" w:hAnsi="Times New Roman" w:cs="Times New Roman"/>
          <w:color w:val="000000"/>
          <w:sz w:val="24"/>
          <w:szCs w:val="24"/>
          <w:lang w:val="en-US"/>
        </w:rPr>
      </w:pPr>
    </w:p>
    <w:p w:rsidR="00FA3862" w:rsidRPr="004B1B97" w:rsidRDefault="00FA3862" w:rsidP="00FA3862">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2 Sale of Goods</w:t>
      </w:r>
      <w:r w:rsidRPr="004B1B97">
        <w:rPr>
          <w:rFonts w:ascii="Times New Roman" w:hAnsi="Times New Roman" w:cs="Times New Roman"/>
          <w:b/>
          <w:bCs/>
          <w:color w:val="000000" w:themeColor="text1"/>
          <w:sz w:val="24"/>
          <w:szCs w:val="24"/>
          <w:lang w:val="en-US"/>
        </w:rPr>
        <w:t>:(8 Hours)</w:t>
      </w:r>
    </w:p>
    <w:p w:rsidR="00FA3862" w:rsidRDefault="00FA3862" w:rsidP="00FA3862">
      <w:pPr>
        <w:tabs>
          <w:tab w:val="left" w:pos="8640"/>
        </w:tabs>
        <w:spacing w:after="0" w:line="240" w:lineRule="auto"/>
        <w:jc w:val="both"/>
        <w:rPr>
          <w:rFonts w:ascii="Times New Roman" w:eastAsia="Times New Roman" w:hAnsi="Times New Roman" w:cs="Times New Roman"/>
          <w:color w:val="000000"/>
          <w:sz w:val="24"/>
          <w:szCs w:val="24"/>
          <w:lang w:val="en-US"/>
        </w:rPr>
      </w:pPr>
      <w:r w:rsidRPr="002309E9">
        <w:rPr>
          <w:rFonts w:ascii="Times New Roman" w:eastAsia="Times New Roman" w:hAnsi="Times New Roman" w:cs="Times New Roman"/>
          <w:color w:val="000000"/>
          <w:sz w:val="24"/>
          <w:szCs w:val="24"/>
          <w:lang w:val="en-US"/>
        </w:rPr>
        <w:t>Sale of Goods Act Sale of goods Act,1930 –Contract of sale of goods- Essentials of a contract of sale- Classification of goods- Documents of title - Conditions and Warranties –Sale and Agreement to sell - Hire sale and credit purchase -Rights of unpaid Seller - Rules as to delivery of Goods- Rights and duties of buyer and seller</w:t>
      </w:r>
      <w:r>
        <w:rPr>
          <w:rFonts w:ascii="Times New Roman" w:eastAsia="Times New Roman" w:hAnsi="Times New Roman" w:cs="Times New Roman"/>
          <w:color w:val="000000"/>
          <w:sz w:val="24"/>
          <w:szCs w:val="24"/>
          <w:lang w:val="en-US"/>
        </w:rPr>
        <w:t>.</w:t>
      </w:r>
    </w:p>
    <w:p w:rsidR="00FA3862" w:rsidRPr="002309E9" w:rsidRDefault="00FA3862" w:rsidP="00FA3862">
      <w:pPr>
        <w:tabs>
          <w:tab w:val="left" w:pos="8640"/>
        </w:tabs>
        <w:spacing w:after="0" w:line="240" w:lineRule="auto"/>
        <w:jc w:val="both"/>
        <w:rPr>
          <w:rFonts w:ascii="Times New Roman" w:eastAsia="Times New Roman" w:hAnsi="Times New Roman" w:cs="Times New Roman"/>
          <w:color w:val="000000"/>
          <w:sz w:val="24"/>
          <w:szCs w:val="24"/>
          <w:lang w:val="en-US"/>
        </w:rPr>
      </w:pPr>
    </w:p>
    <w:p w:rsidR="00FA3862" w:rsidRPr="004B1B97" w:rsidRDefault="00FA3862" w:rsidP="00FA3862">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3</w:t>
      </w:r>
      <w:r w:rsidRPr="004B1B97">
        <w:rPr>
          <w:rFonts w:ascii="Times New Roman" w:hAnsi="Times New Roman" w:cs="Times New Roman"/>
          <w:b/>
          <w:bCs/>
          <w:color w:val="000000" w:themeColor="text1"/>
          <w:sz w:val="24"/>
          <w:szCs w:val="24"/>
          <w:lang w:val="en-US"/>
        </w:rPr>
        <w:t>Negotiable Instrument &amp; Partnership Acts:( 10 Hours)</w:t>
      </w:r>
    </w:p>
    <w:p w:rsidR="00FA3862" w:rsidRDefault="00FA3862" w:rsidP="00FA3862">
      <w:pPr>
        <w:tabs>
          <w:tab w:val="left" w:pos="8640"/>
        </w:tabs>
        <w:spacing w:after="0" w:line="240" w:lineRule="auto"/>
        <w:jc w:val="both"/>
        <w:rPr>
          <w:rFonts w:ascii="Times New Roman" w:eastAsia="Times New Roman" w:hAnsi="Times New Roman" w:cs="Times New Roman"/>
          <w:color w:val="000000"/>
          <w:sz w:val="24"/>
          <w:szCs w:val="24"/>
          <w:lang w:val="en-US"/>
        </w:rPr>
      </w:pPr>
      <w:r w:rsidRPr="002309E9">
        <w:rPr>
          <w:rFonts w:ascii="Times New Roman" w:eastAsia="Times New Roman" w:hAnsi="Times New Roman" w:cs="Times New Roman"/>
          <w:color w:val="000000"/>
          <w:sz w:val="24"/>
          <w:szCs w:val="24"/>
          <w:lang w:val="en-US"/>
        </w:rPr>
        <w:t>The Negotiable Instruments act, 1881-Negotiable Instruments- Meaning, Characteristics of Negotiable Instruments, parties, characteristics, cheques – Bills of Exchange – Promissory Notes - Dishonor of negotiable instruments- liability of Parties on negotiable instrument. Latest laws relating to Negotiable Instruments.</w:t>
      </w:r>
    </w:p>
    <w:p w:rsidR="00FA3862" w:rsidRDefault="00FA3862" w:rsidP="00FA3862">
      <w:pPr>
        <w:tabs>
          <w:tab w:val="left" w:pos="8640"/>
        </w:tabs>
        <w:spacing w:after="0" w:line="240" w:lineRule="auto"/>
        <w:jc w:val="both"/>
        <w:rPr>
          <w:rFonts w:ascii="Times New Roman" w:eastAsia="Times New Roman" w:hAnsi="Times New Roman" w:cs="Times New Roman"/>
          <w:color w:val="000000"/>
          <w:sz w:val="24"/>
          <w:szCs w:val="24"/>
          <w:lang w:val="en-US"/>
        </w:rPr>
      </w:pPr>
    </w:p>
    <w:p w:rsidR="00FA3862" w:rsidRPr="002309E9" w:rsidRDefault="00FA3862" w:rsidP="00FA3862">
      <w:pPr>
        <w:tabs>
          <w:tab w:val="left" w:pos="8640"/>
        </w:tabs>
        <w:spacing w:after="0" w:line="240" w:lineRule="auto"/>
        <w:jc w:val="both"/>
        <w:rPr>
          <w:rFonts w:ascii="Times New Roman" w:eastAsia="Times New Roman" w:hAnsi="Times New Roman" w:cs="Times New Roman"/>
          <w:color w:val="000000"/>
          <w:sz w:val="24"/>
          <w:szCs w:val="24"/>
          <w:lang w:val="en-US"/>
        </w:rPr>
      </w:pPr>
      <w:r w:rsidRPr="004B1B97">
        <w:rPr>
          <w:rFonts w:ascii="Times New Roman" w:hAnsi="Times New Roman" w:cs="Times New Roman"/>
          <w:b/>
          <w:color w:val="000000" w:themeColor="text1"/>
          <w:sz w:val="24"/>
          <w:szCs w:val="24"/>
          <w:lang w:val="en-US"/>
        </w:rPr>
        <w:t>Module 4 Companies Act</w:t>
      </w:r>
      <w:r w:rsidRPr="004B1B97">
        <w:rPr>
          <w:rFonts w:ascii="Times New Roman" w:hAnsi="Times New Roman" w:cs="Times New Roman"/>
          <w:b/>
          <w:bCs/>
          <w:color w:val="000000" w:themeColor="text1"/>
          <w:sz w:val="24"/>
          <w:szCs w:val="24"/>
          <w:lang w:val="en-US"/>
        </w:rPr>
        <w:t>:(8 Hours)</w:t>
      </w:r>
    </w:p>
    <w:p w:rsidR="00FA3862" w:rsidRPr="002309E9" w:rsidRDefault="00FA3862" w:rsidP="00FA3862">
      <w:pPr>
        <w:tabs>
          <w:tab w:val="left" w:pos="8640"/>
        </w:tabs>
        <w:spacing w:after="0" w:line="240" w:lineRule="auto"/>
        <w:jc w:val="both"/>
        <w:rPr>
          <w:rFonts w:ascii="Times New Roman" w:eastAsia="Times New Roman" w:hAnsi="Times New Roman" w:cs="Times New Roman"/>
          <w:color w:val="000000"/>
          <w:sz w:val="24"/>
          <w:szCs w:val="24"/>
          <w:lang w:val="en-US"/>
        </w:rPr>
      </w:pPr>
      <w:r w:rsidRPr="002309E9">
        <w:rPr>
          <w:rFonts w:ascii="Times New Roman" w:eastAsia="Times New Roman" w:hAnsi="Times New Roman" w:cs="Times New Roman"/>
          <w:color w:val="000000"/>
          <w:sz w:val="24"/>
          <w:szCs w:val="24"/>
          <w:lang w:val="en-US"/>
        </w:rPr>
        <w:t xml:space="preserve">The Companies Act 2013 –Meaning, features and types of Companies -Incorporation of a Company - Memorandum of Association, Articles of Association and Prospectus -Winding up of companies. Indian Partnership act, 1932 - Important features - Formation of partnership firms, Kinds of partners - Rights and duties of partners - Dissolution of partnership. </w:t>
      </w:r>
    </w:p>
    <w:p w:rsidR="00FA3862" w:rsidRPr="002309E9" w:rsidRDefault="00FA3862" w:rsidP="00FA3862">
      <w:pPr>
        <w:tabs>
          <w:tab w:val="left" w:pos="8640"/>
        </w:tabs>
        <w:spacing w:after="0" w:line="240" w:lineRule="auto"/>
        <w:jc w:val="both"/>
        <w:rPr>
          <w:rFonts w:ascii="Times New Roman" w:eastAsia="Times New Roman" w:hAnsi="Times New Roman" w:cs="Times New Roman"/>
          <w:color w:val="000000"/>
          <w:sz w:val="24"/>
          <w:szCs w:val="24"/>
          <w:lang w:val="en-US"/>
        </w:rPr>
      </w:pPr>
    </w:p>
    <w:p w:rsidR="00FA3862" w:rsidRPr="002309E9" w:rsidRDefault="00FA3862" w:rsidP="00FA3862">
      <w:pPr>
        <w:tabs>
          <w:tab w:val="left" w:pos="8640"/>
        </w:tabs>
        <w:spacing w:after="0" w:line="240" w:lineRule="auto"/>
        <w:jc w:val="both"/>
        <w:rPr>
          <w:rFonts w:ascii="Times New Roman" w:eastAsia="Times New Roman" w:hAnsi="Times New Roman" w:cs="Times New Roman"/>
          <w:color w:val="000000"/>
          <w:sz w:val="24"/>
          <w:szCs w:val="24"/>
          <w:lang w:val="en-US"/>
        </w:rPr>
      </w:pPr>
    </w:p>
    <w:p w:rsidR="00FA3862" w:rsidRPr="004B1B97" w:rsidRDefault="00FA3862" w:rsidP="00FA3862">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Module 5 Laws Related to Business</w:t>
      </w:r>
      <w:r w:rsidRPr="004B1B97">
        <w:rPr>
          <w:rFonts w:ascii="Times New Roman" w:hAnsi="Times New Roman" w:cs="Times New Roman"/>
          <w:b/>
          <w:bCs/>
          <w:color w:val="000000" w:themeColor="text1"/>
          <w:sz w:val="24"/>
          <w:szCs w:val="24"/>
          <w:lang w:val="en-US"/>
        </w:rPr>
        <w:t>:(7 Hours)</w:t>
      </w:r>
    </w:p>
    <w:p w:rsidR="00FA3862" w:rsidRPr="002309E9" w:rsidRDefault="00FA3862" w:rsidP="00FA3862">
      <w:pPr>
        <w:tabs>
          <w:tab w:val="left" w:pos="8640"/>
        </w:tabs>
        <w:spacing w:after="0" w:line="240" w:lineRule="auto"/>
        <w:jc w:val="both"/>
        <w:rPr>
          <w:rFonts w:ascii="Times New Roman" w:eastAsia="Times New Roman" w:hAnsi="Times New Roman" w:cs="Times New Roman"/>
          <w:color w:val="000000"/>
          <w:sz w:val="24"/>
          <w:szCs w:val="24"/>
          <w:lang w:val="en-US"/>
        </w:rPr>
      </w:pPr>
      <w:r w:rsidRPr="002309E9">
        <w:rPr>
          <w:rFonts w:ascii="Times New Roman" w:eastAsia="Times New Roman" w:hAnsi="Times New Roman" w:cs="Times New Roman"/>
          <w:color w:val="000000"/>
          <w:sz w:val="24"/>
          <w:szCs w:val="24"/>
          <w:lang w:val="en-US"/>
        </w:rPr>
        <w:t xml:space="preserve">Consumer Protection Act 1986 - Consumer rights, Procedures for Consumer grievances-consumer redressal – Foreign Exchange act 1999- IT Act 2000-Objectives and Features-Introduction of Intellectual Property Rights-Basic concepts and need for Intellectual Property- Copy rights, Trademark-– Implications on Business. </w:t>
      </w:r>
    </w:p>
    <w:p w:rsidR="00FA3862" w:rsidRDefault="00FA3862" w:rsidP="00FA3862">
      <w:pPr>
        <w:tabs>
          <w:tab w:val="left" w:pos="8640"/>
        </w:tabs>
        <w:spacing w:line="240" w:lineRule="auto"/>
        <w:rPr>
          <w:rFonts w:ascii="Times New Roman" w:hAnsi="Times New Roman" w:cs="Times New Roman"/>
          <w:b/>
          <w:bCs/>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FA3862" w:rsidRPr="004B1B97" w:rsidRDefault="00FA3862" w:rsidP="00FA3862">
      <w:pPr>
        <w:numPr>
          <w:ilvl w:val="0"/>
          <w:numId w:val="1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ND Kapoor – Elements of Mercantile Law – Sultan Chand &amp; Sons </w:t>
      </w:r>
    </w:p>
    <w:p w:rsidR="00FA3862" w:rsidRPr="004B1B97" w:rsidRDefault="00FA3862" w:rsidP="00FA3862">
      <w:pPr>
        <w:numPr>
          <w:ilvl w:val="0"/>
          <w:numId w:val="1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Tejpal Seth - Business Law – Pearson Publication </w:t>
      </w:r>
    </w:p>
    <w:p w:rsidR="00FA3862" w:rsidRPr="004B1B97" w:rsidRDefault="00FA3862" w:rsidP="00FA3862">
      <w:pPr>
        <w:numPr>
          <w:ilvl w:val="0"/>
          <w:numId w:val="1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AkhileshwarPathak – Legal Aspects of Business – Tata McGraw Hill </w:t>
      </w:r>
    </w:p>
    <w:p w:rsidR="00FA3862" w:rsidRPr="004B1B97" w:rsidRDefault="00FA3862" w:rsidP="00FA3862">
      <w:pPr>
        <w:numPr>
          <w:ilvl w:val="0"/>
          <w:numId w:val="1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Kuchchal M.C. – Business Law – Vikas Publishing House, New Delhi </w:t>
      </w:r>
    </w:p>
    <w:p w:rsidR="00FA3862" w:rsidRPr="004B1B97" w:rsidRDefault="00FA3862" w:rsidP="00FA3862">
      <w:pPr>
        <w:numPr>
          <w:ilvl w:val="0"/>
          <w:numId w:val="1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Gulshan S.S. &amp;Kapoor G.K. – Business Law Including Company Law – New Age International (P) Ltd. </w:t>
      </w:r>
    </w:p>
    <w:p w:rsidR="00FA3862" w:rsidRPr="004B1B97" w:rsidRDefault="00FA3862" w:rsidP="00FA3862">
      <w:pPr>
        <w:numPr>
          <w:ilvl w:val="0"/>
          <w:numId w:val="1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B, S, Moshal – Mercantile Law – Ane Books, India </w:t>
      </w:r>
    </w:p>
    <w:p w:rsidR="00FA3862" w:rsidRPr="004B1B97" w:rsidRDefault="00FA3862" w:rsidP="00FA3862">
      <w:pPr>
        <w:numPr>
          <w:ilvl w:val="0"/>
          <w:numId w:val="1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 K. Goel, Business Law for Managers, Bizentra Publishers, India</w:t>
      </w:r>
    </w:p>
    <w:p w:rsidR="00FA3862" w:rsidRPr="004B1B97" w:rsidRDefault="00FA3862" w:rsidP="00FA3862">
      <w:pPr>
        <w:numPr>
          <w:ilvl w:val="0"/>
          <w:numId w:val="1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 P. S. Gogna, Mercantile Law, S. Chand &amp; Co. Ltd., India, Fourth Edition.</w:t>
      </w:r>
    </w:p>
    <w:p w:rsidR="00FA3862" w:rsidRPr="004B1B97" w:rsidRDefault="00FA3862" w:rsidP="00FA3862">
      <w:pPr>
        <w:numPr>
          <w:ilvl w:val="0"/>
          <w:numId w:val="1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Dr. Vinod, K. Singhania, Direct Taxes Planning and Management.</w:t>
      </w:r>
    </w:p>
    <w:p w:rsidR="00FA3862" w:rsidRPr="004B1B97" w:rsidRDefault="00FA3862" w:rsidP="00FA3862">
      <w:pPr>
        <w:numPr>
          <w:ilvl w:val="0"/>
          <w:numId w:val="1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Richard Stim, Intellectual Property- Copy Rights, Trade Marks, and Patents, Cengage Learning, 2008.</w:t>
      </w:r>
    </w:p>
    <w:p w:rsidR="00FA3862" w:rsidRDefault="00FA3862" w:rsidP="00FA3862">
      <w:pPr>
        <w:tabs>
          <w:tab w:val="left" w:pos="8640"/>
        </w:tabs>
        <w:spacing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br w:type="page"/>
      </w:r>
    </w:p>
    <w:p w:rsidR="00FA3862" w:rsidRPr="004B1B97" w:rsidRDefault="00FA3862" w:rsidP="00FA3862">
      <w:pPr>
        <w:tabs>
          <w:tab w:val="left" w:pos="864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ENVIRONMENTAL BUSINESS MANAGEMENT</w:t>
      </w:r>
    </w:p>
    <w:tbl>
      <w:tblPr>
        <w:tblStyle w:val="TableGrid"/>
        <w:tblW w:w="0" w:type="auto"/>
        <w:tblLook w:val="04A0" w:firstRow="1" w:lastRow="0" w:firstColumn="1" w:lastColumn="0" w:noHBand="0" w:noVBand="1"/>
      </w:tblPr>
      <w:tblGrid>
        <w:gridCol w:w="1416"/>
        <w:gridCol w:w="1176"/>
        <w:gridCol w:w="1344"/>
        <w:gridCol w:w="1176"/>
        <w:gridCol w:w="944"/>
        <w:gridCol w:w="1853"/>
        <w:gridCol w:w="1333"/>
      </w:tblGrid>
      <w:tr w:rsidR="00FA3862" w:rsidRPr="004B1B97" w:rsidTr="005D189D">
        <w:tc>
          <w:tcPr>
            <w:tcW w:w="1424"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109" w:type="dxa"/>
            <w:vMerge w:val="restart"/>
          </w:tcPr>
          <w:p w:rsidR="00FA3862" w:rsidRPr="004B1B97" w:rsidRDefault="00FA3862"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Course Code</w:t>
            </w:r>
          </w:p>
        </w:tc>
        <w:tc>
          <w:tcPr>
            <w:tcW w:w="1355"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47" w:type="dxa"/>
            <w:gridSpan w:val="2"/>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862"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45"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FA3862" w:rsidRPr="004B1B97" w:rsidTr="005D189D">
        <w:tc>
          <w:tcPr>
            <w:tcW w:w="1424"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09" w:type="dxa"/>
            <w:vMerge/>
          </w:tcPr>
          <w:p w:rsidR="00FA3862" w:rsidRPr="004B1B97" w:rsidRDefault="00FA3862" w:rsidP="005D189D">
            <w:pPr>
              <w:tabs>
                <w:tab w:val="left" w:pos="8640"/>
              </w:tabs>
              <w:jc w:val="center"/>
              <w:rPr>
                <w:rFonts w:ascii="Times New Roman" w:hAnsi="Times New Roman" w:cs="Times New Roman"/>
                <w:color w:val="000000" w:themeColor="text1"/>
                <w:sz w:val="24"/>
                <w:szCs w:val="24"/>
              </w:rPr>
            </w:pPr>
          </w:p>
        </w:tc>
        <w:tc>
          <w:tcPr>
            <w:tcW w:w="1355"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9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5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2"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45"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r>
      <w:tr w:rsidR="00FA3862" w:rsidRPr="004B1B97" w:rsidTr="005D189D">
        <w:tc>
          <w:tcPr>
            <w:tcW w:w="1424" w:type="dxa"/>
            <w:vAlign w:val="center"/>
          </w:tcPr>
          <w:p w:rsidR="00FA3862" w:rsidRPr="00E67B1C"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E67B1C">
              <w:rPr>
                <w:rFonts w:ascii="Times New Roman" w:hAnsi="Times New Roman" w:cs="Times New Roman"/>
                <w:b/>
                <w:color w:val="000000" w:themeColor="text1"/>
                <w:sz w:val="24"/>
                <w:szCs w:val="24"/>
              </w:rPr>
              <w:t>I</w:t>
            </w:r>
          </w:p>
        </w:tc>
        <w:tc>
          <w:tcPr>
            <w:tcW w:w="1109" w:type="dxa"/>
          </w:tcPr>
          <w:p w:rsidR="00FA3862" w:rsidRPr="004B1B97" w:rsidRDefault="00FA3862"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PBA2107</w:t>
            </w:r>
          </w:p>
        </w:tc>
        <w:tc>
          <w:tcPr>
            <w:tcW w:w="135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w:t>
            </w:r>
          </w:p>
        </w:tc>
        <w:tc>
          <w:tcPr>
            <w:tcW w:w="119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5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86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134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Core</w:t>
            </w:r>
          </w:p>
        </w:tc>
      </w:tr>
    </w:tbl>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FA3862" w:rsidRDefault="00FA3862" w:rsidP="00FA3862">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the completion of the course students will be able to:</w:t>
      </w:r>
    </w:p>
    <w:p w:rsidR="00FA3862" w:rsidRPr="002654A9" w:rsidRDefault="00FA3862" w:rsidP="00FA3862">
      <w:pPr>
        <w:spacing w:after="0" w:line="240" w:lineRule="auto"/>
        <w:rPr>
          <w:rFonts w:ascii="Times New Roman" w:eastAsia="Times New Roman" w:hAnsi="Times New Roman" w:cs="Times New Roman"/>
          <w:sz w:val="24"/>
          <w:szCs w:val="24"/>
          <w:lang w:val="en-US" w:eastAsia="en-IN"/>
        </w:rPr>
      </w:pPr>
      <w:r w:rsidRPr="002654A9">
        <w:rPr>
          <w:rFonts w:ascii="Times New Roman" w:eastAsia="Times New Roman" w:hAnsi="Times New Roman" w:cs="Times New Roman"/>
          <w:sz w:val="24"/>
          <w:szCs w:val="24"/>
          <w:lang w:eastAsia="en-IN"/>
        </w:rPr>
        <w:t xml:space="preserve">CO 1: </w:t>
      </w:r>
      <w:r w:rsidRPr="002654A9">
        <w:rPr>
          <w:rFonts w:ascii="Times New Roman" w:eastAsia="Times New Roman" w:hAnsi="Times New Roman" w:cs="Times New Roman"/>
          <w:sz w:val="24"/>
          <w:szCs w:val="24"/>
          <w:lang w:val="en-US" w:eastAsia="en-IN"/>
        </w:rPr>
        <w:t>I</w:t>
      </w:r>
      <w:r w:rsidRPr="002654A9">
        <w:rPr>
          <w:rFonts w:ascii="Times New Roman" w:eastAsia="Times New Roman" w:hAnsi="Times New Roman" w:cs="Times New Roman"/>
          <w:sz w:val="24"/>
          <w:szCs w:val="24"/>
          <w:lang w:eastAsia="en-IN"/>
        </w:rPr>
        <w:t xml:space="preserve">dentifythe environmental problems and </w:t>
      </w:r>
      <w:r w:rsidRPr="002654A9">
        <w:rPr>
          <w:rFonts w:ascii="Times New Roman" w:eastAsia="Times New Roman" w:hAnsi="Times New Roman" w:cs="Times New Roman"/>
          <w:sz w:val="24"/>
          <w:szCs w:val="24"/>
          <w:lang w:val="en-US" w:eastAsia="en-IN"/>
        </w:rPr>
        <w:t>suggest solutions</w:t>
      </w:r>
    </w:p>
    <w:p w:rsidR="00FA3862" w:rsidRPr="002654A9" w:rsidRDefault="00FA3862" w:rsidP="00FA3862">
      <w:pPr>
        <w:spacing w:after="0" w:line="240" w:lineRule="auto"/>
        <w:rPr>
          <w:rFonts w:ascii="Times New Roman" w:eastAsia="Times New Roman" w:hAnsi="Times New Roman" w:cs="Times New Roman"/>
          <w:sz w:val="24"/>
          <w:szCs w:val="24"/>
          <w:lang w:val="en-US" w:eastAsia="en-IN"/>
        </w:rPr>
      </w:pPr>
      <w:r w:rsidRPr="002654A9">
        <w:rPr>
          <w:rFonts w:ascii="Times New Roman" w:eastAsia="Times New Roman" w:hAnsi="Times New Roman" w:cs="Times New Roman"/>
          <w:sz w:val="24"/>
          <w:szCs w:val="24"/>
          <w:lang w:eastAsia="en-IN"/>
        </w:rPr>
        <w:t xml:space="preserve">CO 2: </w:t>
      </w:r>
      <w:r w:rsidRPr="002654A9">
        <w:rPr>
          <w:rFonts w:ascii="Times New Roman" w:eastAsia="Times New Roman" w:hAnsi="Times New Roman" w:cs="Times New Roman"/>
          <w:sz w:val="24"/>
          <w:szCs w:val="24"/>
          <w:lang w:val="en-US" w:eastAsia="en-IN"/>
        </w:rPr>
        <w:t>Apply environmental management systems for waste minimization</w:t>
      </w:r>
    </w:p>
    <w:p w:rsidR="00FA3862" w:rsidRPr="002654A9" w:rsidRDefault="00FA3862" w:rsidP="00FA3862">
      <w:pPr>
        <w:spacing w:after="0" w:line="240" w:lineRule="auto"/>
        <w:rPr>
          <w:rFonts w:ascii="Times New Roman" w:eastAsia="Times New Roman" w:hAnsi="Times New Roman" w:cs="Times New Roman"/>
          <w:sz w:val="24"/>
          <w:szCs w:val="24"/>
          <w:lang w:val="en-US" w:eastAsia="en-IN"/>
        </w:rPr>
      </w:pPr>
      <w:r w:rsidRPr="002654A9">
        <w:rPr>
          <w:rFonts w:ascii="Times New Roman" w:eastAsia="Times New Roman" w:hAnsi="Times New Roman" w:cs="Times New Roman"/>
          <w:sz w:val="24"/>
          <w:szCs w:val="24"/>
          <w:lang w:eastAsia="en-IN"/>
        </w:rPr>
        <w:t xml:space="preserve">CO 3: </w:t>
      </w:r>
      <w:r w:rsidRPr="002654A9">
        <w:rPr>
          <w:rFonts w:ascii="Times New Roman" w:eastAsia="Times New Roman" w:hAnsi="Times New Roman" w:cs="Times New Roman"/>
          <w:sz w:val="24"/>
          <w:szCs w:val="24"/>
          <w:lang w:val="en-US" w:eastAsia="en-IN"/>
        </w:rPr>
        <w:t>Apply sustainability principles in daily life</w:t>
      </w:r>
    </w:p>
    <w:p w:rsidR="00FA3862" w:rsidRPr="002654A9" w:rsidRDefault="00FA3862" w:rsidP="00FA3862">
      <w:pPr>
        <w:spacing w:after="0" w:line="240" w:lineRule="auto"/>
        <w:rPr>
          <w:rFonts w:ascii="Times New Roman" w:eastAsia="Times New Roman" w:hAnsi="Times New Roman" w:cs="Times New Roman"/>
          <w:sz w:val="24"/>
          <w:szCs w:val="24"/>
          <w:lang w:val="en-US" w:eastAsia="en-IN"/>
        </w:rPr>
      </w:pPr>
      <w:r w:rsidRPr="002654A9">
        <w:rPr>
          <w:rFonts w:ascii="Times New Roman" w:eastAsia="Times New Roman" w:hAnsi="Times New Roman" w:cs="Times New Roman"/>
          <w:sz w:val="24"/>
          <w:szCs w:val="24"/>
          <w:lang w:eastAsia="en-IN"/>
        </w:rPr>
        <w:t xml:space="preserve">CO 4: </w:t>
      </w:r>
      <w:r w:rsidRPr="002654A9">
        <w:rPr>
          <w:rFonts w:ascii="Times New Roman" w:eastAsia="Times New Roman" w:hAnsi="Times New Roman" w:cs="Times New Roman"/>
          <w:sz w:val="24"/>
          <w:szCs w:val="24"/>
          <w:lang w:val="en-US" w:eastAsia="en-IN"/>
        </w:rPr>
        <w:t xml:space="preserve">Apply green business initiativesto </w:t>
      </w:r>
      <w:r w:rsidRPr="002654A9">
        <w:rPr>
          <w:rFonts w:ascii="Times New Roman" w:eastAsia="Times New Roman" w:hAnsi="Times New Roman" w:cs="Times New Roman"/>
          <w:sz w:val="24"/>
          <w:szCs w:val="24"/>
          <w:lang w:eastAsia="en-IN"/>
        </w:rPr>
        <w:t>managemodern business</w:t>
      </w:r>
    </w:p>
    <w:p w:rsidR="00FA3862" w:rsidRPr="002654A9" w:rsidRDefault="00FA3862" w:rsidP="00FA3862">
      <w:pPr>
        <w:spacing w:after="0" w:line="240" w:lineRule="auto"/>
        <w:rPr>
          <w:rFonts w:ascii="Times New Roman" w:eastAsia="Times New Roman" w:hAnsi="Times New Roman" w:cs="Times New Roman"/>
          <w:b/>
          <w:bCs/>
          <w:color w:val="000000"/>
          <w:sz w:val="24"/>
          <w:szCs w:val="24"/>
          <w:lang w:val="en-US" w:eastAsia="en-IN"/>
        </w:rPr>
      </w:pPr>
      <w:r w:rsidRPr="002654A9">
        <w:rPr>
          <w:rFonts w:ascii="Times New Roman" w:eastAsia="Times New Roman" w:hAnsi="Times New Roman" w:cs="Times New Roman"/>
          <w:sz w:val="24"/>
          <w:szCs w:val="24"/>
          <w:lang w:eastAsia="en-IN"/>
        </w:rPr>
        <w:t xml:space="preserve">CO 5: </w:t>
      </w:r>
      <w:r w:rsidRPr="002654A9">
        <w:rPr>
          <w:rFonts w:ascii="Times New Roman" w:eastAsia="Times New Roman" w:hAnsi="Times New Roman" w:cs="Times New Roman"/>
          <w:sz w:val="24"/>
          <w:szCs w:val="24"/>
          <w:lang w:val="en-US" w:eastAsia="en-IN"/>
        </w:rPr>
        <w:t>Explain how organizations can contribute for a sustainable future</w:t>
      </w:r>
    </w:p>
    <w:p w:rsidR="00FA3862" w:rsidRDefault="00FA3862" w:rsidP="00FA3862">
      <w:pPr>
        <w:tabs>
          <w:tab w:val="left" w:pos="8640"/>
        </w:tabs>
        <w:spacing w:line="240" w:lineRule="auto"/>
        <w:rPr>
          <w:rFonts w:ascii="Times New Roman" w:hAnsi="Times New Roman" w:cs="Times New Roman"/>
          <w:b/>
          <w:bCs/>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SYLLABUS</w:t>
      </w:r>
    </w:p>
    <w:p w:rsidR="00FA3862" w:rsidRPr="00206E80" w:rsidRDefault="00FA3862" w:rsidP="00FA3862">
      <w:pPr>
        <w:spacing w:after="0" w:line="240" w:lineRule="auto"/>
        <w:jc w:val="both"/>
        <w:rPr>
          <w:rFonts w:ascii="Times New Roman" w:eastAsia="Times New Roman" w:hAnsi="Times New Roman" w:cs="Times New Roman"/>
          <w:b/>
          <w:bCs/>
          <w:color w:val="000000"/>
          <w:sz w:val="24"/>
          <w:szCs w:val="24"/>
          <w:lang w:eastAsia="en-IN"/>
        </w:rPr>
      </w:pPr>
      <w:r w:rsidRPr="00206E80">
        <w:rPr>
          <w:rFonts w:ascii="Times New Roman" w:eastAsia="Times New Roman" w:hAnsi="Times New Roman" w:cs="Times New Roman"/>
          <w:b/>
          <w:bCs/>
          <w:color w:val="000000"/>
          <w:sz w:val="24"/>
          <w:szCs w:val="24"/>
          <w:lang w:eastAsia="en-IN"/>
        </w:rPr>
        <w:t xml:space="preserve">Module 1 </w:t>
      </w:r>
    </w:p>
    <w:p w:rsidR="00FA3862" w:rsidRPr="00206E80" w:rsidRDefault="00FA3862" w:rsidP="00FA3862">
      <w:pPr>
        <w:spacing w:after="0" w:line="240" w:lineRule="auto"/>
        <w:jc w:val="both"/>
        <w:rPr>
          <w:rFonts w:ascii="Times New Roman" w:eastAsia="Times New Roman" w:hAnsi="Times New Roman" w:cs="Times New Roman"/>
          <w:sz w:val="24"/>
          <w:szCs w:val="24"/>
          <w:lang w:eastAsia="en-IN"/>
        </w:rPr>
      </w:pPr>
      <w:r w:rsidRPr="00206E80">
        <w:rPr>
          <w:rFonts w:ascii="Times New Roman" w:eastAsia="Times New Roman" w:hAnsi="Times New Roman" w:cs="Times New Roman"/>
          <w:color w:val="000000"/>
          <w:sz w:val="24"/>
          <w:szCs w:val="24"/>
          <w:lang w:eastAsia="en-IN"/>
        </w:rPr>
        <w:t>Introduction to environment - Components of Environment, Eco System – Biotic &amp;</w:t>
      </w:r>
    </w:p>
    <w:p w:rsidR="00FA3862" w:rsidRDefault="00FA3862" w:rsidP="00FA3862">
      <w:pPr>
        <w:spacing w:after="0" w:line="240" w:lineRule="auto"/>
        <w:jc w:val="both"/>
        <w:rPr>
          <w:rFonts w:ascii="Times New Roman" w:eastAsia="Times New Roman" w:hAnsi="Times New Roman" w:cs="Times New Roman"/>
          <w:color w:val="000000"/>
          <w:sz w:val="24"/>
          <w:szCs w:val="24"/>
          <w:lang w:val="en-US" w:eastAsia="en-IN"/>
        </w:rPr>
      </w:pPr>
      <w:r w:rsidRPr="00206E80">
        <w:rPr>
          <w:rFonts w:ascii="Times New Roman" w:eastAsia="Times New Roman" w:hAnsi="Times New Roman" w:cs="Times New Roman"/>
          <w:color w:val="000000"/>
          <w:sz w:val="24"/>
          <w:szCs w:val="24"/>
          <w:lang w:eastAsia="en-IN"/>
        </w:rPr>
        <w:t>Abiotic Components, Bio Diversity in India</w:t>
      </w:r>
      <w:r w:rsidRPr="00206E80">
        <w:rPr>
          <w:rFonts w:ascii="Times New Roman" w:eastAsia="Times New Roman" w:hAnsi="Times New Roman" w:cs="Times New Roman"/>
          <w:color w:val="000000"/>
          <w:sz w:val="24"/>
          <w:szCs w:val="24"/>
          <w:lang w:val="en-US" w:eastAsia="en-IN"/>
        </w:rPr>
        <w:t xml:space="preserve">. </w:t>
      </w:r>
      <w:r w:rsidRPr="00206E80">
        <w:rPr>
          <w:rFonts w:ascii="Times New Roman" w:eastAsia="Times New Roman" w:hAnsi="Times New Roman" w:cs="Times New Roman"/>
          <w:color w:val="000000"/>
          <w:sz w:val="24"/>
          <w:szCs w:val="24"/>
          <w:lang w:eastAsia="en-IN"/>
        </w:rPr>
        <w:t>Energy and the environment, Agriculture and the environment, Water and its management</w:t>
      </w:r>
      <w:r w:rsidRPr="00206E80">
        <w:rPr>
          <w:rFonts w:ascii="Times New Roman" w:eastAsia="Times New Roman" w:hAnsi="Times New Roman" w:cs="Times New Roman"/>
          <w:color w:val="000000"/>
          <w:sz w:val="24"/>
          <w:szCs w:val="24"/>
          <w:lang w:val="en-US" w:eastAsia="en-IN"/>
        </w:rPr>
        <w:t xml:space="preserve">, </w:t>
      </w:r>
      <w:r w:rsidRPr="00206E80">
        <w:rPr>
          <w:rFonts w:ascii="Times New Roman" w:eastAsia="Times New Roman" w:hAnsi="Times New Roman" w:cs="Times New Roman"/>
          <w:color w:val="000000"/>
          <w:sz w:val="24"/>
          <w:szCs w:val="24"/>
          <w:lang w:eastAsia="en-IN"/>
        </w:rPr>
        <w:t>Oceans and fisheries, Managing natural hazards, The atmosphere and human activities, Human population, Natural ecosystems and human activities</w:t>
      </w:r>
      <w:r w:rsidRPr="00206E80">
        <w:rPr>
          <w:rFonts w:ascii="Times New Roman" w:eastAsia="Times New Roman" w:hAnsi="Times New Roman" w:cs="Times New Roman"/>
          <w:color w:val="000000"/>
          <w:sz w:val="24"/>
          <w:szCs w:val="24"/>
          <w:lang w:val="en-US" w:eastAsia="en-IN"/>
        </w:rPr>
        <w:t>.</w:t>
      </w:r>
    </w:p>
    <w:p w:rsidR="00FA3862" w:rsidRPr="00206E80" w:rsidRDefault="00FA3862" w:rsidP="00FA3862">
      <w:pPr>
        <w:spacing w:after="0" w:line="240" w:lineRule="auto"/>
        <w:jc w:val="both"/>
        <w:rPr>
          <w:rFonts w:ascii="Times New Roman" w:eastAsia="Times New Roman" w:hAnsi="Times New Roman" w:cs="Times New Roman"/>
          <w:sz w:val="24"/>
          <w:szCs w:val="24"/>
          <w:lang w:eastAsia="en-IN"/>
        </w:rPr>
      </w:pPr>
      <w:r w:rsidRPr="00206E80">
        <w:rPr>
          <w:rFonts w:ascii="Times New Roman" w:eastAsia="Times New Roman" w:hAnsi="Times New Roman" w:cs="Times New Roman"/>
          <w:color w:val="000000"/>
          <w:sz w:val="24"/>
          <w:szCs w:val="24"/>
          <w:lang w:val="en-US"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p>
    <w:p w:rsidR="00FA3862" w:rsidRPr="00206E80" w:rsidRDefault="00FA3862" w:rsidP="00FA3862">
      <w:pPr>
        <w:spacing w:after="0" w:line="240" w:lineRule="auto"/>
        <w:jc w:val="both"/>
        <w:rPr>
          <w:rFonts w:ascii="Times New Roman" w:eastAsia="Times New Roman" w:hAnsi="Times New Roman" w:cs="Times New Roman"/>
          <w:sz w:val="24"/>
          <w:szCs w:val="24"/>
          <w:lang w:eastAsia="en-IN"/>
        </w:rPr>
      </w:pPr>
      <w:r w:rsidRPr="00206E80">
        <w:rPr>
          <w:rFonts w:ascii="Times New Roman" w:eastAsia="Times New Roman" w:hAnsi="Times New Roman" w:cs="Times New Roman"/>
          <w:b/>
          <w:bCs/>
          <w:color w:val="000000"/>
          <w:sz w:val="24"/>
          <w:szCs w:val="24"/>
          <w:lang w:eastAsia="en-IN"/>
        </w:rPr>
        <w:t xml:space="preserve">Module 2 </w:t>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p>
    <w:p w:rsidR="00FA3862" w:rsidRDefault="00FA3862" w:rsidP="00FA3862">
      <w:pPr>
        <w:spacing w:after="0" w:line="240" w:lineRule="auto"/>
        <w:jc w:val="both"/>
        <w:rPr>
          <w:rFonts w:ascii="Times New Roman" w:eastAsia="Times New Roman" w:hAnsi="Times New Roman" w:cs="Times New Roman"/>
          <w:color w:val="000000"/>
          <w:sz w:val="24"/>
          <w:szCs w:val="24"/>
          <w:lang w:val="en-US" w:eastAsia="en-IN"/>
        </w:rPr>
      </w:pPr>
      <w:r w:rsidRPr="00206E80">
        <w:rPr>
          <w:rFonts w:ascii="Times New Roman" w:eastAsia="Times New Roman" w:hAnsi="Times New Roman" w:cs="Times New Roman"/>
          <w:color w:val="000000"/>
          <w:sz w:val="24"/>
          <w:szCs w:val="24"/>
          <w:lang w:val="en-US" w:eastAsia="en-IN"/>
        </w:rPr>
        <w:t>Environmental management - systems approach, preventive environmental management, Pollution control Vs Pollution Prevention - Opportunities and Barriers – Environmental management system audits as per ISO 19011- compliance audits – waste audits and waste minimization planning. Four Stages and nine approaches of Pollution Prevention, evaluation of pollution prevention options in selected industries, continual improvement and pollution prevention</w:t>
      </w:r>
      <w:r>
        <w:rPr>
          <w:rFonts w:ascii="Times New Roman" w:eastAsia="Times New Roman" w:hAnsi="Times New Roman" w:cs="Times New Roman"/>
          <w:color w:val="000000"/>
          <w:sz w:val="24"/>
          <w:szCs w:val="24"/>
          <w:lang w:val="en-US" w:eastAsia="en-IN"/>
        </w:rPr>
        <w:t>.</w:t>
      </w:r>
    </w:p>
    <w:p w:rsidR="00FA3862" w:rsidRPr="00206E80" w:rsidRDefault="00FA3862" w:rsidP="00FA3862">
      <w:pPr>
        <w:spacing w:after="0" w:line="240" w:lineRule="auto"/>
        <w:jc w:val="both"/>
        <w:rPr>
          <w:rFonts w:ascii="Times New Roman" w:eastAsia="Times New Roman" w:hAnsi="Times New Roman" w:cs="Times New Roman"/>
          <w:color w:val="000000"/>
          <w:sz w:val="24"/>
          <w:szCs w:val="24"/>
          <w:lang w:val="en-US" w:eastAsia="en-IN"/>
        </w:rPr>
      </w:pPr>
    </w:p>
    <w:p w:rsidR="00FA3862" w:rsidRPr="00206E80" w:rsidRDefault="00FA3862" w:rsidP="00FA3862">
      <w:pPr>
        <w:spacing w:after="0" w:line="240" w:lineRule="auto"/>
        <w:jc w:val="both"/>
        <w:rPr>
          <w:rFonts w:ascii="Times New Roman" w:eastAsia="Times New Roman" w:hAnsi="Times New Roman" w:cs="Times New Roman"/>
          <w:sz w:val="24"/>
          <w:szCs w:val="24"/>
          <w:lang w:eastAsia="en-IN"/>
        </w:rPr>
      </w:pPr>
      <w:r w:rsidRPr="00206E80">
        <w:rPr>
          <w:rFonts w:ascii="Times New Roman" w:eastAsia="Times New Roman" w:hAnsi="Times New Roman" w:cs="Times New Roman"/>
          <w:b/>
          <w:bCs/>
          <w:color w:val="000000"/>
          <w:sz w:val="24"/>
          <w:szCs w:val="24"/>
          <w:lang w:eastAsia="en-IN"/>
        </w:rPr>
        <w:t xml:space="preserve">Module 3 </w:t>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p>
    <w:p w:rsidR="00FA3862" w:rsidRPr="00206E80" w:rsidRDefault="00FA3862" w:rsidP="00FA3862">
      <w:pPr>
        <w:spacing w:after="0" w:line="240" w:lineRule="auto"/>
        <w:jc w:val="both"/>
        <w:rPr>
          <w:rFonts w:ascii="Times New Roman" w:eastAsia="Times New Roman" w:hAnsi="Times New Roman" w:cs="Times New Roman"/>
          <w:sz w:val="24"/>
          <w:szCs w:val="24"/>
          <w:lang w:eastAsia="en-IN"/>
        </w:rPr>
      </w:pPr>
      <w:r w:rsidRPr="00206E80">
        <w:rPr>
          <w:rFonts w:ascii="Times New Roman" w:eastAsia="Times New Roman" w:hAnsi="Times New Roman" w:cs="Times New Roman"/>
          <w:color w:val="000000"/>
          <w:sz w:val="24"/>
          <w:szCs w:val="24"/>
          <w:lang w:eastAsia="en-IN"/>
        </w:rPr>
        <w:t xml:space="preserve">Models of Sustainable Development, Agenda 2015 - UN Sustainable Development Goals(SDGs). The Earth Charter; Pillars of Sustainable development, business Sustainability </w:t>
      </w:r>
    </w:p>
    <w:p w:rsidR="00FA3862" w:rsidRPr="00206E80" w:rsidRDefault="00FA3862" w:rsidP="00FA3862">
      <w:pPr>
        <w:spacing w:after="0" w:line="240" w:lineRule="auto"/>
        <w:jc w:val="both"/>
        <w:rPr>
          <w:rFonts w:ascii="Times New Roman" w:eastAsia="Times New Roman" w:hAnsi="Times New Roman" w:cs="Times New Roman"/>
          <w:sz w:val="24"/>
          <w:szCs w:val="24"/>
          <w:lang w:eastAsia="en-IN"/>
        </w:rPr>
      </w:pPr>
      <w:r w:rsidRPr="00206E80">
        <w:rPr>
          <w:rFonts w:ascii="Times New Roman" w:eastAsia="Times New Roman" w:hAnsi="Times New Roman" w:cs="Times New Roman"/>
          <w:color w:val="000000"/>
          <w:sz w:val="24"/>
          <w:szCs w:val="24"/>
          <w:lang w:eastAsia="en-IN"/>
        </w:rPr>
        <w:t xml:space="preserve">-Dow Jones Sustainability Index, Environment, Society, Governance (ESG), Environment </w:t>
      </w:r>
    </w:p>
    <w:p w:rsidR="00FA3862" w:rsidRDefault="00FA3862" w:rsidP="00FA3862">
      <w:pPr>
        <w:spacing w:after="0" w:line="240" w:lineRule="auto"/>
        <w:jc w:val="both"/>
        <w:rPr>
          <w:rFonts w:ascii="Times New Roman" w:eastAsia="Times New Roman" w:hAnsi="Times New Roman" w:cs="Times New Roman"/>
          <w:color w:val="000000"/>
          <w:lang w:eastAsia="en-IN"/>
        </w:rPr>
      </w:pPr>
      <w:r w:rsidRPr="00206E80">
        <w:rPr>
          <w:rFonts w:ascii="Times New Roman" w:eastAsia="Times New Roman" w:hAnsi="Times New Roman" w:cs="Times New Roman"/>
          <w:color w:val="000000"/>
          <w:sz w:val="24"/>
          <w:szCs w:val="24"/>
          <w:lang w:eastAsia="en-IN"/>
        </w:rPr>
        <w:t>Impact Assessment (EIA) Triple Bottom line - 3P (Planet People and Profit –PPP Approach).</w:t>
      </w:r>
    </w:p>
    <w:p w:rsidR="00FA3862" w:rsidRPr="00206E80" w:rsidRDefault="00FA3862" w:rsidP="00FA3862">
      <w:pPr>
        <w:spacing w:after="0" w:line="240" w:lineRule="auto"/>
        <w:jc w:val="both"/>
        <w:rPr>
          <w:rFonts w:ascii="Times New Roman" w:eastAsia="Times New Roman" w:hAnsi="Times New Roman" w:cs="Times New Roman"/>
          <w:sz w:val="24"/>
          <w:szCs w:val="24"/>
          <w:lang w:eastAsia="en-IN"/>
        </w:rPr>
      </w:pPr>
    </w:p>
    <w:p w:rsidR="00FA3862" w:rsidRPr="00206E80" w:rsidRDefault="00FA3862" w:rsidP="00FA3862">
      <w:pPr>
        <w:spacing w:after="0" w:line="240" w:lineRule="auto"/>
        <w:jc w:val="both"/>
        <w:rPr>
          <w:rFonts w:ascii="Times New Roman" w:eastAsia="Times New Roman" w:hAnsi="Times New Roman" w:cs="Times New Roman"/>
          <w:sz w:val="24"/>
          <w:szCs w:val="24"/>
          <w:lang w:eastAsia="en-IN"/>
        </w:rPr>
      </w:pPr>
      <w:r w:rsidRPr="00206E80">
        <w:rPr>
          <w:rFonts w:ascii="Times New Roman" w:eastAsia="Times New Roman" w:hAnsi="Times New Roman" w:cs="Times New Roman"/>
          <w:b/>
          <w:bCs/>
          <w:color w:val="000000"/>
          <w:sz w:val="24"/>
          <w:szCs w:val="24"/>
          <w:lang w:eastAsia="en-IN"/>
        </w:rPr>
        <w:t xml:space="preserve">Module 4 </w:t>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p>
    <w:p w:rsidR="00FA3862" w:rsidRPr="00206E80" w:rsidRDefault="00FA3862" w:rsidP="00FA3862">
      <w:pPr>
        <w:spacing w:after="0" w:line="240" w:lineRule="auto"/>
        <w:jc w:val="both"/>
        <w:rPr>
          <w:rFonts w:ascii="Times New Roman" w:eastAsia="Times New Roman" w:hAnsi="Times New Roman" w:cs="Times New Roman"/>
          <w:sz w:val="24"/>
          <w:szCs w:val="24"/>
          <w:lang w:eastAsia="en-IN"/>
        </w:rPr>
      </w:pPr>
      <w:r w:rsidRPr="00206E80">
        <w:rPr>
          <w:rFonts w:ascii="Times New Roman" w:eastAsia="Times New Roman" w:hAnsi="Times New Roman" w:cs="Times New Roman"/>
          <w:color w:val="000000"/>
          <w:sz w:val="24"/>
          <w:szCs w:val="24"/>
          <w:lang w:eastAsia="en-IN"/>
        </w:rPr>
        <w:t>Sustainable Production and Consumption, Corporate Green Initiatives - Green Business-</w:t>
      </w:r>
    </w:p>
    <w:p w:rsidR="00FA3862" w:rsidRPr="00206E80" w:rsidRDefault="00FA3862" w:rsidP="00FA3862">
      <w:pPr>
        <w:spacing w:after="0" w:line="240" w:lineRule="auto"/>
        <w:jc w:val="both"/>
        <w:rPr>
          <w:rFonts w:ascii="Times New Roman" w:eastAsia="Times New Roman" w:hAnsi="Times New Roman" w:cs="Times New Roman"/>
          <w:sz w:val="24"/>
          <w:szCs w:val="24"/>
          <w:lang w:eastAsia="en-IN"/>
        </w:rPr>
      </w:pPr>
      <w:r w:rsidRPr="00206E80">
        <w:rPr>
          <w:rFonts w:ascii="Times New Roman" w:eastAsia="Times New Roman" w:hAnsi="Times New Roman" w:cs="Times New Roman"/>
          <w:color w:val="000000"/>
          <w:sz w:val="24"/>
          <w:szCs w:val="24"/>
          <w:lang w:eastAsia="en-IN"/>
        </w:rPr>
        <w:t xml:space="preserve">Green Marketing-Eco-Labelling, Eco-Mark, Packaging, Green Finance- Green Taxes, Green </w:t>
      </w:r>
    </w:p>
    <w:p w:rsidR="00FA3862" w:rsidRDefault="00FA3862" w:rsidP="00FA3862">
      <w:pPr>
        <w:spacing w:after="0" w:line="240" w:lineRule="auto"/>
        <w:jc w:val="both"/>
        <w:rPr>
          <w:rFonts w:ascii="Times New Roman" w:eastAsia="Times New Roman" w:hAnsi="Times New Roman" w:cs="Times New Roman"/>
          <w:color w:val="000000"/>
          <w:sz w:val="24"/>
          <w:szCs w:val="24"/>
          <w:lang w:eastAsia="en-IN"/>
        </w:rPr>
      </w:pPr>
      <w:r w:rsidRPr="00206E80">
        <w:rPr>
          <w:rFonts w:ascii="Times New Roman" w:eastAsia="Times New Roman" w:hAnsi="Times New Roman" w:cs="Times New Roman"/>
          <w:color w:val="000000"/>
          <w:sz w:val="24"/>
          <w:szCs w:val="24"/>
          <w:lang w:eastAsia="en-IN"/>
        </w:rPr>
        <w:t xml:space="preserve">Subsidies, Green Banking, Eco Friendly Manufacturing- Environment friendly products, GRI, CSR &amp; Sustainability, Carbon credit and Climate change, Energy and Waste Management techniques – Reduce, Reuse and Recycle (3 R) - renewable &amp; non-renewable -Energy Audit. </w:t>
      </w:r>
    </w:p>
    <w:p w:rsidR="00FA3862" w:rsidRPr="00206E80" w:rsidRDefault="00FA3862" w:rsidP="00FA3862">
      <w:pPr>
        <w:spacing w:after="0" w:line="240" w:lineRule="auto"/>
        <w:jc w:val="both"/>
        <w:rPr>
          <w:rFonts w:ascii="Times New Roman" w:eastAsia="Times New Roman" w:hAnsi="Times New Roman" w:cs="Times New Roman"/>
          <w:sz w:val="24"/>
          <w:szCs w:val="24"/>
          <w:lang w:eastAsia="en-IN"/>
        </w:rPr>
      </w:pPr>
    </w:p>
    <w:p w:rsidR="00FA3862" w:rsidRPr="00206E80" w:rsidRDefault="00FA3862" w:rsidP="00FA3862">
      <w:pPr>
        <w:spacing w:after="0" w:line="240" w:lineRule="auto"/>
        <w:jc w:val="both"/>
        <w:rPr>
          <w:rFonts w:ascii="Times New Roman" w:eastAsia="Times New Roman" w:hAnsi="Times New Roman" w:cs="Times New Roman"/>
          <w:sz w:val="24"/>
          <w:szCs w:val="24"/>
          <w:lang w:eastAsia="en-IN"/>
        </w:rPr>
      </w:pPr>
      <w:r w:rsidRPr="00206E80">
        <w:rPr>
          <w:rFonts w:ascii="Times New Roman" w:eastAsia="Times New Roman" w:hAnsi="Times New Roman" w:cs="Times New Roman"/>
          <w:b/>
          <w:bCs/>
          <w:color w:val="000000"/>
          <w:sz w:val="24"/>
          <w:szCs w:val="24"/>
          <w:lang w:eastAsia="en-IN"/>
        </w:rPr>
        <w:t xml:space="preserve">Module 5 </w:t>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r w:rsidRPr="00206E80">
        <w:rPr>
          <w:rFonts w:ascii="Times New Roman" w:eastAsia="Times New Roman" w:hAnsi="Times New Roman" w:cs="Times New Roman"/>
          <w:b/>
          <w:bCs/>
          <w:color w:val="000000"/>
          <w:sz w:val="24"/>
          <w:szCs w:val="24"/>
          <w:lang w:eastAsia="en-IN"/>
        </w:rPr>
        <w:tab/>
      </w:r>
    </w:p>
    <w:p w:rsidR="00FA3862" w:rsidRPr="00206E80" w:rsidRDefault="00FA3862" w:rsidP="00FA3862">
      <w:pPr>
        <w:spacing w:after="0" w:line="240" w:lineRule="auto"/>
        <w:jc w:val="both"/>
        <w:rPr>
          <w:rFonts w:ascii="Times New Roman" w:eastAsia="Times New Roman" w:hAnsi="Times New Roman" w:cs="Times New Roman"/>
          <w:sz w:val="24"/>
          <w:szCs w:val="24"/>
          <w:lang w:eastAsia="en-IN"/>
        </w:rPr>
      </w:pPr>
      <w:r w:rsidRPr="00206E80">
        <w:rPr>
          <w:rFonts w:ascii="Times New Roman" w:eastAsia="Times New Roman" w:hAnsi="Times New Roman" w:cs="Times New Roman"/>
          <w:color w:val="000000"/>
          <w:sz w:val="24"/>
          <w:szCs w:val="24"/>
          <w:lang w:eastAsia="en-IN"/>
        </w:rPr>
        <w:t xml:space="preserve">Environmental Management Institutions at the global and national levels – UNEP, UNDP, </w:t>
      </w:r>
    </w:p>
    <w:p w:rsidR="00FA3862" w:rsidRPr="00206E80" w:rsidRDefault="00FA3862" w:rsidP="00FA3862">
      <w:pPr>
        <w:spacing w:after="0" w:line="240" w:lineRule="auto"/>
        <w:jc w:val="both"/>
        <w:rPr>
          <w:rFonts w:ascii="Times New Roman" w:eastAsia="Times New Roman" w:hAnsi="Times New Roman" w:cs="Times New Roman"/>
          <w:sz w:val="24"/>
          <w:szCs w:val="24"/>
          <w:lang w:eastAsia="en-IN"/>
        </w:rPr>
      </w:pPr>
      <w:r w:rsidRPr="00206E80">
        <w:rPr>
          <w:rFonts w:ascii="Times New Roman" w:eastAsia="Times New Roman" w:hAnsi="Times New Roman" w:cs="Times New Roman"/>
          <w:color w:val="000000"/>
          <w:sz w:val="24"/>
          <w:szCs w:val="24"/>
          <w:lang w:eastAsia="en-IN"/>
        </w:rPr>
        <w:lastRenderedPageBreak/>
        <w:t xml:space="preserve">UN Compact, Niti Aayog, National Green Tribunal (NGT) etc. Policies and Legislations, </w:t>
      </w:r>
    </w:p>
    <w:p w:rsidR="00FA3862" w:rsidRPr="00206E80" w:rsidRDefault="00FA3862" w:rsidP="00FA3862">
      <w:pPr>
        <w:spacing w:after="0" w:line="240" w:lineRule="auto"/>
        <w:jc w:val="both"/>
        <w:rPr>
          <w:rFonts w:ascii="Times New Roman" w:eastAsia="Times New Roman" w:hAnsi="Times New Roman" w:cs="Times New Roman"/>
          <w:sz w:val="24"/>
          <w:szCs w:val="24"/>
          <w:lang w:eastAsia="en-IN"/>
        </w:rPr>
      </w:pPr>
      <w:r w:rsidRPr="00206E80">
        <w:rPr>
          <w:rFonts w:ascii="Times New Roman" w:eastAsia="Times New Roman" w:hAnsi="Times New Roman" w:cs="Times New Roman"/>
          <w:color w:val="000000"/>
          <w:sz w:val="24"/>
          <w:szCs w:val="24"/>
          <w:lang w:eastAsia="en-IN"/>
        </w:rPr>
        <w:t xml:space="preserve">Legal framework – Public Interest Litigations in Environment and Business world. Corporate </w:t>
      </w:r>
    </w:p>
    <w:p w:rsidR="00FA3862" w:rsidRPr="00206E80" w:rsidRDefault="00FA3862" w:rsidP="00FA3862">
      <w:pPr>
        <w:spacing w:after="0" w:line="240" w:lineRule="auto"/>
        <w:jc w:val="both"/>
        <w:rPr>
          <w:rFonts w:ascii="Times New Roman" w:eastAsia="Times New Roman" w:hAnsi="Times New Roman" w:cs="Times New Roman"/>
          <w:sz w:val="24"/>
          <w:szCs w:val="24"/>
          <w:lang w:eastAsia="en-IN"/>
        </w:rPr>
      </w:pPr>
      <w:r w:rsidRPr="00206E80">
        <w:rPr>
          <w:rFonts w:ascii="Times New Roman" w:eastAsia="Times New Roman" w:hAnsi="Times New Roman" w:cs="Times New Roman"/>
          <w:color w:val="000000"/>
          <w:sz w:val="24"/>
          <w:szCs w:val="24"/>
          <w:lang w:eastAsia="en-IN"/>
        </w:rPr>
        <w:t xml:space="preserve">Governance and NGOs in environmental management, Environmental Education for </w:t>
      </w:r>
    </w:p>
    <w:p w:rsidR="00FA3862" w:rsidRPr="00206E80" w:rsidRDefault="00FA3862" w:rsidP="00FA3862">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sustainable business.</w:t>
      </w:r>
    </w:p>
    <w:p w:rsidR="00FA3862" w:rsidRPr="004B1B97" w:rsidRDefault="00FA3862" w:rsidP="00FA3862">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FA3862" w:rsidRPr="00192408" w:rsidRDefault="00FA3862" w:rsidP="00FA3862">
      <w:pPr>
        <w:numPr>
          <w:ilvl w:val="0"/>
          <w:numId w:val="4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Adams W N, green development environment and sustainability in the Third World</w:t>
      </w:r>
      <w:r w:rsidRPr="00192408">
        <w:rPr>
          <w:rFonts w:ascii="Times New Roman" w:hAnsi="Times New Roman" w:cs="Times New Roman"/>
          <w:color w:val="000000" w:themeColor="text1"/>
          <w:sz w:val="24"/>
          <w:szCs w:val="24"/>
          <w:lang w:val="en-US"/>
        </w:rPr>
        <w:t>Countries, Routledge, London New York.</w:t>
      </w:r>
    </w:p>
    <w:p w:rsidR="00FA3862" w:rsidRPr="00192408" w:rsidRDefault="00FA3862" w:rsidP="00FA3862">
      <w:pPr>
        <w:numPr>
          <w:ilvl w:val="0"/>
          <w:numId w:val="4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Engels and Engels, the ethics of environment and development, Belhaven Press,</w:t>
      </w:r>
      <w:r w:rsidRPr="00192408">
        <w:rPr>
          <w:rFonts w:ascii="Times New Roman" w:hAnsi="Times New Roman" w:cs="Times New Roman"/>
          <w:color w:val="000000" w:themeColor="text1"/>
          <w:sz w:val="24"/>
          <w:szCs w:val="24"/>
          <w:lang w:val="en-US"/>
        </w:rPr>
        <w:t>London</w:t>
      </w:r>
    </w:p>
    <w:p w:rsidR="00FA3862" w:rsidRPr="00192408" w:rsidRDefault="00FA3862" w:rsidP="00FA3862">
      <w:pPr>
        <w:numPr>
          <w:ilvl w:val="0"/>
          <w:numId w:val="4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Tom Tietenberg, Environment and Natural Resources Economics, Pearson education</w:t>
      </w:r>
      <w:r w:rsidRPr="00192408">
        <w:rPr>
          <w:rFonts w:ascii="Times New Roman" w:hAnsi="Times New Roman" w:cs="Times New Roman"/>
          <w:color w:val="000000" w:themeColor="text1"/>
          <w:sz w:val="24"/>
          <w:szCs w:val="24"/>
          <w:lang w:val="en-US"/>
        </w:rPr>
        <w:t>New Delhi</w:t>
      </w:r>
    </w:p>
    <w:p w:rsidR="00FA3862" w:rsidRPr="00192408" w:rsidRDefault="00FA3862" w:rsidP="00FA3862">
      <w:pPr>
        <w:numPr>
          <w:ilvl w:val="0"/>
          <w:numId w:val="4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The sustainable development goals, United Nation- department of public information.</w:t>
      </w:r>
      <w:r w:rsidRPr="00192408">
        <w:rPr>
          <w:rFonts w:ascii="Times New Roman" w:hAnsi="Times New Roman" w:cs="Times New Roman"/>
          <w:color w:val="000000" w:themeColor="text1"/>
          <w:sz w:val="24"/>
          <w:szCs w:val="24"/>
          <w:lang w:val="en-US"/>
        </w:rPr>
        <w:t>Brown C.J Environmental Management, Routledge (T.R Publication)</w:t>
      </w:r>
    </w:p>
    <w:p w:rsidR="00FA3862" w:rsidRPr="004B1B97" w:rsidRDefault="00FA3862" w:rsidP="00FA3862">
      <w:pPr>
        <w:numPr>
          <w:ilvl w:val="0"/>
          <w:numId w:val="4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Richard Welford Corporate Environmental Management Universities Press</w:t>
      </w:r>
    </w:p>
    <w:p w:rsidR="00FA3862" w:rsidRPr="004B1B97" w:rsidRDefault="00FA3862" w:rsidP="00FA3862">
      <w:pPr>
        <w:numPr>
          <w:ilvl w:val="0"/>
          <w:numId w:val="4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C.S. V Murthy, Business Ethics, Himalaya Publishing House, New Delhi.</w:t>
      </w:r>
    </w:p>
    <w:p w:rsidR="00FA3862" w:rsidRPr="004B1B97" w:rsidRDefault="00FA3862" w:rsidP="00FA3862">
      <w:pPr>
        <w:numPr>
          <w:ilvl w:val="0"/>
          <w:numId w:val="4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B.L. Bajpai, Indian Ethos and Modern Management, New Royal Book Co., Lucknow</w:t>
      </w:r>
    </w:p>
    <w:p w:rsidR="00FA3862" w:rsidRPr="004B1B97" w:rsidRDefault="00FA3862" w:rsidP="00FA3862">
      <w:pPr>
        <w:numPr>
          <w:ilvl w:val="0"/>
          <w:numId w:val="4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John R Boatright, Ethics and the Conduct of Business, Pearson Education, New Delhi</w:t>
      </w:r>
    </w:p>
    <w:p w:rsidR="00FA3862" w:rsidRPr="004B1B97" w:rsidRDefault="00FA3862" w:rsidP="00FA3862">
      <w:pPr>
        <w:numPr>
          <w:ilvl w:val="0"/>
          <w:numId w:val="4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Sadri: Business Ethics; Concepts and Cases, Tata McGraw Hill, New Delhi</w:t>
      </w:r>
    </w:p>
    <w:p w:rsidR="00FA3862" w:rsidRPr="00192408" w:rsidRDefault="00FA3862" w:rsidP="00FA3862">
      <w:pPr>
        <w:numPr>
          <w:ilvl w:val="0"/>
          <w:numId w:val="4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Samuel O Iduwu, Corporate Social Responsibility and Governance: Theory and</w:t>
      </w:r>
      <w:r w:rsidRPr="00192408">
        <w:rPr>
          <w:rFonts w:ascii="Times New Roman" w:hAnsi="Times New Roman" w:cs="Times New Roman"/>
          <w:color w:val="000000" w:themeColor="text1"/>
          <w:sz w:val="24"/>
          <w:szCs w:val="24"/>
          <w:lang w:val="en-US"/>
        </w:rPr>
        <w:t>Practice, Springer, New York</w:t>
      </w:r>
    </w:p>
    <w:p w:rsidR="00FA3862" w:rsidRPr="004B1B97" w:rsidRDefault="00FA3862" w:rsidP="00FA3862">
      <w:pPr>
        <w:numPr>
          <w:ilvl w:val="0"/>
          <w:numId w:val="4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 C Fernado, Business Ethics and Corporate Governance, Pearson Publishers</w:t>
      </w:r>
    </w:p>
    <w:p w:rsidR="00FA3862" w:rsidRDefault="00FA3862" w:rsidP="00FA3862">
      <w:pPr>
        <w:tabs>
          <w:tab w:val="left" w:pos="8640"/>
        </w:tabs>
        <w:spacing w:line="240" w:lineRule="auto"/>
        <w:jc w:val="center"/>
        <w:rPr>
          <w:rFonts w:ascii="Times New Roman" w:hAnsi="Times New Roman" w:cs="Times New Roman"/>
          <w:b/>
          <w:color w:val="000000" w:themeColor="text1"/>
          <w:sz w:val="24"/>
          <w:szCs w:val="24"/>
          <w:lang w:val="en-US"/>
        </w:rPr>
      </w:pPr>
    </w:p>
    <w:p w:rsidR="00FA3862" w:rsidRDefault="00FA3862" w:rsidP="00FA3862">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rsidR="00FA3862" w:rsidRPr="004B1B97" w:rsidRDefault="00FA3862" w:rsidP="00FA3862">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ORGANIZATIONAL BEHAVIOUR</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p>
    <w:tbl>
      <w:tblPr>
        <w:tblStyle w:val="TableGrid"/>
        <w:tblW w:w="0" w:type="auto"/>
        <w:tblLook w:val="04A0" w:firstRow="1" w:lastRow="0" w:firstColumn="1" w:lastColumn="0" w:noHBand="0" w:noVBand="1"/>
      </w:tblPr>
      <w:tblGrid>
        <w:gridCol w:w="1416"/>
        <w:gridCol w:w="1176"/>
        <w:gridCol w:w="1344"/>
        <w:gridCol w:w="1176"/>
        <w:gridCol w:w="944"/>
        <w:gridCol w:w="1853"/>
        <w:gridCol w:w="1333"/>
      </w:tblGrid>
      <w:tr w:rsidR="00FA3862" w:rsidRPr="004B1B97" w:rsidTr="005D189D">
        <w:tc>
          <w:tcPr>
            <w:tcW w:w="1424"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109" w:type="dxa"/>
            <w:vMerge w:val="restart"/>
          </w:tcPr>
          <w:p w:rsidR="00FA3862" w:rsidRPr="004B1B97" w:rsidRDefault="00FA3862"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Course Code</w:t>
            </w:r>
          </w:p>
        </w:tc>
        <w:tc>
          <w:tcPr>
            <w:tcW w:w="1355"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47" w:type="dxa"/>
            <w:gridSpan w:val="2"/>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862"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45" w:type="dxa"/>
            <w:vMerge w:val="restart"/>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FA3862" w:rsidRPr="004B1B97" w:rsidTr="005D189D">
        <w:tc>
          <w:tcPr>
            <w:tcW w:w="1424"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09" w:type="dxa"/>
            <w:vMerge/>
          </w:tcPr>
          <w:p w:rsidR="00FA3862" w:rsidRPr="004B1B97" w:rsidRDefault="00FA3862" w:rsidP="005D189D">
            <w:pPr>
              <w:tabs>
                <w:tab w:val="left" w:pos="8640"/>
              </w:tabs>
              <w:jc w:val="center"/>
              <w:rPr>
                <w:rFonts w:ascii="Times New Roman" w:hAnsi="Times New Roman" w:cs="Times New Roman"/>
                <w:color w:val="000000" w:themeColor="text1"/>
                <w:sz w:val="24"/>
                <w:szCs w:val="24"/>
              </w:rPr>
            </w:pPr>
          </w:p>
        </w:tc>
        <w:tc>
          <w:tcPr>
            <w:tcW w:w="1355"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9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5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2"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45" w:type="dxa"/>
            <w:vMerge/>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r>
      <w:tr w:rsidR="00FA3862" w:rsidRPr="004B1B97" w:rsidTr="005D189D">
        <w:tc>
          <w:tcPr>
            <w:tcW w:w="1424" w:type="dxa"/>
            <w:vAlign w:val="center"/>
          </w:tcPr>
          <w:p w:rsidR="00FA3862" w:rsidRPr="00E67B1C"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E67B1C">
              <w:rPr>
                <w:rFonts w:ascii="Times New Roman" w:hAnsi="Times New Roman" w:cs="Times New Roman"/>
                <w:b/>
                <w:color w:val="000000" w:themeColor="text1"/>
                <w:sz w:val="24"/>
                <w:szCs w:val="24"/>
              </w:rPr>
              <w:t>I</w:t>
            </w:r>
          </w:p>
        </w:tc>
        <w:tc>
          <w:tcPr>
            <w:tcW w:w="1109" w:type="dxa"/>
          </w:tcPr>
          <w:p w:rsidR="00FA3862" w:rsidRPr="004B1B97" w:rsidRDefault="00FA3862"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PBA2108</w:t>
            </w:r>
          </w:p>
        </w:tc>
        <w:tc>
          <w:tcPr>
            <w:tcW w:w="135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w:t>
            </w:r>
          </w:p>
        </w:tc>
        <w:tc>
          <w:tcPr>
            <w:tcW w:w="119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5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862"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1345" w:type="dxa"/>
            <w:vAlign w:val="center"/>
          </w:tcPr>
          <w:p w:rsidR="00FA3862" w:rsidRPr="004B1B97" w:rsidRDefault="00FA3862"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Core</w:t>
            </w:r>
          </w:p>
        </w:tc>
      </w:tr>
    </w:tbl>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After the completion of the course </w:t>
      </w:r>
      <w:r>
        <w:rPr>
          <w:rFonts w:ascii="Times New Roman" w:hAnsi="Times New Roman" w:cs="Times New Roman"/>
          <w:color w:val="000000" w:themeColor="text1"/>
          <w:sz w:val="24"/>
          <w:szCs w:val="24"/>
          <w:lang w:val="en-US"/>
        </w:rPr>
        <w:t>students will be able to:</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r w:rsidRPr="00192408">
        <w:rPr>
          <w:rFonts w:ascii="Times New Roman" w:hAnsi="Times New Roman" w:cs="Times New Roman"/>
          <w:b/>
          <w:color w:val="000000" w:themeColor="text1"/>
          <w:sz w:val="24"/>
          <w:szCs w:val="24"/>
          <w:lang w:val="en-US"/>
        </w:rPr>
        <w:t>CO1:</w:t>
      </w:r>
      <w:r>
        <w:rPr>
          <w:rFonts w:ascii="Times New Roman" w:hAnsi="Times New Roman" w:cs="Times New Roman"/>
          <w:color w:val="000000" w:themeColor="text1"/>
          <w:sz w:val="24"/>
          <w:szCs w:val="24"/>
          <w:lang w:val="en-US"/>
        </w:rPr>
        <w:t xml:space="preserve"> Analyze</w:t>
      </w:r>
      <w:r w:rsidRPr="004B1B97">
        <w:rPr>
          <w:rFonts w:ascii="Times New Roman" w:hAnsi="Times New Roman" w:cs="Times New Roman"/>
          <w:color w:val="000000" w:themeColor="text1"/>
          <w:sz w:val="24"/>
          <w:szCs w:val="24"/>
          <w:lang w:val="en-US"/>
        </w:rPr>
        <w:t xml:space="preserve"> the importance of individual behavior at workplace</w:t>
      </w:r>
    </w:p>
    <w:p w:rsidR="00FA3862" w:rsidRDefault="00FA3862" w:rsidP="00FA3862">
      <w:pPr>
        <w:tabs>
          <w:tab w:val="left" w:pos="8640"/>
        </w:tabs>
        <w:spacing w:line="240" w:lineRule="auto"/>
        <w:rPr>
          <w:rFonts w:ascii="Times New Roman" w:hAnsi="Times New Roman" w:cs="Times New Roman"/>
          <w:color w:val="000000" w:themeColor="text1"/>
          <w:sz w:val="24"/>
          <w:szCs w:val="24"/>
          <w:lang w:val="en-US"/>
        </w:rPr>
      </w:pPr>
      <w:r w:rsidRPr="00192408">
        <w:rPr>
          <w:rFonts w:ascii="Times New Roman" w:hAnsi="Times New Roman" w:cs="Times New Roman"/>
          <w:b/>
          <w:color w:val="000000" w:themeColor="text1"/>
          <w:sz w:val="24"/>
          <w:szCs w:val="24"/>
          <w:lang w:val="en-US"/>
        </w:rPr>
        <w:t>CO2:</w:t>
      </w:r>
      <w:r>
        <w:rPr>
          <w:rFonts w:ascii="Times New Roman" w:hAnsi="Times New Roman" w:cs="Times New Roman"/>
          <w:color w:val="000000" w:themeColor="text1"/>
          <w:sz w:val="24"/>
          <w:szCs w:val="24"/>
          <w:lang w:val="en-US"/>
        </w:rPr>
        <w:t xml:space="preserve"> Evaluate </w:t>
      </w:r>
      <w:r w:rsidRPr="004B1B97">
        <w:rPr>
          <w:rFonts w:ascii="Times New Roman" w:hAnsi="Times New Roman" w:cs="Times New Roman"/>
          <w:color w:val="000000" w:themeColor="text1"/>
          <w:sz w:val="24"/>
          <w:szCs w:val="24"/>
          <w:lang w:val="en-US"/>
        </w:rPr>
        <w:t>the major motivational theories that affect the workplace.</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r w:rsidRPr="00192408">
        <w:rPr>
          <w:rFonts w:ascii="Times New Roman" w:hAnsi="Times New Roman" w:cs="Times New Roman"/>
          <w:b/>
          <w:color w:val="000000" w:themeColor="text1"/>
          <w:sz w:val="24"/>
          <w:szCs w:val="24"/>
          <w:lang w:val="en-US"/>
        </w:rPr>
        <w:t>CO3:</w:t>
      </w:r>
      <w:r w:rsidRPr="004B1B97">
        <w:rPr>
          <w:rFonts w:ascii="Times New Roman" w:hAnsi="Times New Roman" w:cs="Times New Roman"/>
          <w:color w:val="000000" w:themeColor="text1"/>
          <w:sz w:val="24"/>
          <w:szCs w:val="24"/>
          <w:lang w:val="en-US"/>
        </w:rPr>
        <w:t xml:space="preserve"> Recognize various styles of leadership </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r w:rsidRPr="00192408">
        <w:rPr>
          <w:rFonts w:ascii="Times New Roman" w:hAnsi="Times New Roman" w:cs="Times New Roman"/>
          <w:b/>
          <w:color w:val="000000" w:themeColor="text1"/>
          <w:sz w:val="24"/>
          <w:szCs w:val="24"/>
          <w:lang w:val="en-US"/>
        </w:rPr>
        <w:t>CO4:</w:t>
      </w:r>
      <w:r>
        <w:rPr>
          <w:rFonts w:ascii="Times New Roman" w:hAnsi="Times New Roman" w:cs="Times New Roman"/>
          <w:color w:val="000000" w:themeColor="text1"/>
          <w:sz w:val="24"/>
          <w:szCs w:val="24"/>
          <w:lang w:val="en-US"/>
        </w:rPr>
        <w:t xml:space="preserve"> Evaluate </w:t>
      </w:r>
      <w:r w:rsidRPr="004B1B97">
        <w:rPr>
          <w:rFonts w:ascii="Times New Roman" w:hAnsi="Times New Roman" w:cs="Times New Roman"/>
          <w:color w:val="000000" w:themeColor="text1"/>
          <w:sz w:val="24"/>
          <w:szCs w:val="24"/>
          <w:lang w:val="en-US"/>
        </w:rPr>
        <w:t>strategies to manage groups and teams</w:t>
      </w:r>
    </w:p>
    <w:p w:rsidR="00FA3862" w:rsidRPr="004B1B97" w:rsidRDefault="00FA3862" w:rsidP="00FA3862">
      <w:pPr>
        <w:tabs>
          <w:tab w:val="left" w:pos="8640"/>
        </w:tabs>
        <w:spacing w:line="240" w:lineRule="auto"/>
        <w:ind w:left="630" w:hanging="630"/>
        <w:rPr>
          <w:rFonts w:ascii="Times New Roman" w:hAnsi="Times New Roman" w:cs="Times New Roman"/>
          <w:color w:val="000000" w:themeColor="text1"/>
          <w:sz w:val="24"/>
          <w:szCs w:val="24"/>
          <w:lang w:val="en-US"/>
        </w:rPr>
      </w:pPr>
      <w:r w:rsidRPr="00192408">
        <w:rPr>
          <w:rFonts w:ascii="Times New Roman" w:hAnsi="Times New Roman" w:cs="Times New Roman"/>
          <w:b/>
          <w:color w:val="000000" w:themeColor="text1"/>
          <w:sz w:val="24"/>
          <w:szCs w:val="24"/>
          <w:lang w:val="en-US"/>
        </w:rPr>
        <w:t>CO5:</w:t>
      </w:r>
      <w:r>
        <w:rPr>
          <w:rFonts w:ascii="Times New Roman" w:hAnsi="Times New Roman" w:cs="Times New Roman"/>
          <w:color w:val="000000" w:themeColor="text1"/>
          <w:sz w:val="24"/>
          <w:szCs w:val="24"/>
          <w:lang w:val="en-US"/>
        </w:rPr>
        <w:t xml:space="preserve"> Analyse </w:t>
      </w:r>
      <w:r w:rsidRPr="004B1B97">
        <w:rPr>
          <w:rFonts w:ascii="Times New Roman" w:hAnsi="Times New Roman" w:cs="Times New Roman"/>
          <w:color w:val="000000" w:themeColor="text1"/>
          <w:sz w:val="24"/>
          <w:szCs w:val="24"/>
          <w:lang w:val="en-US"/>
        </w:rPr>
        <w:t xml:space="preserve">organizational culture </w:t>
      </w:r>
      <w:r>
        <w:rPr>
          <w:rFonts w:ascii="Times New Roman" w:hAnsi="Times New Roman" w:cs="Times New Roman"/>
          <w:color w:val="000000" w:themeColor="text1"/>
          <w:sz w:val="24"/>
          <w:szCs w:val="24"/>
          <w:lang w:val="en-US"/>
        </w:rPr>
        <w:t>for improving organizational performance.</w:t>
      </w: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FA3862" w:rsidRPr="004B1B97" w:rsidRDefault="00FA3862" w:rsidP="00FA3862">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1Individual Behavior:( 8 Hours)</w:t>
      </w:r>
    </w:p>
    <w:p w:rsidR="00FA3862" w:rsidRPr="004B1B97" w:rsidRDefault="00FA3862" w:rsidP="00FA3862">
      <w:pPr>
        <w:tabs>
          <w:tab w:val="left" w:pos="900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Introduction – Individual Behavior, Definition of Organization Behaviour – Nature &amp; Scope – Challenges &amp; Opportunities for Organization Behaviour – Individual behavior: Personality – Myers Briggs Type Indicator, Big Five Model. Sixteen Personality Factor – Values, Attitudes &amp; its components, Perception – Factors influencing perception – Perception &amp; Individual Decision making; Learning – Theoretical overview</w:t>
      </w:r>
    </w:p>
    <w:p w:rsidR="00FA3862" w:rsidRPr="004B1B97" w:rsidRDefault="00FA3862" w:rsidP="00FA3862">
      <w:pPr>
        <w:tabs>
          <w:tab w:val="left" w:pos="900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2 Motivation</w:t>
      </w:r>
      <w:r w:rsidRPr="004B1B97">
        <w:rPr>
          <w:rFonts w:ascii="Times New Roman" w:hAnsi="Times New Roman" w:cs="Times New Roman"/>
          <w:b/>
          <w:bCs/>
          <w:color w:val="000000" w:themeColor="text1"/>
          <w:sz w:val="24"/>
          <w:szCs w:val="24"/>
          <w:lang w:val="en-US"/>
        </w:rPr>
        <w:t>:( 6 Hours)</w:t>
      </w:r>
    </w:p>
    <w:p w:rsidR="00FA3862" w:rsidRPr="004B1B97" w:rsidRDefault="00FA3862" w:rsidP="00FA3862">
      <w:pPr>
        <w:tabs>
          <w:tab w:val="left" w:pos="900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Motivation – Meaning, Definitions – Early Theories of motivation – Needs Hierarchy theory, Theory X &amp; Y, Two-Factor theory; Contemporary Theories of motivation – Goal Setting Theory – Reinforcement Theory – Expectancy Theory – Applications of Motivation – An overview of Employee Involvement and Employee Participation.</w:t>
      </w:r>
    </w:p>
    <w:p w:rsidR="00FA3862" w:rsidRPr="004B1B97" w:rsidRDefault="00FA3862" w:rsidP="00FA3862">
      <w:pPr>
        <w:tabs>
          <w:tab w:val="left" w:pos="900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3 Leadership:( 8 Hours)</w:t>
      </w:r>
    </w:p>
    <w:p w:rsidR="00FA3862" w:rsidRPr="004B1B97" w:rsidRDefault="00FA3862" w:rsidP="00FA3862">
      <w:pPr>
        <w:tabs>
          <w:tab w:val="left" w:pos="900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Leadership &amp; Power Leadership: – Leadership Theorie</w:t>
      </w:r>
      <w:r>
        <w:rPr>
          <w:rFonts w:ascii="Times New Roman" w:hAnsi="Times New Roman" w:cs="Times New Roman"/>
          <w:color w:val="000000" w:themeColor="text1"/>
          <w:sz w:val="24"/>
          <w:szCs w:val="24"/>
          <w:lang w:val="en-US"/>
        </w:rPr>
        <w:t xml:space="preserve">s: Trait Theories – Behavioral </w:t>
      </w:r>
      <w:r w:rsidRPr="004B1B97">
        <w:rPr>
          <w:rFonts w:ascii="Times New Roman" w:hAnsi="Times New Roman" w:cs="Times New Roman"/>
          <w:color w:val="000000" w:themeColor="text1"/>
          <w:sz w:val="24"/>
          <w:szCs w:val="24"/>
          <w:lang w:val="en-US"/>
        </w:rPr>
        <w:t>Theories – Contingency Theories: Fiedler Model – Path Goal Theory – Contemporary Leadership: Charismatic Leadership &amp; Transformational Leadership – Power: Bases of Power – Power Tactics</w:t>
      </w:r>
    </w:p>
    <w:p w:rsidR="00FA3862" w:rsidRPr="004B1B97" w:rsidRDefault="00FA3862" w:rsidP="00FA3862">
      <w:pPr>
        <w:tabs>
          <w:tab w:val="left" w:pos="900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4Group Behavior</w:t>
      </w:r>
      <w:r>
        <w:rPr>
          <w:rFonts w:ascii="Times New Roman" w:hAnsi="Times New Roman" w:cs="Times New Roman"/>
          <w:b/>
          <w:bCs/>
          <w:color w:val="000000" w:themeColor="text1"/>
          <w:sz w:val="24"/>
          <w:szCs w:val="24"/>
          <w:lang w:val="en-US"/>
        </w:rPr>
        <w:t xml:space="preserve">: </w:t>
      </w:r>
      <w:r w:rsidRPr="004B1B97">
        <w:rPr>
          <w:rFonts w:ascii="Times New Roman" w:hAnsi="Times New Roman" w:cs="Times New Roman"/>
          <w:b/>
          <w:bCs/>
          <w:color w:val="000000" w:themeColor="text1"/>
          <w:sz w:val="24"/>
          <w:szCs w:val="24"/>
          <w:lang w:val="en-US"/>
        </w:rPr>
        <w:t>(8 Hours)</w:t>
      </w:r>
    </w:p>
    <w:p w:rsidR="00FA3862" w:rsidRPr="004B1B97" w:rsidRDefault="00FA3862" w:rsidP="00FA3862">
      <w:pPr>
        <w:tabs>
          <w:tab w:val="left" w:pos="900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Group Behaviour&amp; Teams Group Formation and Development; Group Dynamics; Team Building, Structure of Groups; Group Efficiency; Group Norms; Cohesiveness; Group Effectiveness; Group Decision Techniques</w:t>
      </w:r>
    </w:p>
    <w:p w:rsidR="00FA3862" w:rsidRDefault="00FA3862" w:rsidP="00FA3862">
      <w:pPr>
        <w:tabs>
          <w:tab w:val="left" w:pos="8640"/>
        </w:tabs>
        <w:spacing w:line="240" w:lineRule="auto"/>
        <w:rPr>
          <w:rFonts w:ascii="Times New Roman" w:hAnsi="Times New Roman" w:cs="Times New Roman"/>
          <w:b/>
          <w:bCs/>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Module 5Organization Structure:(10 Hours)</w:t>
      </w:r>
    </w:p>
    <w:p w:rsidR="00FA3862" w:rsidRPr="00DF73B4" w:rsidRDefault="00FA3862" w:rsidP="00FA3862">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Organization System &amp; Dynamics</w:t>
      </w:r>
      <w:r>
        <w:rPr>
          <w:rFonts w:ascii="Times New Roman" w:hAnsi="Times New Roman" w:cs="Times New Roman"/>
          <w:color w:val="000000" w:themeColor="text1"/>
          <w:sz w:val="24"/>
          <w:szCs w:val="24"/>
          <w:lang w:val="en-US"/>
        </w:rPr>
        <w:t xml:space="preserve"> of </w:t>
      </w:r>
      <w:r w:rsidRPr="004B1B97">
        <w:rPr>
          <w:rFonts w:ascii="Times New Roman" w:hAnsi="Times New Roman" w:cs="Times New Roman"/>
          <w:color w:val="000000" w:themeColor="text1"/>
          <w:sz w:val="24"/>
          <w:szCs w:val="24"/>
          <w:lang w:val="en-US"/>
        </w:rPr>
        <w:t>Organization Structure: Span of Management – Centralization &amp; Decentralization – Organizational Culture – Organizational Change – Resistance to Change – Managing Change - Stress: Sources and Consequences, Stress Management Emotional Intelligence, Emotional Labor, Conflict, Transa</w:t>
      </w:r>
      <w:r>
        <w:rPr>
          <w:rFonts w:ascii="Times New Roman" w:hAnsi="Times New Roman" w:cs="Times New Roman"/>
          <w:color w:val="000000" w:themeColor="text1"/>
          <w:sz w:val="24"/>
          <w:szCs w:val="24"/>
          <w:lang w:val="en-US"/>
        </w:rPr>
        <w:t>ctional Analysis &amp;Johari Window</w:t>
      </w:r>
    </w:p>
    <w:p w:rsidR="00FA3862" w:rsidRDefault="00FA3862" w:rsidP="00FA3862">
      <w:pPr>
        <w:tabs>
          <w:tab w:val="left" w:pos="8640"/>
        </w:tabs>
        <w:spacing w:line="240" w:lineRule="auto"/>
        <w:jc w:val="both"/>
        <w:rPr>
          <w:rFonts w:ascii="Times New Roman" w:hAnsi="Times New Roman" w:cs="Times New Roman"/>
          <w:b/>
          <w:bCs/>
          <w:color w:val="000000" w:themeColor="text1"/>
          <w:sz w:val="24"/>
          <w:szCs w:val="24"/>
          <w:lang w:val="en-US"/>
        </w:rPr>
      </w:pPr>
    </w:p>
    <w:p w:rsidR="00FA3862" w:rsidRPr="004B1B97" w:rsidRDefault="00FA3862" w:rsidP="00FA3862">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r w:rsidRPr="004B1B97">
        <w:rPr>
          <w:rFonts w:ascii="Times New Roman" w:hAnsi="Times New Roman" w:cs="Times New Roman"/>
          <w:b/>
          <w:bCs/>
          <w:color w:val="000000" w:themeColor="text1"/>
          <w:sz w:val="24"/>
          <w:szCs w:val="24"/>
          <w:lang w:val="en-US"/>
        </w:rPr>
        <w:br/>
      </w:r>
    </w:p>
    <w:p w:rsidR="00FA3862" w:rsidRPr="004B1B97" w:rsidRDefault="00FA3862" w:rsidP="00FA3862">
      <w:pPr>
        <w:numPr>
          <w:ilvl w:val="0"/>
          <w:numId w:val="17"/>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Stephen P. Robbins, Timothy A. Judge, NeharikaVohra, OrganizationalBehaviour – Pearson Education 16th edition.</w:t>
      </w:r>
    </w:p>
    <w:p w:rsidR="00FA3862" w:rsidRPr="004B1B97" w:rsidRDefault="00FA3862" w:rsidP="00FA3862">
      <w:pPr>
        <w:numPr>
          <w:ilvl w:val="0"/>
          <w:numId w:val="17"/>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Fred Luthans - Organizational Behavior - McGraw Hill </w:t>
      </w:r>
    </w:p>
    <w:p w:rsidR="00FA3862" w:rsidRPr="004B1B97" w:rsidRDefault="00FA3862" w:rsidP="00FA3862">
      <w:pPr>
        <w:numPr>
          <w:ilvl w:val="0"/>
          <w:numId w:val="17"/>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Kavitha Singh, OrganizationalBehaviour: Text &amp; Cases – Vikas Publishing</w:t>
      </w:r>
    </w:p>
    <w:p w:rsidR="00FA3862" w:rsidRPr="004B1B97" w:rsidRDefault="00FA3862" w:rsidP="00FA3862">
      <w:pPr>
        <w:numPr>
          <w:ilvl w:val="0"/>
          <w:numId w:val="17"/>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Aswathappa K., OrganizationalBehaviour – Himalaya Publishing House</w:t>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b/>
      </w:r>
    </w:p>
    <w:p w:rsidR="00FA3862" w:rsidRPr="004B1B97" w:rsidRDefault="00FA3862" w:rsidP="00FA3862">
      <w:pPr>
        <w:tabs>
          <w:tab w:val="left" w:pos="8640"/>
        </w:tabs>
        <w:spacing w:line="240" w:lineRule="auto"/>
        <w:rPr>
          <w:rFonts w:ascii="Times New Roman" w:hAnsi="Times New Roman" w:cs="Times New Roman"/>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Pr="004B1B97"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FA3862" w:rsidRDefault="00FA3862" w:rsidP="00FA3862">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Pr="009B55C3" w:rsidRDefault="00143159" w:rsidP="00143159">
      <w:pPr>
        <w:tabs>
          <w:tab w:val="left" w:pos="8640"/>
        </w:tabs>
        <w:spacing w:line="240" w:lineRule="auto"/>
        <w:jc w:val="center"/>
        <w:rPr>
          <w:rFonts w:ascii="Times New Roman" w:hAnsi="Times New Roman" w:cs="Times New Roman"/>
          <w:b/>
          <w:bCs/>
          <w:color w:val="000000" w:themeColor="text1"/>
          <w:sz w:val="72"/>
          <w:szCs w:val="72"/>
        </w:rPr>
      </w:pPr>
      <w:r w:rsidRPr="009B55C3">
        <w:rPr>
          <w:rFonts w:ascii="Times New Roman" w:hAnsi="Times New Roman" w:cs="Times New Roman"/>
          <w:b/>
          <w:bCs/>
          <w:color w:val="000000" w:themeColor="text1"/>
          <w:sz w:val="72"/>
          <w:szCs w:val="72"/>
        </w:rPr>
        <w:t xml:space="preserve">SEMESTER </w:t>
      </w:r>
      <w:r>
        <w:rPr>
          <w:rFonts w:ascii="Times New Roman" w:hAnsi="Times New Roman" w:cs="Times New Roman"/>
          <w:b/>
          <w:bCs/>
          <w:color w:val="000000" w:themeColor="text1"/>
          <w:sz w:val="72"/>
          <w:szCs w:val="72"/>
        </w:rPr>
        <w:t>2</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rsidR="00143159" w:rsidRPr="004B1B97"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FINANCIAL MANAGEMENT</w:t>
      </w:r>
    </w:p>
    <w:p w:rsidR="00143159" w:rsidRPr="004B1B97" w:rsidRDefault="00143159" w:rsidP="00143159">
      <w:pPr>
        <w:tabs>
          <w:tab w:val="left" w:pos="8640"/>
        </w:tabs>
        <w:spacing w:after="0" w:line="240" w:lineRule="auto"/>
        <w:rPr>
          <w:rFonts w:ascii="Times New Roman" w:hAnsi="Times New Roman" w:cs="Times New Roman"/>
          <w:b/>
          <w:color w:val="000000" w:themeColor="text1"/>
          <w:sz w:val="24"/>
          <w:szCs w:val="24"/>
          <w:lang w:val="en-US"/>
        </w:rPr>
      </w:pPr>
    </w:p>
    <w:tbl>
      <w:tblPr>
        <w:tblStyle w:val="TableGrid"/>
        <w:tblW w:w="0" w:type="auto"/>
        <w:tblLook w:val="04A0" w:firstRow="1" w:lastRow="0" w:firstColumn="1" w:lastColumn="0" w:noHBand="0" w:noVBand="1"/>
      </w:tblPr>
      <w:tblGrid>
        <w:gridCol w:w="1416"/>
        <w:gridCol w:w="1176"/>
        <w:gridCol w:w="1344"/>
        <w:gridCol w:w="1176"/>
        <w:gridCol w:w="1220"/>
        <w:gridCol w:w="1577"/>
        <w:gridCol w:w="1333"/>
      </w:tblGrid>
      <w:tr w:rsidR="00143159" w:rsidRPr="004B1B97" w:rsidTr="005D189D">
        <w:tc>
          <w:tcPr>
            <w:tcW w:w="1424"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108" w:type="dxa"/>
            <w:vMerge w:val="restart"/>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Course Code</w:t>
            </w:r>
          </w:p>
        </w:tc>
        <w:tc>
          <w:tcPr>
            <w:tcW w:w="1355"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432" w:type="dxa"/>
            <w:gridSpan w:val="2"/>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578"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45"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143159" w:rsidRPr="004B1B97" w:rsidTr="005D189D">
        <w:tc>
          <w:tcPr>
            <w:tcW w:w="1424"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08" w:type="dxa"/>
            <w:vMerge/>
          </w:tcPr>
          <w:p w:rsidR="00143159" w:rsidRPr="004B1B97" w:rsidRDefault="00143159" w:rsidP="005D189D">
            <w:pPr>
              <w:tabs>
                <w:tab w:val="left" w:pos="8640"/>
              </w:tabs>
              <w:jc w:val="center"/>
              <w:rPr>
                <w:rFonts w:ascii="Times New Roman" w:hAnsi="Times New Roman" w:cs="Times New Roman"/>
                <w:color w:val="000000" w:themeColor="text1"/>
                <w:sz w:val="24"/>
                <w:szCs w:val="24"/>
              </w:rPr>
            </w:pPr>
          </w:p>
        </w:tc>
        <w:tc>
          <w:tcPr>
            <w:tcW w:w="1355"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95"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color w:val="000000" w:themeColor="text1"/>
                <w:sz w:val="24"/>
                <w:szCs w:val="24"/>
              </w:rPr>
            </w:pPr>
            <w:r w:rsidRPr="004B1B97">
              <w:rPr>
                <w:rFonts w:ascii="Times New Roman" w:hAnsi="Times New Roman" w:cs="Times New Roman"/>
                <w:b/>
                <w:color w:val="000000" w:themeColor="text1"/>
                <w:sz w:val="24"/>
                <w:szCs w:val="24"/>
              </w:rPr>
              <w:t>CA</w:t>
            </w:r>
          </w:p>
        </w:tc>
        <w:tc>
          <w:tcPr>
            <w:tcW w:w="1237"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SEA</w:t>
            </w:r>
          </w:p>
        </w:tc>
        <w:tc>
          <w:tcPr>
            <w:tcW w:w="1578"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45"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r>
      <w:tr w:rsidR="00143159" w:rsidRPr="004B1B97" w:rsidTr="005D189D">
        <w:tc>
          <w:tcPr>
            <w:tcW w:w="1424" w:type="dxa"/>
            <w:vAlign w:val="center"/>
          </w:tcPr>
          <w:p w:rsidR="00143159" w:rsidRPr="00E67B1C"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E67B1C">
              <w:rPr>
                <w:rFonts w:ascii="Times New Roman" w:hAnsi="Times New Roman" w:cs="Times New Roman"/>
                <w:b/>
                <w:color w:val="000000" w:themeColor="text1"/>
                <w:sz w:val="24"/>
                <w:szCs w:val="24"/>
              </w:rPr>
              <w:t>II</w:t>
            </w:r>
          </w:p>
        </w:tc>
        <w:tc>
          <w:tcPr>
            <w:tcW w:w="1108" w:type="dxa"/>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PBA2109</w:t>
            </w:r>
          </w:p>
        </w:tc>
        <w:tc>
          <w:tcPr>
            <w:tcW w:w="1355"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195"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1237"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578"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345"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Core</w:t>
            </w:r>
          </w:p>
        </w:tc>
      </w:tr>
    </w:tbl>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143159" w:rsidRPr="004B1B97" w:rsidRDefault="00143159" w:rsidP="00143159">
      <w:pPr>
        <w:tabs>
          <w:tab w:val="left" w:pos="8640"/>
        </w:tabs>
        <w:spacing w:line="240" w:lineRule="auto"/>
        <w:ind w:left="630" w:hanging="630"/>
        <w:rPr>
          <w:rFonts w:ascii="Times New Roman" w:hAnsi="Times New Roman" w:cs="Times New Roman"/>
          <w:bCs/>
          <w:color w:val="000000" w:themeColor="text1"/>
          <w:sz w:val="24"/>
          <w:szCs w:val="24"/>
          <w:lang w:val="en-US"/>
        </w:rPr>
      </w:pPr>
      <w:r w:rsidRPr="002D7451">
        <w:rPr>
          <w:rFonts w:ascii="Times New Roman" w:hAnsi="Times New Roman" w:cs="Times New Roman"/>
          <w:b/>
          <w:bCs/>
          <w:color w:val="000000" w:themeColor="text1"/>
          <w:sz w:val="24"/>
          <w:szCs w:val="24"/>
          <w:lang w:val="en-US"/>
        </w:rPr>
        <w:t>CO 1</w:t>
      </w:r>
      <w:r w:rsidRPr="004B1B97">
        <w:rPr>
          <w:rFonts w:ascii="Times New Roman" w:hAnsi="Times New Roman" w:cs="Times New Roman"/>
          <w:bCs/>
          <w:color w:val="000000" w:themeColor="text1"/>
          <w:sz w:val="24"/>
          <w:szCs w:val="24"/>
          <w:lang w:val="en-US"/>
        </w:rPr>
        <w:t xml:space="preserve">: Identify the key decisions of financial management and demonstrate how they are connected to the objective of financial management </w:t>
      </w:r>
    </w:p>
    <w:p w:rsidR="00143159" w:rsidRPr="004B1B97" w:rsidRDefault="00143159" w:rsidP="00143159">
      <w:pPr>
        <w:tabs>
          <w:tab w:val="left" w:pos="8640"/>
        </w:tabs>
        <w:spacing w:line="240" w:lineRule="auto"/>
        <w:rPr>
          <w:rFonts w:ascii="Times New Roman" w:hAnsi="Times New Roman" w:cs="Times New Roman"/>
          <w:bCs/>
          <w:color w:val="000000" w:themeColor="text1"/>
          <w:sz w:val="24"/>
          <w:szCs w:val="24"/>
          <w:lang w:val="en-US"/>
        </w:rPr>
      </w:pPr>
      <w:r w:rsidRPr="002D7451">
        <w:rPr>
          <w:rFonts w:ascii="Times New Roman" w:hAnsi="Times New Roman" w:cs="Times New Roman"/>
          <w:b/>
          <w:bCs/>
          <w:color w:val="000000" w:themeColor="text1"/>
          <w:sz w:val="24"/>
          <w:szCs w:val="24"/>
          <w:lang w:val="en-US"/>
        </w:rPr>
        <w:t>CO 2</w:t>
      </w:r>
      <w:r w:rsidRPr="004B1B97">
        <w:rPr>
          <w:rFonts w:ascii="Times New Roman" w:hAnsi="Times New Roman" w:cs="Times New Roman"/>
          <w:bCs/>
          <w:color w:val="000000" w:themeColor="text1"/>
          <w:sz w:val="24"/>
          <w:szCs w:val="24"/>
          <w:lang w:val="en-US"/>
        </w:rPr>
        <w:t>: Evaluate the alternative investments by applying capital budgeting methods</w:t>
      </w:r>
    </w:p>
    <w:p w:rsidR="00143159" w:rsidRPr="004B1B97" w:rsidRDefault="00143159" w:rsidP="00143159">
      <w:pPr>
        <w:tabs>
          <w:tab w:val="left" w:pos="8640"/>
        </w:tabs>
        <w:spacing w:line="240" w:lineRule="auto"/>
        <w:ind w:left="630" w:hanging="630"/>
        <w:rPr>
          <w:rFonts w:ascii="Times New Roman" w:hAnsi="Times New Roman" w:cs="Times New Roman"/>
          <w:bCs/>
          <w:color w:val="000000" w:themeColor="text1"/>
          <w:sz w:val="24"/>
          <w:szCs w:val="24"/>
          <w:lang w:val="en-US"/>
        </w:rPr>
      </w:pPr>
      <w:r w:rsidRPr="002D7451">
        <w:rPr>
          <w:rFonts w:ascii="Times New Roman" w:hAnsi="Times New Roman" w:cs="Times New Roman"/>
          <w:b/>
          <w:bCs/>
          <w:color w:val="000000" w:themeColor="text1"/>
          <w:sz w:val="24"/>
          <w:szCs w:val="24"/>
          <w:lang w:val="en-US"/>
        </w:rPr>
        <w:t>CO 3</w:t>
      </w:r>
      <w:r w:rsidRPr="004B1B97">
        <w:rPr>
          <w:rFonts w:ascii="Times New Roman" w:hAnsi="Times New Roman" w:cs="Times New Roman"/>
          <w:bCs/>
          <w:color w:val="000000" w:themeColor="text1"/>
          <w:sz w:val="24"/>
          <w:szCs w:val="24"/>
          <w:lang w:val="en-US"/>
        </w:rPr>
        <w:t>: Demonstrate the effect of fixed charges obligation on the value of firm and selecting an optimal capital structure</w:t>
      </w:r>
    </w:p>
    <w:p w:rsidR="00143159" w:rsidRPr="004B1B97" w:rsidRDefault="00143159" w:rsidP="00143159">
      <w:pPr>
        <w:tabs>
          <w:tab w:val="left" w:pos="8640"/>
        </w:tabs>
        <w:spacing w:line="240" w:lineRule="auto"/>
        <w:rPr>
          <w:rFonts w:ascii="Times New Roman" w:hAnsi="Times New Roman" w:cs="Times New Roman"/>
          <w:bCs/>
          <w:color w:val="000000" w:themeColor="text1"/>
          <w:sz w:val="24"/>
          <w:szCs w:val="24"/>
          <w:lang w:val="en-US"/>
        </w:rPr>
      </w:pPr>
      <w:r w:rsidRPr="002D7451">
        <w:rPr>
          <w:rFonts w:ascii="Times New Roman" w:hAnsi="Times New Roman" w:cs="Times New Roman"/>
          <w:b/>
          <w:bCs/>
          <w:color w:val="000000" w:themeColor="text1"/>
          <w:sz w:val="24"/>
          <w:szCs w:val="24"/>
          <w:lang w:val="en-US"/>
        </w:rPr>
        <w:t>CO 4</w:t>
      </w:r>
      <w:r w:rsidRPr="004B1B97">
        <w:rPr>
          <w:rFonts w:ascii="Times New Roman" w:hAnsi="Times New Roman" w:cs="Times New Roman"/>
          <w:bCs/>
          <w:color w:val="000000" w:themeColor="text1"/>
          <w:sz w:val="24"/>
          <w:szCs w:val="24"/>
          <w:lang w:val="en-US"/>
        </w:rPr>
        <w:t>: Analyze the effect of dividend policies by discussing the dividend theories.</w:t>
      </w:r>
    </w:p>
    <w:p w:rsidR="00143159" w:rsidRPr="004B1B97" w:rsidRDefault="00143159" w:rsidP="00143159">
      <w:pPr>
        <w:tabs>
          <w:tab w:val="left" w:pos="8640"/>
        </w:tabs>
        <w:spacing w:line="240" w:lineRule="auto"/>
        <w:rPr>
          <w:rFonts w:ascii="Times New Roman" w:hAnsi="Times New Roman" w:cs="Times New Roman"/>
          <w:bCs/>
          <w:color w:val="000000" w:themeColor="text1"/>
          <w:sz w:val="24"/>
          <w:szCs w:val="24"/>
          <w:lang w:val="en-US"/>
        </w:rPr>
      </w:pPr>
      <w:r w:rsidRPr="002D7451">
        <w:rPr>
          <w:rFonts w:ascii="Times New Roman" w:hAnsi="Times New Roman" w:cs="Times New Roman"/>
          <w:b/>
          <w:bCs/>
          <w:color w:val="000000" w:themeColor="text1"/>
          <w:sz w:val="24"/>
          <w:szCs w:val="24"/>
          <w:lang w:val="en-US"/>
        </w:rPr>
        <w:t>CO 5</w:t>
      </w:r>
      <w:r w:rsidRPr="004B1B97">
        <w:rPr>
          <w:rFonts w:ascii="Times New Roman" w:hAnsi="Times New Roman" w:cs="Times New Roman"/>
          <w:bCs/>
          <w:color w:val="000000" w:themeColor="text1"/>
          <w:sz w:val="24"/>
          <w:szCs w:val="24"/>
          <w:lang w:val="en-US"/>
        </w:rPr>
        <w:t xml:space="preserve">: Assess the working capital requirements of the business entity for the decision making </w:t>
      </w:r>
    </w:p>
    <w:p w:rsidR="00143159" w:rsidRPr="004B1B97" w:rsidRDefault="00143159" w:rsidP="00143159">
      <w:pPr>
        <w:tabs>
          <w:tab w:val="left" w:pos="8640"/>
        </w:tabs>
        <w:spacing w:line="240" w:lineRule="auto"/>
        <w:rPr>
          <w:rFonts w:ascii="Times New Roman" w:hAnsi="Times New Roman" w:cs="Times New Roman"/>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SYLLBUS</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1 Foundations of Finance</w:t>
      </w:r>
      <w:r w:rsidRPr="004B1B97">
        <w:rPr>
          <w:rFonts w:ascii="Times New Roman" w:hAnsi="Times New Roman" w:cs="Times New Roman"/>
          <w:b/>
          <w:bCs/>
          <w:color w:val="000000" w:themeColor="text1"/>
          <w:sz w:val="24"/>
          <w:szCs w:val="24"/>
          <w:lang w:val="en-US"/>
        </w:rPr>
        <w:t xml:space="preserve">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Introduction to finance- Financial Management – Nature, scope and functions of Finance, organization of financial functions, objectives of Financial management, Major financial decisions – Time value of money – features and valuation of shares and bonds – Concept of risk and return – single asset and of a portfolio.</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2 Investment Decisions</w:t>
      </w:r>
      <w:r w:rsidRPr="004B1B97">
        <w:rPr>
          <w:rFonts w:ascii="Times New Roman" w:hAnsi="Times New Roman" w:cs="Times New Roman"/>
          <w:b/>
          <w:bCs/>
          <w:color w:val="000000" w:themeColor="text1"/>
          <w:sz w:val="24"/>
          <w:szCs w:val="24"/>
          <w:lang w:val="en-US"/>
        </w:rPr>
        <w:t xml:space="preserve"> :( 7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Capital Budgeting: Principles and techniques - Nature of capital budgeting- Identifying relevant cash flows - Evaluation Techniques: Payback, Accounting rate of return, Net Present Value, Internal Rate of Return, Profitability Index - Comparison of DCF techniques Concept and measurement of cost of capital - Specific cost and overall cost of capital</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3 Financing Decisions</w:t>
      </w:r>
      <w:r w:rsidRPr="004B1B97">
        <w:rPr>
          <w:rFonts w:ascii="Times New Roman" w:hAnsi="Times New Roman" w:cs="Times New Roman"/>
          <w:b/>
          <w:bCs/>
          <w:color w:val="000000" w:themeColor="text1"/>
          <w:sz w:val="24"/>
          <w:szCs w:val="24"/>
          <w:lang w:val="en-US"/>
        </w:rPr>
        <w:t xml:space="preserve">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Leverages - Operating and Financial leverage – measurement of leverages – degree of Operating &amp; Financial leverage – Combined leverage, EBIT – EPS Analysis- Indifference point. Capital structure – Theories – Net Income Approach, Net Operating Income Approach, MM Approach – Determinants of Capital structure.</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4 Dividend Decisions</w:t>
      </w:r>
      <w:r w:rsidRPr="004B1B97">
        <w:rPr>
          <w:rFonts w:ascii="Times New Roman" w:hAnsi="Times New Roman" w:cs="Times New Roman"/>
          <w:b/>
          <w:bCs/>
          <w:color w:val="000000" w:themeColor="text1"/>
          <w:sz w:val="24"/>
          <w:szCs w:val="24"/>
          <w:lang w:val="en-US"/>
        </w:rPr>
        <w:t xml:space="preserve">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Dividend decision- Issues in dividend decisions, Importance, Relevance &amp; Irrelevance theories – Walter’s – Model, Gordon’s model and MM model. – Factors determining dividend policy – Types of dividend policies – forms of dividend</w:t>
      </w: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Module 5 Working Capital Management</w:t>
      </w:r>
      <w:r w:rsidRPr="004B1B97">
        <w:rPr>
          <w:rFonts w:ascii="Times New Roman" w:hAnsi="Times New Roman" w:cs="Times New Roman"/>
          <w:b/>
          <w:bCs/>
          <w:color w:val="000000" w:themeColor="text1"/>
          <w:sz w:val="24"/>
          <w:szCs w:val="24"/>
          <w:lang w:val="en-US"/>
        </w:rPr>
        <w:t xml:space="preserve"> :( 5 Hours)</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color w:val="000000" w:themeColor="text1"/>
          <w:sz w:val="24"/>
          <w:szCs w:val="24"/>
          <w:lang w:val="en-US"/>
        </w:rPr>
        <w:t>Principles of working capital: Concepts, Needs, Determinants, issues and estimation of working capital - Accounts Receivables Management and factoring - Inventory management - Cash management - Working capital finance: Trade credit, Bank finance and Commercial paper.</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numPr>
          <w:ilvl w:val="0"/>
          <w:numId w:val="4"/>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M.Y. Khan and P.K.Jain Financial management, Text, Problems and cases Tata McGraw Hill, 6th edition, 2011.</w:t>
      </w:r>
    </w:p>
    <w:p w:rsidR="00143159" w:rsidRPr="004B1B97" w:rsidRDefault="00143159" w:rsidP="00143159">
      <w:pPr>
        <w:numPr>
          <w:ilvl w:val="0"/>
          <w:numId w:val="4"/>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 Pandey Financial Management, Vikas Publishing House Pvt. Ltd., 10th edition, 2012.</w:t>
      </w:r>
    </w:p>
    <w:p w:rsidR="00143159" w:rsidRPr="004B1B97" w:rsidRDefault="00143159" w:rsidP="00143159">
      <w:pPr>
        <w:numPr>
          <w:ilvl w:val="0"/>
          <w:numId w:val="4"/>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AswatDamodaran, Corporate Finance Theory and practice, John Wiley &amp; Sons, 2011.</w:t>
      </w:r>
    </w:p>
    <w:p w:rsidR="00143159" w:rsidRPr="004B1B97" w:rsidRDefault="00143159" w:rsidP="00143159">
      <w:pPr>
        <w:numPr>
          <w:ilvl w:val="0"/>
          <w:numId w:val="4"/>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James C. Vanhorne –Fundamentals of Financial Management– PHI Learning, 11th Edition, 2012.</w:t>
      </w:r>
    </w:p>
    <w:p w:rsidR="00143159" w:rsidRPr="004B1B97" w:rsidRDefault="00143159" w:rsidP="00143159">
      <w:pPr>
        <w:numPr>
          <w:ilvl w:val="0"/>
          <w:numId w:val="4"/>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Prasanna Chandra, Financial Management, 9th edition, Tata McGraw Hill, 2012.</w:t>
      </w:r>
    </w:p>
    <w:p w:rsidR="00143159" w:rsidRPr="004B1B97" w:rsidRDefault="00143159" w:rsidP="00143159">
      <w:pPr>
        <w:numPr>
          <w:ilvl w:val="0"/>
          <w:numId w:val="4"/>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G.Sudersena Reddy, Financial Management- Principles &amp; Practices, Himalaya Publishing House, 2nd Edition, 2010</w:t>
      </w:r>
    </w:p>
    <w:p w:rsidR="00143159" w:rsidRPr="004B1B97" w:rsidRDefault="00143159" w:rsidP="00143159">
      <w:pPr>
        <w:numPr>
          <w:ilvl w:val="0"/>
          <w:numId w:val="4"/>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Srivatsava, Mishra, Financial Management, Oxford University Press, 2011</w:t>
      </w:r>
    </w:p>
    <w:p w:rsidR="00143159" w:rsidRPr="004B1B97" w:rsidRDefault="00143159" w:rsidP="00143159">
      <w:pPr>
        <w:numPr>
          <w:ilvl w:val="0"/>
          <w:numId w:val="4"/>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Parasuraman.N.R, Financial Management, Cengage, 2014.</w:t>
      </w:r>
    </w:p>
    <w:p w:rsidR="00143159" w:rsidRPr="004B1B97" w:rsidRDefault="00143159" w:rsidP="00143159">
      <w:pPr>
        <w:numPr>
          <w:ilvl w:val="0"/>
          <w:numId w:val="4"/>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William R.Lasher, Financial Management, 7th Edition, Cengage, 2014 .</w:t>
      </w:r>
    </w:p>
    <w:p w:rsidR="00143159" w:rsidRPr="004B1B97" w:rsidRDefault="00143159" w:rsidP="00143159">
      <w:pPr>
        <w:numPr>
          <w:ilvl w:val="0"/>
          <w:numId w:val="4"/>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Brigham and Ehrhardt, Financial Management, 14th edition, Cengage, 2015.</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192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ab/>
      </w:r>
    </w:p>
    <w:p w:rsidR="00143159" w:rsidRDefault="00143159" w:rsidP="00143159">
      <w:pPr>
        <w:tabs>
          <w:tab w:val="left" w:pos="192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192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MARKETING MANAGEMENT</w:t>
      </w:r>
    </w:p>
    <w:p w:rsidR="00143159" w:rsidRPr="004B1B97" w:rsidRDefault="00143159" w:rsidP="00143159">
      <w:pPr>
        <w:tabs>
          <w:tab w:val="left" w:pos="8640"/>
        </w:tabs>
        <w:spacing w:after="0" w:line="240" w:lineRule="auto"/>
        <w:rPr>
          <w:rFonts w:ascii="Times New Roman" w:hAnsi="Times New Roman" w:cs="Times New Roman"/>
          <w:b/>
          <w:color w:val="000000" w:themeColor="text1"/>
          <w:sz w:val="24"/>
          <w:szCs w:val="24"/>
          <w:lang w:val="en-US"/>
        </w:rPr>
      </w:pPr>
    </w:p>
    <w:tbl>
      <w:tblPr>
        <w:tblStyle w:val="TableGrid"/>
        <w:tblW w:w="9491" w:type="dxa"/>
        <w:tblLook w:val="04A0" w:firstRow="1" w:lastRow="0" w:firstColumn="1" w:lastColumn="0" w:noHBand="0" w:noVBand="1"/>
      </w:tblPr>
      <w:tblGrid>
        <w:gridCol w:w="1454"/>
        <w:gridCol w:w="1354"/>
        <w:gridCol w:w="1234"/>
        <w:gridCol w:w="1208"/>
        <w:gridCol w:w="969"/>
        <w:gridCol w:w="1903"/>
        <w:gridCol w:w="1369"/>
      </w:tblGrid>
      <w:tr w:rsidR="00143159" w:rsidRPr="004B1B97" w:rsidTr="005D189D">
        <w:trPr>
          <w:trHeight w:val="347"/>
        </w:trPr>
        <w:tc>
          <w:tcPr>
            <w:tcW w:w="1454" w:type="dxa"/>
            <w:vMerge w:val="restart"/>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354" w:type="dxa"/>
            <w:vMerge w:val="restart"/>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Course Code</w:t>
            </w:r>
          </w:p>
        </w:tc>
        <w:tc>
          <w:tcPr>
            <w:tcW w:w="1234" w:type="dxa"/>
            <w:vMerge w:val="restart"/>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77" w:type="dxa"/>
            <w:gridSpan w:val="2"/>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903" w:type="dxa"/>
            <w:vMerge w:val="restart"/>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69" w:type="dxa"/>
            <w:vMerge w:val="restart"/>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143159" w:rsidRPr="004B1B97" w:rsidTr="005D189D">
        <w:trPr>
          <w:trHeight w:val="370"/>
        </w:trPr>
        <w:tc>
          <w:tcPr>
            <w:tcW w:w="1454" w:type="dxa"/>
            <w:vMerge/>
            <w:vAlign w:val="center"/>
          </w:tcPr>
          <w:p w:rsidR="00143159" w:rsidRPr="004B1B97" w:rsidRDefault="00143159" w:rsidP="005D189D">
            <w:pPr>
              <w:widowControl/>
              <w:tabs>
                <w:tab w:val="left" w:pos="8640"/>
              </w:tabs>
              <w:autoSpaceDE/>
              <w:autoSpaceDN/>
              <w:jc w:val="center"/>
              <w:rPr>
                <w:rFonts w:ascii="Times New Roman" w:hAnsi="Times New Roman" w:cs="Times New Roman"/>
                <w:color w:val="000000" w:themeColor="text1"/>
                <w:sz w:val="24"/>
                <w:szCs w:val="24"/>
              </w:rPr>
            </w:pPr>
          </w:p>
        </w:tc>
        <w:tc>
          <w:tcPr>
            <w:tcW w:w="1354" w:type="dxa"/>
            <w:vMerge/>
          </w:tcPr>
          <w:p w:rsidR="00143159" w:rsidRPr="004B1B97" w:rsidRDefault="00143159" w:rsidP="005D189D">
            <w:pPr>
              <w:tabs>
                <w:tab w:val="left" w:pos="8640"/>
              </w:tabs>
              <w:jc w:val="center"/>
              <w:rPr>
                <w:rFonts w:ascii="Times New Roman" w:hAnsi="Times New Roman" w:cs="Times New Roman"/>
                <w:color w:val="000000" w:themeColor="text1"/>
                <w:sz w:val="24"/>
                <w:szCs w:val="24"/>
              </w:rPr>
            </w:pPr>
          </w:p>
        </w:tc>
        <w:tc>
          <w:tcPr>
            <w:tcW w:w="1234" w:type="dxa"/>
            <w:vMerge/>
            <w:vAlign w:val="center"/>
          </w:tcPr>
          <w:p w:rsidR="00143159" w:rsidRPr="004B1B97" w:rsidRDefault="00143159" w:rsidP="005D189D">
            <w:pPr>
              <w:widowControl/>
              <w:tabs>
                <w:tab w:val="left" w:pos="8640"/>
              </w:tabs>
              <w:autoSpaceDE/>
              <w:autoSpaceDN/>
              <w:jc w:val="center"/>
              <w:rPr>
                <w:rFonts w:ascii="Times New Roman" w:hAnsi="Times New Roman" w:cs="Times New Roman"/>
                <w:color w:val="000000" w:themeColor="text1"/>
                <w:sz w:val="24"/>
                <w:szCs w:val="24"/>
              </w:rPr>
            </w:pPr>
          </w:p>
        </w:tc>
        <w:tc>
          <w:tcPr>
            <w:tcW w:w="1208" w:type="dxa"/>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69" w:type="dxa"/>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903" w:type="dxa"/>
            <w:vMerge/>
            <w:vAlign w:val="center"/>
          </w:tcPr>
          <w:p w:rsidR="00143159" w:rsidRPr="004B1B97" w:rsidRDefault="00143159" w:rsidP="005D189D">
            <w:pPr>
              <w:widowControl/>
              <w:tabs>
                <w:tab w:val="left" w:pos="8640"/>
              </w:tabs>
              <w:autoSpaceDE/>
              <w:autoSpaceDN/>
              <w:jc w:val="center"/>
              <w:rPr>
                <w:rFonts w:ascii="Times New Roman" w:hAnsi="Times New Roman" w:cs="Times New Roman"/>
                <w:color w:val="000000" w:themeColor="text1"/>
                <w:sz w:val="24"/>
                <w:szCs w:val="24"/>
              </w:rPr>
            </w:pPr>
          </w:p>
        </w:tc>
        <w:tc>
          <w:tcPr>
            <w:tcW w:w="1369" w:type="dxa"/>
            <w:vMerge/>
            <w:vAlign w:val="center"/>
          </w:tcPr>
          <w:p w:rsidR="00143159" w:rsidRPr="004B1B97" w:rsidRDefault="00143159" w:rsidP="005D189D">
            <w:pPr>
              <w:widowControl/>
              <w:tabs>
                <w:tab w:val="left" w:pos="8640"/>
              </w:tabs>
              <w:autoSpaceDE/>
              <w:autoSpaceDN/>
              <w:jc w:val="center"/>
              <w:rPr>
                <w:rFonts w:ascii="Times New Roman" w:hAnsi="Times New Roman" w:cs="Times New Roman"/>
                <w:color w:val="000000" w:themeColor="text1"/>
                <w:sz w:val="24"/>
                <w:szCs w:val="24"/>
              </w:rPr>
            </w:pPr>
          </w:p>
        </w:tc>
      </w:tr>
      <w:tr w:rsidR="00143159" w:rsidRPr="004B1B97" w:rsidTr="005D189D">
        <w:trPr>
          <w:trHeight w:val="532"/>
        </w:trPr>
        <w:tc>
          <w:tcPr>
            <w:tcW w:w="1454" w:type="dxa"/>
            <w:vAlign w:val="center"/>
          </w:tcPr>
          <w:p w:rsidR="00143159" w:rsidRPr="00E67B1C"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E67B1C">
              <w:rPr>
                <w:rFonts w:ascii="Times New Roman" w:hAnsi="Times New Roman" w:cs="Times New Roman"/>
                <w:b/>
                <w:color w:val="000000" w:themeColor="text1"/>
                <w:sz w:val="24"/>
                <w:szCs w:val="24"/>
              </w:rPr>
              <w:t>II</w:t>
            </w:r>
          </w:p>
        </w:tc>
        <w:tc>
          <w:tcPr>
            <w:tcW w:w="1354" w:type="dxa"/>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PBA2110</w:t>
            </w:r>
          </w:p>
        </w:tc>
        <w:tc>
          <w:tcPr>
            <w:tcW w:w="1234"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208"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69"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903"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369" w:type="dxa"/>
            <w:vAlign w:val="center"/>
          </w:tcPr>
          <w:p w:rsidR="00143159" w:rsidRPr="00E67B1C" w:rsidRDefault="00143159"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E67B1C">
              <w:rPr>
                <w:rFonts w:ascii="Times New Roman" w:hAnsi="Times New Roman" w:cs="Times New Roman"/>
                <w:b/>
                <w:bCs/>
                <w:color w:val="000000" w:themeColor="text1"/>
                <w:sz w:val="24"/>
                <w:szCs w:val="24"/>
              </w:rPr>
              <w:t>Core</w:t>
            </w:r>
          </w:p>
        </w:tc>
      </w:tr>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143159" w:rsidRPr="00BF4EE2" w:rsidRDefault="00143159" w:rsidP="00143159">
      <w:pPr>
        <w:shd w:val="clear" w:color="auto" w:fill="FFFFFF"/>
        <w:ind w:left="720" w:right="240" w:hanging="720"/>
        <w:rPr>
          <w:rFonts w:ascii="Times New Roman" w:eastAsia="Times New Roman" w:hAnsi="Times New Roman" w:cs="Times New Roman"/>
          <w:sz w:val="24"/>
          <w:szCs w:val="24"/>
          <w:lang w:bidi="ta-IN"/>
        </w:rPr>
      </w:pPr>
      <w:r w:rsidRPr="00BF4EE2">
        <w:rPr>
          <w:rFonts w:ascii="Times New Roman" w:eastAsia="Times New Roman" w:hAnsi="Times New Roman" w:cs="Times New Roman"/>
          <w:b/>
          <w:bCs/>
          <w:sz w:val="24"/>
          <w:szCs w:val="24"/>
          <w:lang w:bidi="ta-IN"/>
        </w:rPr>
        <w:t>CO 1:</w:t>
      </w:r>
      <w:r w:rsidRPr="00BF4EE2">
        <w:rPr>
          <w:rFonts w:ascii="Times New Roman" w:eastAsia="Times New Roman" w:hAnsi="Times New Roman" w:cs="Times New Roman"/>
          <w:b/>
          <w:bCs/>
          <w:sz w:val="24"/>
          <w:szCs w:val="24"/>
          <w:lang w:bidi="ta-IN"/>
        </w:rPr>
        <w:tab/>
      </w:r>
      <w:r w:rsidRPr="00BF4EE2">
        <w:rPr>
          <w:rFonts w:ascii="Times New Roman" w:eastAsia="Times New Roman" w:hAnsi="Times New Roman" w:cs="Times New Roman"/>
          <w:sz w:val="24"/>
          <w:szCs w:val="24"/>
          <w:lang w:bidi="ta-IN"/>
        </w:rPr>
        <w:t>Apply suitable value approaches to maximize customer value in a given business context.</w:t>
      </w:r>
    </w:p>
    <w:p w:rsidR="00143159" w:rsidRPr="00BF4EE2" w:rsidRDefault="00143159" w:rsidP="00143159">
      <w:pPr>
        <w:shd w:val="clear" w:color="auto" w:fill="FFFFFF"/>
        <w:ind w:right="240"/>
        <w:rPr>
          <w:rFonts w:ascii="Times New Roman" w:eastAsia="Times New Roman" w:hAnsi="Times New Roman" w:cs="Times New Roman"/>
          <w:sz w:val="24"/>
          <w:szCs w:val="24"/>
          <w:lang w:bidi="ta-IN"/>
        </w:rPr>
      </w:pPr>
      <w:r w:rsidRPr="00BF4EE2">
        <w:rPr>
          <w:rFonts w:ascii="Times New Roman" w:eastAsia="Times New Roman" w:hAnsi="Times New Roman" w:cs="Times New Roman"/>
          <w:b/>
          <w:bCs/>
          <w:sz w:val="24"/>
          <w:szCs w:val="24"/>
          <w:lang w:bidi="ta-IN"/>
        </w:rPr>
        <w:t>CO 2:</w:t>
      </w:r>
      <w:r w:rsidRPr="00BF4EE2">
        <w:rPr>
          <w:rFonts w:ascii="Times New Roman" w:eastAsia="Times New Roman" w:hAnsi="Times New Roman" w:cs="Times New Roman"/>
          <w:b/>
          <w:bCs/>
          <w:sz w:val="24"/>
          <w:szCs w:val="24"/>
          <w:lang w:bidi="ta-IN"/>
        </w:rPr>
        <w:tab/>
      </w:r>
      <w:r w:rsidRPr="00BF4EE2">
        <w:rPr>
          <w:rFonts w:ascii="Times New Roman" w:eastAsia="Times New Roman" w:hAnsi="Times New Roman" w:cs="Times New Roman"/>
          <w:sz w:val="24"/>
          <w:szCs w:val="24"/>
          <w:lang w:bidi="ta-IN"/>
        </w:rPr>
        <w:t>Evaluate consumer behaviour to take proper marketing decisions</w:t>
      </w:r>
    </w:p>
    <w:p w:rsidR="00143159" w:rsidRPr="00BF4EE2" w:rsidRDefault="00143159" w:rsidP="00143159">
      <w:pPr>
        <w:tabs>
          <w:tab w:val="left" w:pos="1341"/>
        </w:tabs>
        <w:rPr>
          <w:rFonts w:ascii="Times New Roman" w:eastAsia="Times New Roman" w:hAnsi="Times New Roman" w:cs="Times New Roman"/>
          <w:sz w:val="24"/>
          <w:szCs w:val="24"/>
          <w:lang w:bidi="ta-IN"/>
        </w:rPr>
      </w:pPr>
      <w:r w:rsidRPr="00BF4EE2">
        <w:rPr>
          <w:rFonts w:ascii="Times New Roman" w:eastAsia="Times New Roman" w:hAnsi="Times New Roman" w:cs="Times New Roman"/>
          <w:b/>
          <w:bCs/>
          <w:sz w:val="24"/>
          <w:szCs w:val="24"/>
          <w:lang w:bidi="ta-IN"/>
        </w:rPr>
        <w:t xml:space="preserve">CO 3:  </w:t>
      </w:r>
      <w:r w:rsidRPr="00BF4EE2">
        <w:rPr>
          <w:rFonts w:ascii="Times New Roman" w:eastAsia="Times New Roman" w:hAnsi="Times New Roman" w:cs="Times New Roman"/>
          <w:sz w:val="24"/>
          <w:szCs w:val="24"/>
          <w:lang w:bidi="ta-IN"/>
        </w:rPr>
        <w:t>Design product and pricing strategies based on marketing objectives</w:t>
      </w:r>
    </w:p>
    <w:p w:rsidR="00143159" w:rsidRPr="00BF4EE2" w:rsidRDefault="00143159" w:rsidP="00143159">
      <w:pPr>
        <w:tabs>
          <w:tab w:val="left" w:pos="1341"/>
        </w:tabs>
        <w:rPr>
          <w:rFonts w:ascii="Times New Roman" w:eastAsia="Times New Roman" w:hAnsi="Times New Roman" w:cs="Times New Roman"/>
          <w:sz w:val="24"/>
          <w:szCs w:val="24"/>
          <w:lang w:bidi="ta-IN"/>
        </w:rPr>
      </w:pPr>
      <w:r w:rsidRPr="00BF4EE2">
        <w:rPr>
          <w:rFonts w:ascii="Times New Roman" w:eastAsia="Times New Roman" w:hAnsi="Times New Roman" w:cs="Times New Roman"/>
          <w:b/>
          <w:bCs/>
          <w:sz w:val="24"/>
          <w:szCs w:val="24"/>
          <w:lang w:bidi="ta-IN"/>
        </w:rPr>
        <w:t xml:space="preserve">CO 4: </w:t>
      </w:r>
      <w:r w:rsidRPr="00BF4EE2">
        <w:rPr>
          <w:rFonts w:ascii="Times New Roman" w:eastAsia="Times New Roman" w:hAnsi="Times New Roman" w:cs="Times New Roman"/>
          <w:sz w:val="24"/>
          <w:szCs w:val="24"/>
          <w:lang w:bidi="ta-IN"/>
        </w:rPr>
        <w:t>Design appropriate distribution and IMC plan for an organization</w:t>
      </w:r>
    </w:p>
    <w:p w:rsidR="00143159" w:rsidRPr="00BF4EE2" w:rsidRDefault="00143159" w:rsidP="00143159">
      <w:pPr>
        <w:tabs>
          <w:tab w:val="left" w:pos="1341"/>
        </w:tabs>
        <w:rPr>
          <w:rFonts w:ascii="Times New Roman" w:eastAsia="Times New Roman" w:hAnsi="Times New Roman" w:cs="Times New Roman"/>
          <w:sz w:val="24"/>
          <w:szCs w:val="24"/>
          <w:lang w:bidi="ta-IN"/>
        </w:rPr>
      </w:pPr>
      <w:r w:rsidRPr="00BF4EE2">
        <w:rPr>
          <w:rFonts w:ascii="Times New Roman" w:eastAsia="Times New Roman" w:hAnsi="Times New Roman" w:cs="Times New Roman"/>
          <w:b/>
          <w:bCs/>
          <w:sz w:val="24"/>
          <w:szCs w:val="24"/>
          <w:lang w:bidi="ta-IN"/>
        </w:rPr>
        <w:t xml:space="preserve">CO 5: </w:t>
      </w:r>
      <w:r w:rsidRPr="00BF4EE2">
        <w:rPr>
          <w:rFonts w:ascii="Times New Roman" w:eastAsia="Times New Roman" w:hAnsi="Times New Roman" w:cs="Times New Roman"/>
          <w:sz w:val="24"/>
          <w:szCs w:val="24"/>
          <w:lang w:bidi="ta-IN"/>
        </w:rPr>
        <w:t>Conduct marketing audits using various marketing control tools.</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SYLLABUS</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1Introduction to Marketing</w:t>
      </w:r>
      <w:r w:rsidRPr="004B1B97">
        <w:rPr>
          <w:rFonts w:ascii="Times New Roman" w:hAnsi="Times New Roman" w:cs="Times New Roman"/>
          <w:b/>
          <w:bCs/>
          <w:color w:val="000000" w:themeColor="text1"/>
          <w:sz w:val="24"/>
          <w:szCs w:val="24"/>
          <w:lang w:val="en-US"/>
        </w:rPr>
        <w:t xml:space="preserve"> :( 5 Hours)</w:t>
      </w:r>
    </w:p>
    <w:p w:rsidR="00143159" w:rsidRPr="00BF4EE2" w:rsidRDefault="00143159" w:rsidP="00143159">
      <w:pPr>
        <w:tabs>
          <w:tab w:val="num" w:pos="1080"/>
        </w:tabs>
        <w:spacing w:before="100" w:beforeAutospacing="1" w:after="100" w:afterAutospacing="1" w:line="276" w:lineRule="auto"/>
        <w:jc w:val="both"/>
        <w:rPr>
          <w:rFonts w:ascii="Times New Roman" w:eastAsia="Calibri" w:hAnsi="Times New Roman" w:cs="Times New Roman"/>
          <w:color w:val="000000"/>
          <w:sz w:val="24"/>
          <w:szCs w:val="24"/>
          <w:lang w:bidi="ta-IN"/>
        </w:rPr>
      </w:pPr>
      <w:r w:rsidRPr="00BF4EE2">
        <w:rPr>
          <w:rFonts w:ascii="Times New Roman" w:eastAsia="Calibri" w:hAnsi="Times New Roman" w:cs="Times New Roman"/>
          <w:color w:val="000000"/>
          <w:sz w:val="24"/>
          <w:szCs w:val="24"/>
          <w:lang w:bidi="ta-IN"/>
        </w:rPr>
        <w:t xml:space="preserve">Meaning, Nature &amp; Scope-Marketing as the key business function in Organizations –Evolution of Holistic Marketing Concept- Internal Marketing   –. Concept of customer value and Value Chain Analysis – Marketing Environment – Internal and External environment – Introduction to Marketing Research &amp; Modern Marketing Information System </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2 Consumer Behaviour</w:t>
      </w:r>
      <w:r w:rsidRPr="004B1B97">
        <w:rPr>
          <w:rFonts w:ascii="Times New Roman" w:hAnsi="Times New Roman" w:cs="Times New Roman"/>
          <w:b/>
          <w:bCs/>
          <w:color w:val="000000" w:themeColor="text1"/>
          <w:sz w:val="24"/>
          <w:szCs w:val="24"/>
          <w:lang w:val="en-US"/>
        </w:rPr>
        <w:t xml:space="preserve"> :( 6 Hours)</w:t>
      </w:r>
    </w:p>
    <w:p w:rsidR="00143159" w:rsidRPr="00BF4EE2" w:rsidRDefault="00143159" w:rsidP="00143159">
      <w:pPr>
        <w:tabs>
          <w:tab w:val="num" w:pos="1080"/>
        </w:tabs>
        <w:spacing w:before="100" w:beforeAutospacing="1" w:after="100" w:afterAutospacing="1" w:line="240" w:lineRule="auto"/>
        <w:jc w:val="both"/>
        <w:rPr>
          <w:rFonts w:ascii="Times New Roman" w:eastAsia="Calibri" w:hAnsi="Times New Roman" w:cs="Times New Roman"/>
          <w:color w:val="000000"/>
          <w:sz w:val="24"/>
          <w:szCs w:val="24"/>
          <w:lang w:bidi="ta-IN"/>
        </w:rPr>
      </w:pPr>
      <w:r w:rsidRPr="00BF4EE2">
        <w:rPr>
          <w:rFonts w:ascii="Times New Roman" w:eastAsia="Calibri" w:hAnsi="Times New Roman" w:cs="Times New Roman"/>
          <w:color w:val="000000"/>
          <w:sz w:val="24"/>
          <w:szCs w:val="24"/>
          <w:lang w:bidi="ta-IN"/>
        </w:rPr>
        <w:t>Types of Consumer Buying Behaviour – Factors     affecting Buyer Behaviour - Buyer Roles – Consumer Buying Decision Process: The 5 Stage Model. Organizational Buying Decisions- Customer Relationship Management – Loyalty Programmes –. Segmentation, Targeting &amp; Positioning – Strategic Marketing – Key Drivers of Marketing Strategies – Competitive Market Strategies –Marketing mix-– Extended Marketing Mix for services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3 Product &amp; Pricing Decisions</w:t>
      </w:r>
      <w:r w:rsidRPr="004B1B97">
        <w:rPr>
          <w:rFonts w:ascii="Times New Roman" w:hAnsi="Times New Roman" w:cs="Times New Roman"/>
          <w:b/>
          <w:bCs/>
          <w:color w:val="000000" w:themeColor="text1"/>
          <w:sz w:val="24"/>
          <w:szCs w:val="24"/>
          <w:lang w:val="en-US"/>
        </w:rPr>
        <w:t>:(6 Hours)</w:t>
      </w:r>
    </w:p>
    <w:p w:rsidR="00143159" w:rsidRDefault="00143159" w:rsidP="00143159">
      <w:pPr>
        <w:tabs>
          <w:tab w:val="left" w:pos="8640"/>
        </w:tabs>
        <w:spacing w:line="240" w:lineRule="auto"/>
        <w:jc w:val="both"/>
        <w:rPr>
          <w:rFonts w:ascii="Times New Roman" w:eastAsia="Calibri" w:hAnsi="Times New Roman" w:cs="Times New Roman"/>
          <w:color w:val="000000"/>
          <w:sz w:val="24"/>
          <w:szCs w:val="24"/>
          <w:lang w:bidi="ta-IN"/>
        </w:rPr>
      </w:pPr>
      <w:r w:rsidRPr="00C56E18">
        <w:rPr>
          <w:rFonts w:ascii="Times New Roman" w:eastAsia="Calibri" w:hAnsi="Times New Roman" w:cs="Times New Roman"/>
          <w:color w:val="000000"/>
          <w:sz w:val="24"/>
          <w:szCs w:val="24"/>
          <w:lang w:bidi="ta-IN"/>
        </w:rPr>
        <w:t>The Product – Goods &amp; Services Continuum – Classification &amp; Levels of Product – Product Decisions: Product Mix and Product Lines – Concepts. Product Life Cycle Strategies – Brand Concepts –– Packaging &amp; Labeling Decisions – New Market Offering – Types of new Product – New Product Development: Stages – New Product Success &amp; Failure – Diffusion of Innovation – Pricing Policies &amp; Strategies – Factors affecting Price Determinati</w:t>
      </w:r>
      <w:r>
        <w:rPr>
          <w:rFonts w:ascii="Times New Roman" w:eastAsia="Calibri" w:hAnsi="Times New Roman" w:cs="Times New Roman"/>
          <w:color w:val="000000"/>
          <w:sz w:val="24"/>
          <w:szCs w:val="24"/>
          <w:lang w:bidi="ta-IN"/>
        </w:rPr>
        <w:t>on – Steps in Setting the Price.</w:t>
      </w:r>
    </w:p>
    <w:p w:rsidR="00143159" w:rsidRDefault="00143159" w:rsidP="00143159">
      <w:pPr>
        <w:tabs>
          <w:tab w:val="left" w:pos="8640"/>
        </w:tabs>
        <w:spacing w:line="240" w:lineRule="auto"/>
        <w:jc w:val="both"/>
        <w:rPr>
          <w:rFonts w:ascii="Times New Roman" w:eastAsia="Calibri" w:hAnsi="Times New Roman" w:cs="Times New Roman"/>
          <w:color w:val="000000"/>
          <w:sz w:val="24"/>
          <w:szCs w:val="24"/>
          <w:lang w:bidi="ta-IN"/>
        </w:rPr>
      </w:pPr>
    </w:p>
    <w:p w:rsidR="00143159" w:rsidRDefault="00143159" w:rsidP="00143159">
      <w:pPr>
        <w:tabs>
          <w:tab w:val="left" w:pos="8640"/>
        </w:tabs>
        <w:spacing w:line="240" w:lineRule="auto"/>
        <w:jc w:val="both"/>
        <w:rPr>
          <w:rFonts w:ascii="Times New Roman" w:eastAsia="Calibri" w:hAnsi="Times New Roman" w:cs="Times New Roman"/>
          <w:color w:val="000000"/>
          <w:sz w:val="24"/>
          <w:szCs w:val="24"/>
          <w:lang w:bidi="ta-IN"/>
        </w:rPr>
      </w:pP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Module 4 Distribution &amp; Promotion Decisions</w:t>
      </w:r>
      <w:r w:rsidRPr="004B1B97">
        <w:rPr>
          <w:rFonts w:ascii="Times New Roman" w:hAnsi="Times New Roman" w:cs="Times New Roman"/>
          <w:b/>
          <w:bCs/>
          <w:color w:val="000000" w:themeColor="text1"/>
          <w:sz w:val="24"/>
          <w:szCs w:val="24"/>
          <w:lang w:val="en-US"/>
        </w:rPr>
        <w:t>:(7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C56E18">
        <w:rPr>
          <w:rFonts w:ascii="Times New Roman" w:eastAsia="Calibri" w:hAnsi="Times New Roman" w:cs="Times New Roman"/>
          <w:color w:val="000000"/>
          <w:sz w:val="24"/>
          <w:szCs w:val="24"/>
          <w:lang w:bidi="ta-IN"/>
        </w:rPr>
        <w:t>Distribution as a part of Value Delivery – Role of Marketing Channels – Channel Functions &amp; Flows – Channel Levels – Channel Design Decisions – Channel Management- Introduction to Retailing &amp; Wholesaling –  Franchising – Multi-channel marketing -Distribution through online. Communicating Value – Marketing Communication Mix – An overview of Advertising, Sales Promotion, Personal Selling, Direct Marketing, Public Relations – Managing Integrated Marketing Communications</w:t>
      </w:r>
      <w:r w:rsidRPr="004B1B97">
        <w:rPr>
          <w:rFonts w:ascii="Times New Roman" w:hAnsi="Times New Roman" w:cs="Times New Roman"/>
          <w:color w:val="000000" w:themeColor="text1"/>
          <w:sz w:val="24"/>
          <w:szCs w:val="24"/>
          <w:lang w:val="en-US"/>
        </w:rPr>
        <w:t>.</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5 Marketing Control &amp; Modern Trends in Marketing </w:t>
      </w:r>
      <w:r w:rsidRPr="004B1B97">
        <w:rPr>
          <w:rFonts w:ascii="Times New Roman" w:hAnsi="Times New Roman" w:cs="Times New Roman"/>
          <w:b/>
          <w:bCs/>
          <w:color w:val="000000" w:themeColor="text1"/>
          <w:sz w:val="24"/>
          <w:szCs w:val="24"/>
          <w:lang w:val="en-US"/>
        </w:rPr>
        <w:t>:( 6 Hours)</w:t>
      </w:r>
    </w:p>
    <w:p w:rsidR="00143159" w:rsidRPr="00C56E18" w:rsidRDefault="00143159" w:rsidP="00143159">
      <w:pPr>
        <w:tabs>
          <w:tab w:val="num" w:pos="1080"/>
        </w:tabs>
        <w:spacing w:before="100" w:beforeAutospacing="1" w:after="100" w:afterAutospacing="1" w:line="240" w:lineRule="auto"/>
        <w:jc w:val="both"/>
        <w:rPr>
          <w:rFonts w:ascii="Times New Roman" w:eastAsia="Calibri" w:hAnsi="Times New Roman" w:cs="Times New Roman"/>
          <w:color w:val="000000"/>
          <w:sz w:val="24"/>
          <w:szCs w:val="24"/>
          <w:lang w:bidi="ta-IN"/>
        </w:rPr>
      </w:pPr>
      <w:r w:rsidRPr="00C56E18">
        <w:rPr>
          <w:rFonts w:ascii="Times New Roman" w:eastAsia="Calibri" w:hAnsi="Times New Roman" w:cs="Times New Roman"/>
          <w:color w:val="000000"/>
          <w:sz w:val="24"/>
          <w:szCs w:val="24"/>
          <w:lang w:bidi="ta-IN"/>
        </w:rPr>
        <w:t>Process &amp; Types of Marketing Control – Marketing Audit –Marketing Challenges in Globalized Era – Marketing through Social Network &amp; Digital platforms – Social Marketing – Green Marketing – Consumerism – Ethics in marketing- Concept of Big Data – Marketing Analytics.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p>
    <w:p w:rsidR="00143159" w:rsidRPr="004B1B97" w:rsidRDefault="00143159" w:rsidP="00143159">
      <w:pPr>
        <w:numPr>
          <w:ilvl w:val="0"/>
          <w:numId w:val="6"/>
        </w:numPr>
        <w:tabs>
          <w:tab w:val="num" w:pos="1080"/>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Kotler Philip, Keller Kevin, Koshy Abraham &amp; Jha Mithileshwar, Marketing Management – A South Asian Perspective – Pearson Education 15th edition</w:t>
      </w:r>
    </w:p>
    <w:p w:rsidR="00143159" w:rsidRPr="004B1B97" w:rsidRDefault="00143159" w:rsidP="00143159">
      <w:pPr>
        <w:numPr>
          <w:ilvl w:val="0"/>
          <w:numId w:val="6"/>
        </w:numPr>
        <w:tabs>
          <w:tab w:val="num" w:pos="1080"/>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Ramaswamy V.S. &amp;Namakumari S, </w:t>
      </w:r>
      <w:r w:rsidRPr="00134ECD">
        <w:rPr>
          <w:rFonts w:ascii="Times New Roman" w:hAnsi="Times New Roman" w:cs="Times New Roman"/>
          <w:color w:val="000000" w:themeColor="text1"/>
          <w:sz w:val="24"/>
          <w:szCs w:val="24"/>
          <w:lang w:val="en-US"/>
        </w:rPr>
        <w:t>Marketing Management</w:t>
      </w:r>
      <w:r w:rsidRPr="004B1B97">
        <w:rPr>
          <w:rFonts w:ascii="Times New Roman" w:hAnsi="Times New Roman" w:cs="Times New Roman"/>
          <w:color w:val="000000" w:themeColor="text1"/>
          <w:sz w:val="24"/>
          <w:szCs w:val="24"/>
          <w:lang w:val="en-US"/>
        </w:rPr>
        <w:t xml:space="preserve"> – Global Perspective, Indian context – MacMillan 4th edition  </w:t>
      </w:r>
    </w:p>
    <w:p w:rsidR="00143159" w:rsidRPr="004B1B97" w:rsidRDefault="00143159" w:rsidP="00143159">
      <w:pPr>
        <w:numPr>
          <w:ilvl w:val="0"/>
          <w:numId w:val="6"/>
        </w:numPr>
        <w:tabs>
          <w:tab w:val="num" w:pos="1080"/>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Rajan Saxena - Marketing Management – Tata McGraw Hill – 4th edition  </w:t>
      </w:r>
    </w:p>
    <w:p w:rsidR="00143159" w:rsidRPr="004B1B97" w:rsidRDefault="00143159" w:rsidP="00143159">
      <w:pPr>
        <w:numPr>
          <w:ilvl w:val="0"/>
          <w:numId w:val="6"/>
        </w:numPr>
        <w:tabs>
          <w:tab w:val="num" w:pos="1080"/>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Lamb, hair, Sharma, Mc Daniel– Marketing – An Innovative approach to learning and teaching-A South Asian perspective, Cengage Learning –– 2012</w:t>
      </w:r>
    </w:p>
    <w:p w:rsidR="00143159" w:rsidRPr="004B1B97" w:rsidRDefault="00143159" w:rsidP="00143159">
      <w:pPr>
        <w:numPr>
          <w:ilvl w:val="0"/>
          <w:numId w:val="6"/>
        </w:numPr>
        <w:tabs>
          <w:tab w:val="num" w:pos="1080"/>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Etzel, MJ, BJ Walkerand William J Stanton., Marketing (Fourteenth Edition). McGraw Hill, 2007.  </w:t>
      </w:r>
    </w:p>
    <w:p w:rsidR="00143159" w:rsidRPr="004B1B97" w:rsidRDefault="00143159" w:rsidP="00143159">
      <w:pPr>
        <w:numPr>
          <w:ilvl w:val="0"/>
          <w:numId w:val="6"/>
        </w:numPr>
        <w:tabs>
          <w:tab w:val="num" w:pos="1080"/>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Neelamegham, S., Marketing in India: Text and Cases (4/e). Vikas Publishing House, 2012.  </w:t>
      </w:r>
    </w:p>
    <w:p w:rsidR="00143159" w:rsidRPr="004B1B97" w:rsidRDefault="00143159" w:rsidP="00143159">
      <w:pPr>
        <w:numPr>
          <w:ilvl w:val="0"/>
          <w:numId w:val="6"/>
        </w:numPr>
        <w:tabs>
          <w:tab w:val="num" w:pos="1080"/>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Panda, Tapan K., Marketing Management: Text and Cases Indian Context. Excel Books India, 2009.</w:t>
      </w: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u w:val="single"/>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after="0"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after="0"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HUMAN RESOURCE MANAGEMENT</w:t>
      </w:r>
    </w:p>
    <w:p w:rsidR="00143159" w:rsidRPr="004B1B97" w:rsidRDefault="00143159" w:rsidP="00143159">
      <w:pPr>
        <w:tabs>
          <w:tab w:val="left" w:pos="8640"/>
        </w:tabs>
        <w:spacing w:after="0" w:line="240" w:lineRule="auto"/>
        <w:rPr>
          <w:rFonts w:ascii="Times New Roman" w:hAnsi="Times New Roman" w:cs="Times New Roman"/>
          <w:b/>
          <w:color w:val="000000" w:themeColor="text1"/>
          <w:sz w:val="24"/>
          <w:szCs w:val="24"/>
          <w:lang w:val="en-US"/>
        </w:rPr>
      </w:pPr>
    </w:p>
    <w:tbl>
      <w:tblPr>
        <w:tblStyle w:val="TableGrid"/>
        <w:tblW w:w="0" w:type="auto"/>
        <w:tblLook w:val="04A0" w:firstRow="1" w:lastRow="0" w:firstColumn="1" w:lastColumn="0" w:noHBand="0" w:noVBand="1"/>
      </w:tblPr>
      <w:tblGrid>
        <w:gridCol w:w="1416"/>
        <w:gridCol w:w="1176"/>
        <w:gridCol w:w="1344"/>
        <w:gridCol w:w="1176"/>
        <w:gridCol w:w="944"/>
        <w:gridCol w:w="1853"/>
        <w:gridCol w:w="1333"/>
      </w:tblGrid>
      <w:tr w:rsidR="00143159" w:rsidRPr="004B1B97" w:rsidTr="005D189D">
        <w:tc>
          <w:tcPr>
            <w:tcW w:w="1424"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Semester</w:t>
            </w:r>
          </w:p>
        </w:tc>
        <w:tc>
          <w:tcPr>
            <w:tcW w:w="1109" w:type="dxa"/>
            <w:vMerge w:val="restart"/>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Course Code</w:t>
            </w:r>
          </w:p>
        </w:tc>
        <w:tc>
          <w:tcPr>
            <w:tcW w:w="1355"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Credits</w:t>
            </w:r>
          </w:p>
        </w:tc>
        <w:tc>
          <w:tcPr>
            <w:tcW w:w="2147" w:type="dxa"/>
            <w:gridSpan w:val="2"/>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Marks</w:t>
            </w:r>
          </w:p>
        </w:tc>
        <w:tc>
          <w:tcPr>
            <w:tcW w:w="1862"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Instructional Hours</w:t>
            </w:r>
          </w:p>
        </w:tc>
        <w:tc>
          <w:tcPr>
            <w:tcW w:w="1345"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Type of Course</w:t>
            </w:r>
          </w:p>
        </w:tc>
      </w:tr>
      <w:tr w:rsidR="00143159" w:rsidRPr="004B1B97" w:rsidTr="005D189D">
        <w:tc>
          <w:tcPr>
            <w:tcW w:w="1424"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09" w:type="dxa"/>
            <w:vMerge/>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p>
        </w:tc>
        <w:tc>
          <w:tcPr>
            <w:tcW w:w="1355"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9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CA</w:t>
            </w:r>
          </w:p>
        </w:tc>
        <w:tc>
          <w:tcPr>
            <w:tcW w:w="952"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2"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45"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43159" w:rsidRPr="004B1B97" w:rsidTr="005D189D">
        <w:tc>
          <w:tcPr>
            <w:tcW w:w="1424"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II</w:t>
            </w:r>
          </w:p>
        </w:tc>
        <w:tc>
          <w:tcPr>
            <w:tcW w:w="1109" w:type="dxa"/>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PBA2111</w:t>
            </w:r>
          </w:p>
        </w:tc>
        <w:tc>
          <w:tcPr>
            <w:tcW w:w="135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3</w:t>
            </w:r>
          </w:p>
        </w:tc>
        <w:tc>
          <w:tcPr>
            <w:tcW w:w="119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40</w:t>
            </w:r>
          </w:p>
        </w:tc>
        <w:tc>
          <w:tcPr>
            <w:tcW w:w="952"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60</w:t>
            </w:r>
          </w:p>
        </w:tc>
        <w:tc>
          <w:tcPr>
            <w:tcW w:w="1862"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30</w:t>
            </w:r>
          </w:p>
        </w:tc>
        <w:tc>
          <w:tcPr>
            <w:tcW w:w="134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AC2259">
              <w:rPr>
                <w:rFonts w:ascii="Times New Roman" w:hAnsi="Times New Roman" w:cs="Times New Roman"/>
                <w:b/>
                <w:bCs/>
                <w:color w:val="000000" w:themeColor="text1"/>
                <w:sz w:val="24"/>
                <w:szCs w:val="24"/>
              </w:rPr>
              <w:t>Core</w:t>
            </w:r>
          </w:p>
        </w:tc>
      </w:tr>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Course Outcome</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the completion of the course students will be able to</w:t>
      </w:r>
    </w:p>
    <w:p w:rsidR="00143159" w:rsidRPr="004865A8" w:rsidRDefault="00143159" w:rsidP="00143159">
      <w:pPr>
        <w:tabs>
          <w:tab w:val="left" w:pos="8640"/>
        </w:tabs>
        <w:jc w:val="both"/>
        <w:rPr>
          <w:rFonts w:ascii="Times New Roman" w:eastAsia="Calibri" w:hAnsi="Times New Roman" w:cs="Times New Roman"/>
          <w:sz w:val="24"/>
          <w:szCs w:val="24"/>
          <w:lang w:val="en-US" w:bidi="ta-IN"/>
        </w:rPr>
      </w:pPr>
      <w:r w:rsidRPr="004865A8">
        <w:rPr>
          <w:rFonts w:ascii="Times New Roman" w:eastAsia="Calibri" w:hAnsi="Times New Roman" w:cs="Times New Roman"/>
          <w:b/>
          <w:bCs/>
          <w:sz w:val="24"/>
          <w:szCs w:val="24"/>
          <w:lang w:bidi="ta-IN"/>
        </w:rPr>
        <w:t xml:space="preserve">CO1: </w:t>
      </w:r>
      <w:r w:rsidRPr="004865A8">
        <w:rPr>
          <w:rFonts w:ascii="Times New Roman" w:eastAsia="Calibri" w:hAnsi="Times New Roman" w:cs="Times New Roman"/>
          <w:sz w:val="24"/>
          <w:szCs w:val="24"/>
          <w:lang w:bidi="ta-IN"/>
        </w:rPr>
        <w:t>Develop HRM models for effective HCM system</w:t>
      </w:r>
    </w:p>
    <w:p w:rsidR="00143159" w:rsidRPr="004865A8" w:rsidRDefault="00143159" w:rsidP="00143159">
      <w:pPr>
        <w:tabs>
          <w:tab w:val="left" w:pos="8640"/>
        </w:tabs>
        <w:jc w:val="both"/>
        <w:rPr>
          <w:rFonts w:ascii="Times New Roman" w:eastAsia="Calibri" w:hAnsi="Times New Roman" w:cs="Times New Roman"/>
          <w:sz w:val="24"/>
          <w:szCs w:val="24"/>
          <w:lang w:val="en-US" w:bidi="ta-IN"/>
        </w:rPr>
      </w:pPr>
      <w:r w:rsidRPr="004865A8">
        <w:rPr>
          <w:rFonts w:ascii="Times New Roman" w:eastAsia="Calibri" w:hAnsi="Times New Roman" w:cs="Times New Roman"/>
          <w:b/>
          <w:sz w:val="24"/>
          <w:szCs w:val="24"/>
          <w:lang w:val="en-US" w:bidi="ta-IN"/>
        </w:rPr>
        <w:t xml:space="preserve">CO2: </w:t>
      </w:r>
      <w:r w:rsidRPr="004865A8">
        <w:rPr>
          <w:rFonts w:ascii="Times New Roman" w:eastAsia="Calibri" w:hAnsi="Times New Roman" w:cs="Times New Roman"/>
          <w:sz w:val="24"/>
          <w:szCs w:val="24"/>
          <w:lang w:val="en-US" w:bidi="ta-IN"/>
        </w:rPr>
        <w:t>Design an effective recruitment and selection plan for an organization.</w:t>
      </w:r>
    </w:p>
    <w:p w:rsidR="00143159" w:rsidRPr="004865A8" w:rsidRDefault="00143159" w:rsidP="00143159">
      <w:pPr>
        <w:tabs>
          <w:tab w:val="left" w:pos="8640"/>
        </w:tabs>
        <w:jc w:val="both"/>
        <w:rPr>
          <w:rFonts w:ascii="Times New Roman" w:eastAsia="Calibri" w:hAnsi="Times New Roman" w:cs="Times New Roman"/>
          <w:sz w:val="24"/>
          <w:szCs w:val="24"/>
          <w:lang w:val="en-US" w:bidi="ta-IN"/>
        </w:rPr>
      </w:pPr>
      <w:r>
        <w:rPr>
          <w:rFonts w:ascii="Times New Roman" w:eastAsia="Calibri" w:hAnsi="Times New Roman" w:cs="Times New Roman"/>
          <w:b/>
          <w:bCs/>
          <w:sz w:val="24"/>
          <w:szCs w:val="24"/>
          <w:lang w:val="en-US" w:bidi="ta-IN"/>
        </w:rPr>
        <w:t>CO</w:t>
      </w:r>
      <w:r w:rsidRPr="004865A8">
        <w:rPr>
          <w:rFonts w:ascii="Times New Roman" w:eastAsia="Calibri" w:hAnsi="Times New Roman" w:cs="Times New Roman"/>
          <w:b/>
          <w:bCs/>
          <w:sz w:val="24"/>
          <w:szCs w:val="24"/>
          <w:lang w:val="en-US" w:bidi="ta-IN"/>
        </w:rPr>
        <w:t>3:</w:t>
      </w:r>
      <w:r w:rsidRPr="004865A8">
        <w:rPr>
          <w:rFonts w:ascii="Times New Roman" w:eastAsia="Calibri" w:hAnsi="Times New Roman" w:cs="Times New Roman"/>
          <w:sz w:val="24"/>
          <w:szCs w:val="24"/>
          <w:lang w:val="en-US" w:bidi="ta-IN"/>
        </w:rPr>
        <w:t xml:space="preserve"> Design an appropriate training program for effective employee performance </w:t>
      </w:r>
    </w:p>
    <w:p w:rsidR="00143159" w:rsidRPr="004865A8" w:rsidRDefault="00143159" w:rsidP="00143159">
      <w:pPr>
        <w:tabs>
          <w:tab w:val="left" w:pos="8640"/>
        </w:tabs>
        <w:ind w:left="630" w:hanging="630"/>
        <w:jc w:val="both"/>
        <w:rPr>
          <w:rFonts w:ascii="Times New Roman" w:eastAsia="Calibri" w:hAnsi="Times New Roman" w:cs="Times New Roman"/>
          <w:sz w:val="24"/>
          <w:szCs w:val="24"/>
          <w:lang w:val="en-US" w:bidi="ta-IN"/>
        </w:rPr>
      </w:pPr>
      <w:r>
        <w:rPr>
          <w:rFonts w:ascii="Times New Roman" w:eastAsia="Calibri" w:hAnsi="Times New Roman" w:cs="Times New Roman"/>
          <w:b/>
          <w:bCs/>
          <w:sz w:val="24"/>
          <w:szCs w:val="24"/>
          <w:lang w:val="en-US" w:bidi="ta-IN"/>
        </w:rPr>
        <w:t>CO</w:t>
      </w:r>
      <w:r w:rsidRPr="004865A8">
        <w:rPr>
          <w:rFonts w:ascii="Times New Roman" w:eastAsia="Calibri" w:hAnsi="Times New Roman" w:cs="Times New Roman"/>
          <w:b/>
          <w:bCs/>
          <w:sz w:val="24"/>
          <w:szCs w:val="24"/>
          <w:lang w:val="en-US" w:bidi="ta-IN"/>
        </w:rPr>
        <w:t>4:</w:t>
      </w:r>
      <w:r w:rsidRPr="004865A8">
        <w:rPr>
          <w:rFonts w:ascii="Times New Roman" w:eastAsia="Calibri" w:hAnsi="Times New Roman" w:cs="Times New Roman"/>
          <w:sz w:val="24"/>
          <w:szCs w:val="24"/>
          <w:lang w:val="en-US" w:bidi="ta-IN"/>
        </w:rPr>
        <w:t xml:space="preserve"> Develop compensation management strategies for attracting&amp; retainingtalents in an organization</w:t>
      </w:r>
    </w:p>
    <w:p w:rsidR="00143159" w:rsidRPr="004865A8" w:rsidRDefault="00143159" w:rsidP="00143159">
      <w:pPr>
        <w:tabs>
          <w:tab w:val="left" w:pos="8640"/>
        </w:tabs>
        <w:jc w:val="both"/>
        <w:rPr>
          <w:rFonts w:ascii="Times New Roman" w:eastAsia="Calibri" w:hAnsi="Times New Roman" w:cs="Times New Roman"/>
          <w:sz w:val="24"/>
          <w:szCs w:val="24"/>
          <w:lang w:val="en-US" w:bidi="ta-IN"/>
        </w:rPr>
      </w:pPr>
      <w:r w:rsidRPr="004865A8">
        <w:rPr>
          <w:rFonts w:ascii="Times New Roman" w:eastAsia="Calibri" w:hAnsi="Times New Roman" w:cs="Times New Roman"/>
          <w:b/>
          <w:bCs/>
          <w:sz w:val="24"/>
          <w:szCs w:val="24"/>
          <w:lang w:val="en-US" w:bidi="ta-IN"/>
        </w:rPr>
        <w:t>CO 5:</w:t>
      </w:r>
      <w:r w:rsidRPr="004865A8">
        <w:rPr>
          <w:rFonts w:ascii="Times New Roman" w:eastAsia="Calibri" w:hAnsi="Times New Roman" w:cs="Times New Roman"/>
          <w:sz w:val="24"/>
          <w:szCs w:val="24"/>
          <w:lang w:val="en-US" w:bidi="ta-IN"/>
        </w:rPr>
        <w:t xml:space="preserve"> Devise appropriatestrategiesto resolve employee and industrial disputes</w:t>
      </w:r>
    </w:p>
    <w:p w:rsidR="00143159" w:rsidRPr="004865A8" w:rsidRDefault="00143159" w:rsidP="00143159">
      <w:pPr>
        <w:tabs>
          <w:tab w:val="left" w:pos="8640"/>
        </w:tabs>
        <w:jc w:val="both"/>
        <w:rPr>
          <w:rFonts w:ascii="Times New Roman" w:eastAsia="Calibri" w:hAnsi="Times New Roman" w:cs="Times New Roman"/>
          <w:color w:val="000000"/>
          <w:sz w:val="24"/>
          <w:szCs w:val="24"/>
          <w:lang w:val="en-US" w:bidi="ta-IN"/>
        </w:rPr>
      </w:pPr>
    </w:p>
    <w:p w:rsidR="00143159" w:rsidRPr="004A1F1F" w:rsidRDefault="00143159" w:rsidP="00143159">
      <w:pPr>
        <w:tabs>
          <w:tab w:val="left" w:pos="8640"/>
        </w:tabs>
        <w:rPr>
          <w:rFonts w:ascii="Times New Roman" w:eastAsia="Calibri" w:hAnsi="Times New Roman" w:cs="Times New Roman"/>
          <w:b/>
          <w:bCs/>
          <w:color w:val="000000"/>
          <w:sz w:val="24"/>
          <w:szCs w:val="24"/>
          <w:lang w:val="en-US" w:bidi="ta-IN"/>
        </w:rPr>
      </w:pPr>
      <w:r w:rsidRPr="004A1F1F">
        <w:rPr>
          <w:rFonts w:ascii="Times New Roman" w:eastAsia="Calibri" w:hAnsi="Times New Roman" w:cs="Times New Roman"/>
          <w:b/>
          <w:bCs/>
          <w:color w:val="000000"/>
          <w:sz w:val="24"/>
          <w:szCs w:val="24"/>
          <w:lang w:val="en-US" w:bidi="ta-IN"/>
        </w:rPr>
        <w:t>Syllabus</w:t>
      </w:r>
    </w:p>
    <w:p w:rsidR="00143159" w:rsidRPr="004865A8" w:rsidRDefault="00143159" w:rsidP="00143159">
      <w:pPr>
        <w:tabs>
          <w:tab w:val="left" w:pos="8640"/>
        </w:tabs>
        <w:jc w:val="both"/>
        <w:rPr>
          <w:rFonts w:ascii="Times New Roman" w:eastAsia="Calibri" w:hAnsi="Times New Roman" w:cs="Times New Roman"/>
          <w:b/>
          <w:bCs/>
          <w:color w:val="000000"/>
          <w:sz w:val="24"/>
          <w:szCs w:val="24"/>
          <w:lang w:val="en-US" w:bidi="ta-IN"/>
        </w:rPr>
      </w:pPr>
      <w:r w:rsidRPr="004865A8">
        <w:rPr>
          <w:rFonts w:ascii="Times New Roman" w:eastAsia="Calibri" w:hAnsi="Times New Roman" w:cs="Times New Roman"/>
          <w:b/>
          <w:bCs/>
          <w:color w:val="000000"/>
          <w:sz w:val="24"/>
          <w:szCs w:val="24"/>
          <w:lang w:val="en-US" w:bidi="ta-IN"/>
        </w:rPr>
        <w:t>Module 1Introduction to HRM</w:t>
      </w:r>
      <w:r w:rsidRPr="004865A8">
        <w:rPr>
          <w:rFonts w:ascii="Times New Roman" w:eastAsia="Calibri" w:hAnsi="Times New Roman" w:cs="Times New Roman"/>
          <w:color w:val="000000"/>
          <w:sz w:val="24"/>
          <w:szCs w:val="24"/>
          <w:lang w:val="en-US" w:bidi="ta-IN"/>
        </w:rPr>
        <w:t xml:space="preserve"> :( 7 Hours)</w:t>
      </w:r>
    </w:p>
    <w:p w:rsidR="00143159" w:rsidRPr="004865A8" w:rsidRDefault="00143159" w:rsidP="00143159">
      <w:pPr>
        <w:tabs>
          <w:tab w:val="left" w:pos="8640"/>
        </w:tabs>
        <w:jc w:val="both"/>
        <w:rPr>
          <w:rFonts w:ascii="Times New Roman" w:eastAsia="Calibri" w:hAnsi="Times New Roman" w:cs="Times New Roman"/>
          <w:color w:val="000000"/>
          <w:sz w:val="24"/>
          <w:szCs w:val="24"/>
          <w:lang w:val="en-US" w:bidi="ta-IN"/>
        </w:rPr>
      </w:pPr>
      <w:r w:rsidRPr="004865A8">
        <w:rPr>
          <w:rFonts w:ascii="Times New Roman" w:eastAsia="Calibri" w:hAnsi="Times New Roman" w:cs="Times New Roman"/>
          <w:color w:val="000000"/>
          <w:sz w:val="24"/>
          <w:szCs w:val="24"/>
          <w:lang w:val="en-US" w:bidi="ta-IN"/>
        </w:rPr>
        <w:t xml:space="preserve">Human Resources Management Introduction –Objectives –Scope-functions of HRM-Line &amp; Staff Aspects of HR -Strategic Human Resource Management - HRM model- Role and duties of HR professionals – Human capital Management. </w:t>
      </w:r>
    </w:p>
    <w:p w:rsidR="00143159" w:rsidRPr="004865A8" w:rsidRDefault="00143159" w:rsidP="00143159">
      <w:pPr>
        <w:tabs>
          <w:tab w:val="left" w:pos="8640"/>
        </w:tabs>
        <w:jc w:val="both"/>
        <w:rPr>
          <w:rFonts w:ascii="Times New Roman" w:eastAsia="Calibri" w:hAnsi="Times New Roman" w:cs="Times New Roman"/>
          <w:b/>
          <w:color w:val="000000"/>
          <w:sz w:val="24"/>
          <w:szCs w:val="24"/>
          <w:lang w:val="en-US" w:bidi="ta-IN"/>
        </w:rPr>
      </w:pPr>
      <w:r w:rsidRPr="004865A8">
        <w:rPr>
          <w:rFonts w:ascii="Times New Roman" w:eastAsia="Calibri" w:hAnsi="Times New Roman" w:cs="Times New Roman"/>
          <w:b/>
          <w:bCs/>
          <w:color w:val="000000"/>
          <w:sz w:val="24"/>
          <w:szCs w:val="24"/>
          <w:lang w:val="en-US" w:bidi="ta-IN"/>
        </w:rPr>
        <w:t xml:space="preserve">Module 2 </w:t>
      </w:r>
      <w:r w:rsidRPr="004865A8">
        <w:rPr>
          <w:rFonts w:ascii="Times New Roman" w:eastAsia="Calibri" w:hAnsi="Times New Roman" w:cs="Times New Roman"/>
          <w:b/>
          <w:color w:val="000000"/>
          <w:sz w:val="24"/>
          <w:szCs w:val="24"/>
          <w:lang w:val="en-US" w:bidi="ta-IN"/>
        </w:rPr>
        <w:t>Personnel Planning and Recruitment</w:t>
      </w:r>
      <w:r w:rsidRPr="004865A8">
        <w:rPr>
          <w:rFonts w:ascii="Times New Roman" w:eastAsia="Calibri" w:hAnsi="Times New Roman" w:cs="Times New Roman"/>
          <w:color w:val="000000"/>
          <w:sz w:val="24"/>
          <w:szCs w:val="24"/>
          <w:lang w:val="en-US" w:bidi="ta-IN"/>
        </w:rPr>
        <w:t xml:space="preserve"> :( 5 Hours)</w:t>
      </w:r>
    </w:p>
    <w:p w:rsidR="00143159" w:rsidRPr="004865A8" w:rsidRDefault="00143159" w:rsidP="00143159">
      <w:pPr>
        <w:tabs>
          <w:tab w:val="left" w:pos="8640"/>
        </w:tabs>
        <w:jc w:val="both"/>
        <w:rPr>
          <w:rFonts w:ascii="Times New Roman" w:eastAsia="Calibri" w:hAnsi="Times New Roman" w:cs="Times New Roman"/>
          <w:color w:val="000000"/>
          <w:sz w:val="24"/>
          <w:szCs w:val="24"/>
          <w:lang w:val="en-US" w:bidi="ta-IN"/>
        </w:rPr>
      </w:pPr>
      <w:r w:rsidRPr="004865A8">
        <w:rPr>
          <w:rFonts w:ascii="Times New Roman" w:eastAsia="Calibri" w:hAnsi="Times New Roman" w:cs="Times New Roman"/>
          <w:color w:val="000000"/>
          <w:sz w:val="24"/>
          <w:szCs w:val="24"/>
          <w:lang w:val="en-US" w:bidi="ta-IN"/>
        </w:rPr>
        <w:t xml:space="preserve">HR planning–Job analysis- Job Descriptions &amp; Job Specifications -Forecasting Human Resource Needs -Recruitment – Sources – Recruiting Yield Pyramid – Employee Testing – Type of Tests – Selection -Interviewing Candidates Employee Background Investigation-Talent Management-Succession Planning </w:t>
      </w:r>
    </w:p>
    <w:p w:rsidR="00143159" w:rsidRPr="004865A8" w:rsidRDefault="00143159" w:rsidP="00143159">
      <w:pPr>
        <w:tabs>
          <w:tab w:val="left" w:pos="8640"/>
        </w:tabs>
        <w:jc w:val="both"/>
        <w:rPr>
          <w:rFonts w:ascii="Times New Roman" w:eastAsia="Calibri" w:hAnsi="Times New Roman" w:cs="Times New Roman"/>
          <w:b/>
          <w:color w:val="000000"/>
          <w:sz w:val="24"/>
          <w:szCs w:val="24"/>
          <w:lang w:val="en-US" w:bidi="ta-IN"/>
        </w:rPr>
      </w:pPr>
      <w:r w:rsidRPr="004865A8">
        <w:rPr>
          <w:rFonts w:ascii="Times New Roman" w:eastAsia="Calibri" w:hAnsi="Times New Roman" w:cs="Times New Roman"/>
          <w:b/>
          <w:bCs/>
          <w:color w:val="000000"/>
          <w:sz w:val="24"/>
          <w:szCs w:val="24"/>
          <w:lang w:val="en-US" w:bidi="ta-IN"/>
        </w:rPr>
        <w:t>Module 3</w:t>
      </w:r>
      <w:r w:rsidRPr="004865A8">
        <w:rPr>
          <w:rFonts w:ascii="Times New Roman" w:eastAsia="Calibri" w:hAnsi="Times New Roman" w:cs="Times New Roman"/>
          <w:b/>
          <w:color w:val="000000"/>
          <w:sz w:val="24"/>
          <w:szCs w:val="24"/>
          <w:lang w:val="en-US" w:bidi="ta-IN"/>
        </w:rPr>
        <w:t>Training and Development</w:t>
      </w:r>
      <w:r w:rsidRPr="004865A8">
        <w:rPr>
          <w:rFonts w:ascii="Times New Roman" w:eastAsia="Calibri" w:hAnsi="Times New Roman" w:cs="Times New Roman"/>
          <w:color w:val="000000"/>
          <w:sz w:val="24"/>
          <w:szCs w:val="24"/>
          <w:lang w:val="en-US" w:bidi="ta-IN"/>
        </w:rPr>
        <w:t xml:space="preserve"> :( 6 Hours)</w:t>
      </w:r>
    </w:p>
    <w:p w:rsidR="00143159" w:rsidRPr="004865A8" w:rsidRDefault="00143159" w:rsidP="00143159">
      <w:pPr>
        <w:tabs>
          <w:tab w:val="left" w:pos="8640"/>
        </w:tabs>
        <w:jc w:val="both"/>
        <w:rPr>
          <w:rFonts w:ascii="Times New Roman" w:eastAsia="Calibri" w:hAnsi="Times New Roman" w:cs="Times New Roman"/>
          <w:color w:val="000000"/>
          <w:sz w:val="24"/>
          <w:szCs w:val="24"/>
          <w:lang w:val="en-US" w:bidi="ta-IN"/>
        </w:rPr>
      </w:pPr>
      <w:r w:rsidRPr="004865A8">
        <w:rPr>
          <w:rFonts w:ascii="Times New Roman" w:eastAsia="Calibri" w:hAnsi="Times New Roman" w:cs="Times New Roman"/>
          <w:color w:val="000000"/>
          <w:sz w:val="24"/>
          <w:szCs w:val="24"/>
          <w:lang w:val="en-US" w:bidi="ta-IN"/>
        </w:rPr>
        <w:t>ADDIE -Training Process – Training Need Analysis (TNA)-Designing a Training Programme -On the Job training-Off the job Management Training and Development Techniques -Performance Appraisal Process – Tools for Appraising Performance-Performance Management -Managing Employee Turnover and Retention -Employee Life Cycle Management</w:t>
      </w:r>
    </w:p>
    <w:p w:rsidR="00143159" w:rsidRPr="004865A8" w:rsidRDefault="00143159" w:rsidP="00143159">
      <w:pPr>
        <w:tabs>
          <w:tab w:val="left" w:pos="8640"/>
        </w:tabs>
        <w:jc w:val="both"/>
        <w:rPr>
          <w:rFonts w:ascii="Times New Roman" w:eastAsia="Calibri" w:hAnsi="Times New Roman" w:cs="Times New Roman"/>
          <w:b/>
          <w:color w:val="000000"/>
          <w:sz w:val="24"/>
          <w:szCs w:val="24"/>
          <w:lang w:val="en-US" w:bidi="ta-IN"/>
        </w:rPr>
      </w:pPr>
      <w:r w:rsidRPr="004865A8">
        <w:rPr>
          <w:rFonts w:ascii="Times New Roman" w:eastAsia="Calibri" w:hAnsi="Times New Roman" w:cs="Times New Roman"/>
          <w:b/>
          <w:bCs/>
          <w:color w:val="000000"/>
          <w:sz w:val="24"/>
          <w:szCs w:val="24"/>
          <w:lang w:val="en-US" w:bidi="ta-IN"/>
        </w:rPr>
        <w:t xml:space="preserve">Module 4 </w:t>
      </w:r>
      <w:r w:rsidRPr="004865A8">
        <w:rPr>
          <w:rFonts w:ascii="Times New Roman" w:eastAsia="Calibri" w:hAnsi="Times New Roman" w:cs="Times New Roman"/>
          <w:b/>
          <w:color w:val="000000"/>
          <w:sz w:val="24"/>
          <w:szCs w:val="24"/>
          <w:lang w:val="en-US" w:bidi="ta-IN"/>
        </w:rPr>
        <w:t>Establishing Strategic Pay Plans</w:t>
      </w:r>
      <w:r w:rsidRPr="004865A8">
        <w:rPr>
          <w:rFonts w:ascii="Times New Roman" w:eastAsia="Calibri" w:hAnsi="Times New Roman" w:cs="Times New Roman"/>
          <w:color w:val="000000"/>
          <w:sz w:val="24"/>
          <w:szCs w:val="24"/>
          <w:lang w:val="en-US" w:bidi="ta-IN"/>
        </w:rPr>
        <w:t xml:space="preserve"> :( 6 Hours)</w:t>
      </w:r>
    </w:p>
    <w:p w:rsidR="00143159" w:rsidRPr="004865A8" w:rsidRDefault="00143159" w:rsidP="00143159">
      <w:pPr>
        <w:tabs>
          <w:tab w:val="left" w:pos="8640"/>
        </w:tabs>
        <w:jc w:val="both"/>
        <w:rPr>
          <w:rFonts w:ascii="Times New Roman" w:eastAsia="Calibri" w:hAnsi="Times New Roman" w:cs="Times New Roman"/>
          <w:color w:val="000000"/>
          <w:sz w:val="24"/>
          <w:szCs w:val="24"/>
          <w:lang w:val="en-US" w:bidi="ta-IN"/>
        </w:rPr>
      </w:pPr>
      <w:r w:rsidRPr="004865A8">
        <w:rPr>
          <w:rFonts w:ascii="Times New Roman" w:eastAsia="Calibri" w:hAnsi="Times New Roman" w:cs="Times New Roman"/>
          <w:color w:val="000000"/>
          <w:sz w:val="24"/>
          <w:szCs w:val="24"/>
          <w:lang w:val="en-US" w:bidi="ta-IN"/>
        </w:rPr>
        <w:t>Factors Determining Pay Rates-Job Evaluation - Market Competitive Pay Plan -Linking Strategy, Performance and Incentive pay - Individual and team Incentive Plans -Incentives for managers and executives -Benefits and services – Insurance &amp; Retirement benefits</w:t>
      </w:r>
    </w:p>
    <w:p w:rsidR="00143159" w:rsidRDefault="00143159" w:rsidP="00143159">
      <w:pPr>
        <w:tabs>
          <w:tab w:val="left" w:pos="8640"/>
        </w:tabs>
        <w:jc w:val="both"/>
        <w:rPr>
          <w:rFonts w:ascii="Times New Roman" w:eastAsia="Calibri" w:hAnsi="Times New Roman" w:cs="Times New Roman"/>
          <w:b/>
          <w:bCs/>
          <w:color w:val="000000"/>
          <w:sz w:val="24"/>
          <w:szCs w:val="24"/>
          <w:lang w:val="en-US" w:bidi="ta-IN"/>
        </w:rPr>
      </w:pPr>
    </w:p>
    <w:p w:rsidR="00143159" w:rsidRPr="004865A8" w:rsidRDefault="00143159" w:rsidP="00143159">
      <w:pPr>
        <w:tabs>
          <w:tab w:val="left" w:pos="8640"/>
        </w:tabs>
        <w:jc w:val="both"/>
        <w:rPr>
          <w:rFonts w:ascii="Times New Roman" w:eastAsia="Calibri" w:hAnsi="Times New Roman" w:cs="Times New Roman"/>
          <w:b/>
          <w:bCs/>
          <w:color w:val="000000"/>
          <w:sz w:val="24"/>
          <w:szCs w:val="24"/>
          <w:lang w:val="en-US" w:bidi="ta-IN"/>
        </w:rPr>
      </w:pPr>
      <w:r w:rsidRPr="004865A8">
        <w:rPr>
          <w:rFonts w:ascii="Times New Roman" w:eastAsia="Calibri" w:hAnsi="Times New Roman" w:cs="Times New Roman"/>
          <w:b/>
          <w:bCs/>
          <w:color w:val="000000"/>
          <w:sz w:val="24"/>
          <w:szCs w:val="24"/>
          <w:lang w:val="en-US" w:bidi="ta-IN"/>
        </w:rPr>
        <w:lastRenderedPageBreak/>
        <w:t>Module 5 Industrial Relations&amp; Global HR</w:t>
      </w:r>
      <w:r w:rsidRPr="004865A8">
        <w:rPr>
          <w:rFonts w:ascii="Times New Roman" w:eastAsia="Calibri" w:hAnsi="Times New Roman" w:cs="Times New Roman"/>
          <w:color w:val="000000"/>
          <w:sz w:val="24"/>
          <w:szCs w:val="24"/>
          <w:lang w:val="en-US" w:bidi="ta-IN"/>
        </w:rPr>
        <w:t xml:space="preserve">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865A8">
        <w:rPr>
          <w:rFonts w:ascii="Times New Roman" w:eastAsia="Calibri" w:hAnsi="Times New Roman" w:cs="Times New Roman"/>
          <w:color w:val="000000"/>
          <w:sz w:val="24"/>
          <w:szCs w:val="24"/>
          <w:lang w:val="en-US" w:bidi="ta-IN"/>
        </w:rPr>
        <w:t>HR analytics - Employee Relations -Industrial Disputes Causes, Forms of Industrial Disputes and dispute redressal- Grievances Handling &amp; Employee Discipline – Grievance Procedure – Disciplinary Procedure- Trade Union – Strategic Human resource management- HRIS- HR audit – Collective bargaining- Quality of work life.</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r w:rsidRPr="004B1B97">
        <w:rPr>
          <w:rFonts w:ascii="Times New Roman" w:hAnsi="Times New Roman" w:cs="Times New Roman"/>
          <w:color w:val="000000" w:themeColor="text1"/>
          <w:sz w:val="24"/>
          <w:szCs w:val="24"/>
          <w:lang w:val="en-US"/>
        </w:rPr>
        <w:t>:</w:t>
      </w:r>
    </w:p>
    <w:p w:rsidR="00143159" w:rsidRPr="004B1B97" w:rsidRDefault="00143159" w:rsidP="00143159">
      <w:pPr>
        <w:numPr>
          <w:ilvl w:val="0"/>
          <w:numId w:val="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Dessler</w:t>
      </w:r>
      <w:r>
        <w:rPr>
          <w:rFonts w:ascii="Times New Roman" w:hAnsi="Times New Roman" w:cs="Times New Roman"/>
          <w:color w:val="000000" w:themeColor="text1"/>
          <w:sz w:val="24"/>
          <w:szCs w:val="24"/>
          <w:lang w:val="en-US"/>
        </w:rPr>
        <w:t xml:space="preserve"> Gary </w:t>
      </w:r>
      <w:r w:rsidRPr="002D7451">
        <w:rPr>
          <w:rFonts w:ascii="Times New Roman" w:hAnsi="Times New Roman" w:cs="Times New Roman"/>
          <w:color w:val="000000" w:themeColor="text1"/>
          <w:sz w:val="24"/>
          <w:szCs w:val="24"/>
          <w:u w:val="single"/>
          <w:lang w:val="en-US"/>
        </w:rPr>
        <w:t>VarkkeyBiju</w:t>
      </w:r>
      <w:r w:rsidRPr="004B1B97">
        <w:rPr>
          <w:rFonts w:ascii="Times New Roman" w:hAnsi="Times New Roman" w:cs="Times New Roman"/>
          <w:color w:val="000000" w:themeColor="text1"/>
          <w:sz w:val="24"/>
          <w:szCs w:val="24"/>
          <w:lang w:val="en-US"/>
        </w:rPr>
        <w:t>–HumanRes</w:t>
      </w:r>
      <w:r>
        <w:rPr>
          <w:rFonts w:ascii="Times New Roman" w:hAnsi="Times New Roman" w:cs="Times New Roman"/>
          <w:color w:val="000000" w:themeColor="text1"/>
          <w:sz w:val="24"/>
          <w:szCs w:val="24"/>
          <w:lang w:val="en-US"/>
        </w:rPr>
        <w:t xml:space="preserve">ource Management </w:t>
      </w:r>
      <w:r w:rsidRPr="004B1B97">
        <w:rPr>
          <w:rFonts w:ascii="Times New Roman" w:hAnsi="Times New Roman" w:cs="Times New Roman"/>
          <w:color w:val="000000" w:themeColor="text1"/>
          <w:sz w:val="24"/>
          <w:szCs w:val="24"/>
          <w:lang w:val="en-US"/>
        </w:rPr>
        <w:t>– Pearson11</w:t>
      </w:r>
      <w:r w:rsidRPr="004B1B97">
        <w:rPr>
          <w:rFonts w:ascii="Times New Roman" w:hAnsi="Times New Roman" w:cs="Times New Roman"/>
          <w:color w:val="000000" w:themeColor="text1"/>
          <w:sz w:val="24"/>
          <w:szCs w:val="24"/>
          <w:vertAlign w:val="superscript"/>
          <w:lang w:val="en-US"/>
        </w:rPr>
        <w:t>th</w:t>
      </w:r>
      <w:r w:rsidRPr="004B1B97">
        <w:rPr>
          <w:rFonts w:ascii="Times New Roman" w:hAnsi="Times New Roman" w:cs="Times New Roman"/>
          <w:color w:val="000000" w:themeColor="text1"/>
          <w:sz w:val="24"/>
          <w:szCs w:val="24"/>
          <w:lang w:val="en-US"/>
        </w:rPr>
        <w:t>edition</w:t>
      </w:r>
    </w:p>
    <w:p w:rsidR="00143159" w:rsidRPr="004B1B97" w:rsidRDefault="00143159" w:rsidP="00143159">
      <w:pPr>
        <w:numPr>
          <w:ilvl w:val="0"/>
          <w:numId w:val="5"/>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Aswathappa K. – Human Resources Management: Text &amp; Cases – Tata McGrawHill</w:t>
      </w:r>
    </w:p>
    <w:p w:rsidR="00143159" w:rsidRPr="004B1B97" w:rsidRDefault="00143159" w:rsidP="00143159">
      <w:pPr>
        <w:numPr>
          <w:ilvl w:val="0"/>
          <w:numId w:val="5"/>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V.S.P. Rao – Human Resources Management: Text &amp; Cases – ExcelBooks</w:t>
      </w:r>
    </w:p>
    <w:p w:rsidR="00143159" w:rsidRPr="004B1B97" w:rsidRDefault="00143159" w:rsidP="00143159">
      <w:pPr>
        <w:numPr>
          <w:ilvl w:val="0"/>
          <w:numId w:val="5"/>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Robert L. Mathis, John H. Jackson – Human Resource Management – Thomson South Western</w:t>
      </w:r>
    </w:p>
    <w:p w:rsidR="00143159" w:rsidRPr="004B1B97" w:rsidRDefault="00143159" w:rsidP="00143159">
      <w:pPr>
        <w:numPr>
          <w:ilvl w:val="0"/>
          <w:numId w:val="5"/>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 Wayne Mondy – Human Resource Management –Pearson</w:t>
      </w:r>
    </w:p>
    <w:p w:rsidR="00143159" w:rsidRPr="004B1B97" w:rsidRDefault="00143159" w:rsidP="00143159">
      <w:pPr>
        <w:numPr>
          <w:ilvl w:val="0"/>
          <w:numId w:val="5"/>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Raymond Noe – Employee Training and Development – Tata McGrawHill</w:t>
      </w:r>
    </w:p>
    <w:p w:rsidR="00143159" w:rsidRPr="004B1B97" w:rsidRDefault="00143159" w:rsidP="00143159">
      <w:pPr>
        <w:numPr>
          <w:ilvl w:val="0"/>
          <w:numId w:val="5"/>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Mizra S. Saiyadain – Human Resources Management, 4th Ed. – Tata McGrawHill.</w:t>
      </w:r>
    </w:p>
    <w:p w:rsidR="00143159" w:rsidRPr="004B1B97" w:rsidRDefault="00143159" w:rsidP="00143159">
      <w:pPr>
        <w:tabs>
          <w:tab w:val="left" w:pos="8640"/>
        </w:tabs>
        <w:spacing w:after="0"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rsidR="00143159" w:rsidRPr="004B1B97"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OPERATIONS MANAGEMENT</w:t>
      </w:r>
    </w:p>
    <w:p w:rsidR="00143159" w:rsidRPr="004B1B97" w:rsidRDefault="00143159" w:rsidP="00143159">
      <w:pPr>
        <w:tabs>
          <w:tab w:val="left" w:pos="8640"/>
        </w:tabs>
        <w:spacing w:after="0" w:line="240" w:lineRule="auto"/>
        <w:rPr>
          <w:rFonts w:ascii="Times New Roman" w:hAnsi="Times New Roman" w:cs="Times New Roman"/>
          <w:b/>
          <w:color w:val="000000" w:themeColor="text1"/>
          <w:sz w:val="24"/>
          <w:szCs w:val="24"/>
          <w:lang w:val="en-US"/>
        </w:rPr>
      </w:pPr>
    </w:p>
    <w:tbl>
      <w:tblPr>
        <w:tblStyle w:val="TableGrid"/>
        <w:tblW w:w="0" w:type="auto"/>
        <w:tblLook w:val="04A0" w:firstRow="1" w:lastRow="0" w:firstColumn="1" w:lastColumn="0" w:noHBand="0" w:noVBand="1"/>
      </w:tblPr>
      <w:tblGrid>
        <w:gridCol w:w="1416"/>
        <w:gridCol w:w="1176"/>
        <w:gridCol w:w="1344"/>
        <w:gridCol w:w="1176"/>
        <w:gridCol w:w="944"/>
        <w:gridCol w:w="1853"/>
        <w:gridCol w:w="1333"/>
      </w:tblGrid>
      <w:tr w:rsidR="00143159" w:rsidRPr="004B1B97" w:rsidTr="005D189D">
        <w:tc>
          <w:tcPr>
            <w:tcW w:w="1424"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Semester</w:t>
            </w:r>
          </w:p>
        </w:tc>
        <w:tc>
          <w:tcPr>
            <w:tcW w:w="1109" w:type="dxa"/>
            <w:vMerge w:val="restart"/>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Course Code</w:t>
            </w:r>
          </w:p>
        </w:tc>
        <w:tc>
          <w:tcPr>
            <w:tcW w:w="1355"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Credits</w:t>
            </w:r>
          </w:p>
        </w:tc>
        <w:tc>
          <w:tcPr>
            <w:tcW w:w="2147" w:type="dxa"/>
            <w:gridSpan w:val="2"/>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Marks</w:t>
            </w:r>
          </w:p>
        </w:tc>
        <w:tc>
          <w:tcPr>
            <w:tcW w:w="1862"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Instructional Hours</w:t>
            </w:r>
          </w:p>
        </w:tc>
        <w:tc>
          <w:tcPr>
            <w:tcW w:w="1345"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Type of Course</w:t>
            </w:r>
          </w:p>
        </w:tc>
      </w:tr>
      <w:tr w:rsidR="00143159" w:rsidRPr="004B1B97" w:rsidTr="005D189D">
        <w:tc>
          <w:tcPr>
            <w:tcW w:w="1424"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09" w:type="dxa"/>
            <w:vMerge/>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p>
        </w:tc>
        <w:tc>
          <w:tcPr>
            <w:tcW w:w="1355"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9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CA</w:t>
            </w:r>
          </w:p>
        </w:tc>
        <w:tc>
          <w:tcPr>
            <w:tcW w:w="952"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2"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45"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43159" w:rsidRPr="004B1B97" w:rsidTr="005D189D">
        <w:tc>
          <w:tcPr>
            <w:tcW w:w="1424"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II</w:t>
            </w:r>
          </w:p>
        </w:tc>
        <w:tc>
          <w:tcPr>
            <w:tcW w:w="1109" w:type="dxa"/>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PBA2112</w:t>
            </w:r>
          </w:p>
        </w:tc>
        <w:tc>
          <w:tcPr>
            <w:tcW w:w="135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3</w:t>
            </w:r>
          </w:p>
        </w:tc>
        <w:tc>
          <w:tcPr>
            <w:tcW w:w="119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40</w:t>
            </w:r>
          </w:p>
        </w:tc>
        <w:tc>
          <w:tcPr>
            <w:tcW w:w="952"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60</w:t>
            </w:r>
          </w:p>
        </w:tc>
        <w:tc>
          <w:tcPr>
            <w:tcW w:w="1862"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30</w:t>
            </w:r>
          </w:p>
        </w:tc>
        <w:tc>
          <w:tcPr>
            <w:tcW w:w="134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AC2259">
              <w:rPr>
                <w:rFonts w:ascii="Times New Roman" w:hAnsi="Times New Roman" w:cs="Times New Roman"/>
                <w:b/>
                <w:bCs/>
                <w:color w:val="000000" w:themeColor="text1"/>
                <w:sz w:val="24"/>
                <w:szCs w:val="24"/>
              </w:rPr>
              <w:t>Core</w:t>
            </w:r>
          </w:p>
        </w:tc>
      </w:tr>
    </w:tbl>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Course Outcomes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On successful completion of the course, the students will be able to:</w:t>
      </w:r>
    </w:p>
    <w:p w:rsidR="00143159" w:rsidRPr="00993864" w:rsidRDefault="00143159" w:rsidP="00143159">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 </w:t>
      </w:r>
      <w:r w:rsidRPr="00993864">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993864">
        <w:rPr>
          <w:rFonts w:ascii="Times New Roman" w:eastAsia="Calibri" w:hAnsi="Times New Roman" w:cs="Times New Roman"/>
          <w:sz w:val="24"/>
          <w:szCs w:val="24"/>
        </w:rPr>
        <w:t xml:space="preserve"> Develop operations strategy in manufacturing and service sector</w:t>
      </w:r>
    </w:p>
    <w:p w:rsidR="00143159" w:rsidRPr="00993864" w:rsidRDefault="00143159" w:rsidP="00143159">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 </w:t>
      </w:r>
      <w:r w:rsidRPr="00993864">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993864">
        <w:rPr>
          <w:rFonts w:ascii="Times New Roman" w:eastAsia="Calibri" w:hAnsi="Times New Roman" w:cs="Times New Roman"/>
          <w:sz w:val="24"/>
          <w:szCs w:val="24"/>
        </w:rPr>
        <w:t xml:space="preserve"> Formulate facility layout and scheduling strategies</w:t>
      </w:r>
    </w:p>
    <w:p w:rsidR="00143159" w:rsidRPr="00993864" w:rsidRDefault="00143159" w:rsidP="00143159">
      <w:pPr>
        <w:shd w:val="clear" w:color="auto" w:fill="FFFFFF"/>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 </w:t>
      </w:r>
      <w:r w:rsidRPr="00993864">
        <w:rPr>
          <w:rFonts w:ascii="Times New Roman" w:eastAsia="Calibri" w:hAnsi="Times New Roman" w:cs="Times New Roman"/>
          <w:sz w:val="24"/>
          <w:szCs w:val="24"/>
        </w:rPr>
        <w:t>3</w:t>
      </w:r>
      <w:r>
        <w:rPr>
          <w:rFonts w:ascii="Times New Roman" w:eastAsia="Calibri" w:hAnsi="Times New Roman" w:cs="Times New Roman"/>
          <w:sz w:val="24"/>
          <w:szCs w:val="24"/>
        </w:rPr>
        <w:t>:  C</w:t>
      </w:r>
      <w:r w:rsidRPr="00993864">
        <w:rPr>
          <w:rFonts w:ascii="Times New Roman" w:eastAsia="Calibri" w:hAnsi="Times New Roman" w:cs="Times New Roman"/>
          <w:sz w:val="24"/>
          <w:szCs w:val="24"/>
        </w:rPr>
        <w:t>reate an inventory system for companies to optimise cost</w:t>
      </w:r>
    </w:p>
    <w:p w:rsidR="00143159" w:rsidRPr="00993864" w:rsidRDefault="00143159" w:rsidP="00143159">
      <w:pPr>
        <w:shd w:val="clear" w:color="auto" w:fill="FFFFFF"/>
        <w:spacing w:line="240" w:lineRule="auto"/>
        <w:jc w:val="both"/>
        <w:rPr>
          <w:rFonts w:ascii="Times New Roman" w:eastAsia="Calibri" w:hAnsi="Times New Roman" w:cs="Times New Roman"/>
          <w:sz w:val="24"/>
          <w:szCs w:val="24"/>
        </w:rPr>
      </w:pPr>
      <w:r w:rsidRPr="00993864">
        <w:rPr>
          <w:rFonts w:ascii="Times New Roman" w:eastAsia="Calibri" w:hAnsi="Times New Roman" w:cs="Times New Roman"/>
          <w:sz w:val="24"/>
          <w:szCs w:val="24"/>
        </w:rPr>
        <w:t>CO4</w:t>
      </w:r>
      <w:r>
        <w:rPr>
          <w:rFonts w:ascii="Times New Roman" w:eastAsia="Calibri" w:hAnsi="Times New Roman" w:cs="Times New Roman"/>
          <w:sz w:val="24"/>
          <w:szCs w:val="24"/>
        </w:rPr>
        <w:t xml:space="preserve">: </w:t>
      </w:r>
      <w:r w:rsidRPr="00993864">
        <w:rPr>
          <w:rFonts w:ascii="Times New Roman" w:eastAsia="Calibri" w:hAnsi="Times New Roman" w:cs="Times New Roman"/>
          <w:sz w:val="24"/>
          <w:szCs w:val="24"/>
        </w:rPr>
        <w:t xml:space="preserve"> Apply various lean supply chain management concepts in operations</w:t>
      </w:r>
    </w:p>
    <w:p w:rsidR="00143159" w:rsidRPr="00993864" w:rsidRDefault="00143159" w:rsidP="00143159">
      <w:pPr>
        <w:shd w:val="clear" w:color="auto" w:fill="FFFFFF"/>
        <w:tabs>
          <w:tab w:val="left" w:pos="720"/>
        </w:tabs>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 </w:t>
      </w:r>
      <w:r w:rsidRPr="00993864">
        <w:rPr>
          <w:rFonts w:ascii="Times New Roman" w:eastAsia="Calibri" w:hAnsi="Times New Roman" w:cs="Times New Roman"/>
          <w:sz w:val="24"/>
          <w:szCs w:val="24"/>
        </w:rPr>
        <w:t>5</w:t>
      </w:r>
      <w:r>
        <w:rPr>
          <w:rFonts w:ascii="Times New Roman" w:eastAsia="Calibri" w:hAnsi="Times New Roman" w:cs="Times New Roman"/>
          <w:sz w:val="24"/>
          <w:szCs w:val="24"/>
        </w:rPr>
        <w:t>:  I</w:t>
      </w:r>
      <w:r w:rsidRPr="00993864">
        <w:rPr>
          <w:rFonts w:ascii="Times New Roman" w:eastAsia="Calibri" w:hAnsi="Times New Roman" w:cs="Times New Roman"/>
          <w:sz w:val="24"/>
          <w:szCs w:val="24"/>
        </w:rPr>
        <w:t xml:space="preserve">mprove quality in operations by applying lean principles. </w:t>
      </w:r>
    </w:p>
    <w:p w:rsidR="00143159" w:rsidRPr="00993864" w:rsidRDefault="00143159" w:rsidP="00143159">
      <w:pPr>
        <w:spacing w:line="240" w:lineRule="auto"/>
        <w:jc w:val="both"/>
        <w:rPr>
          <w:rFonts w:ascii="Calibri" w:eastAsia="Calibri" w:hAnsi="Calibri" w:cs="Times New Roman"/>
          <w:b/>
          <w:bCs/>
          <w:sz w:val="24"/>
          <w:szCs w:val="24"/>
        </w:rPr>
      </w:pP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SYLLABUS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bCs/>
          <w:color w:val="000000" w:themeColor="text1"/>
          <w:sz w:val="24"/>
          <w:szCs w:val="24"/>
          <w:lang w:val="en-US"/>
        </w:rPr>
        <w:t>Module 1</w:t>
      </w:r>
      <w:r w:rsidRPr="004B1B97">
        <w:rPr>
          <w:rFonts w:ascii="Times New Roman" w:hAnsi="Times New Roman" w:cs="Times New Roman"/>
          <w:b/>
          <w:color w:val="000000" w:themeColor="text1"/>
          <w:sz w:val="24"/>
          <w:szCs w:val="24"/>
          <w:lang w:val="en-US"/>
        </w:rPr>
        <w:t xml:space="preserve"> Introduction to Operations Management </w:t>
      </w:r>
      <w:r w:rsidRPr="004B1B97">
        <w:rPr>
          <w:rFonts w:ascii="Times New Roman" w:hAnsi="Times New Roman" w:cs="Times New Roman"/>
          <w:b/>
          <w:bCs/>
          <w:color w:val="000000" w:themeColor="text1"/>
          <w:sz w:val="24"/>
          <w:szCs w:val="24"/>
          <w:lang w:val="en-US"/>
        </w:rPr>
        <w:t>:( 6 Hours)</w:t>
      </w:r>
    </w:p>
    <w:p w:rsidR="00143159" w:rsidRPr="006462A1"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Operations Management: Introduction and overview, Operations Management in manufacturing and service sector, Elements of Operations Strategy, Mass, craft and lean production, Types of Processes and Operations. Job Production, Batch Production, As</w:t>
      </w:r>
      <w:r>
        <w:rPr>
          <w:rFonts w:ascii="Times New Roman" w:hAnsi="Times New Roman" w:cs="Times New Roman"/>
          <w:color w:val="000000" w:themeColor="text1"/>
          <w:sz w:val="24"/>
          <w:szCs w:val="24"/>
          <w:lang w:val="en-US"/>
        </w:rPr>
        <w:t>sembly line and Continuous Flow</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bCs/>
          <w:color w:val="000000" w:themeColor="text1"/>
          <w:sz w:val="24"/>
          <w:szCs w:val="24"/>
          <w:lang w:val="en-US"/>
        </w:rPr>
        <w:t>Module 2</w:t>
      </w:r>
      <w:r w:rsidRPr="004B1B97">
        <w:rPr>
          <w:rFonts w:ascii="Times New Roman" w:hAnsi="Times New Roman" w:cs="Times New Roman"/>
          <w:b/>
          <w:color w:val="000000" w:themeColor="text1"/>
          <w:sz w:val="24"/>
          <w:szCs w:val="24"/>
          <w:lang w:val="en-US"/>
        </w:rPr>
        <w:t>Operations Planning and Control</w:t>
      </w:r>
      <w:r w:rsidRPr="004B1B97">
        <w:rPr>
          <w:rFonts w:ascii="Times New Roman" w:hAnsi="Times New Roman" w:cs="Times New Roman"/>
          <w:b/>
          <w:bCs/>
          <w:color w:val="000000" w:themeColor="text1"/>
          <w:sz w:val="24"/>
          <w:szCs w:val="24"/>
          <w:lang w:val="en-US"/>
        </w:rPr>
        <w:t xml:space="preserve"> :( 7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Role and functions of Operations Planning and control (OPC), Master Production schedule, Aggregate Planning-Chase Strategy &amp; Level Strategy, Material Requirement Planning (MRP) -Bill of Materials, CRP, Manufacturing Resource Planning (MRP-II), ERP, Facilities location and strategies. Cost competition and Hidden factors, Facility Layout Planning-Product Layout-Process Layout- Fixed Location Layout- Hybrid Layouts-</w:t>
      </w:r>
      <w:r>
        <w:rPr>
          <w:rFonts w:ascii="Times New Roman" w:hAnsi="Times New Roman" w:cs="Times New Roman"/>
          <w:color w:val="000000" w:themeColor="text1"/>
          <w:sz w:val="24"/>
          <w:szCs w:val="24"/>
          <w:lang w:val="en-US"/>
        </w:rPr>
        <w:t>Cellular Layouts-line balancing</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
          <w:bCs/>
          <w:color w:val="000000" w:themeColor="text1"/>
          <w:sz w:val="24"/>
          <w:szCs w:val="24"/>
          <w:lang w:val="en-US"/>
        </w:rPr>
        <w:t xml:space="preserve">Module 3 </w:t>
      </w:r>
      <w:r w:rsidRPr="004B1B97">
        <w:rPr>
          <w:rFonts w:ascii="Times New Roman" w:hAnsi="Times New Roman" w:cs="Times New Roman"/>
          <w:b/>
          <w:color w:val="000000" w:themeColor="text1"/>
          <w:sz w:val="24"/>
          <w:szCs w:val="24"/>
          <w:lang w:val="en-US"/>
        </w:rPr>
        <w:t>Materials Management</w:t>
      </w:r>
      <w:r w:rsidRPr="004B1B97">
        <w:rPr>
          <w:rFonts w:ascii="Times New Roman" w:hAnsi="Times New Roman" w:cs="Times New Roman"/>
          <w:b/>
          <w:bCs/>
          <w:color w:val="000000" w:themeColor="text1"/>
          <w:sz w:val="24"/>
          <w:szCs w:val="24"/>
          <w:lang w:val="en-US"/>
        </w:rPr>
        <w:t xml:space="preserve"> :( 6 Hours)</w:t>
      </w:r>
    </w:p>
    <w:p w:rsidR="00143159" w:rsidRPr="00DF73B4"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Materials Management – Functions – Material Planning,Inventory control – Types of Inventory –Safety stock-ABC Analysis -VED, HML, FSN, GOLF, SOS, JIT and KANBAN, Concept and behavior of ordering cost, carrying cost, shortage cost. EOQ – definition, basic EOQ Model, EOQ with discounts, Material handling principles and equipment’s. Purchase </w:t>
      </w:r>
      <w:r>
        <w:rPr>
          <w:rFonts w:ascii="Times New Roman" w:hAnsi="Times New Roman" w:cs="Times New Roman"/>
          <w:color w:val="000000" w:themeColor="text1"/>
          <w:sz w:val="24"/>
          <w:szCs w:val="24"/>
          <w:lang w:val="en-US"/>
        </w:rPr>
        <w:t>functions</w:t>
      </w:r>
      <w:r w:rsidRPr="004B1B97">
        <w:rPr>
          <w:rFonts w:ascii="Times New Roman" w:hAnsi="Times New Roman" w:cs="Times New Roman"/>
          <w:color w:val="000000" w:themeColor="text1"/>
          <w:sz w:val="24"/>
          <w:szCs w:val="24"/>
          <w:lang w:val="en-US"/>
        </w:rPr>
        <w:t xml:space="preserve"> and Procedure-Managing Vendors; Vendor Analysis, Rating and Select</w:t>
      </w:r>
      <w:r>
        <w:rPr>
          <w:rFonts w:ascii="Times New Roman" w:hAnsi="Times New Roman" w:cs="Times New Roman"/>
          <w:color w:val="000000" w:themeColor="text1"/>
          <w:sz w:val="24"/>
          <w:szCs w:val="24"/>
          <w:lang w:val="en-US"/>
        </w:rPr>
        <w:t>ion – Procedure and Criterions.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bCs/>
          <w:color w:val="000000" w:themeColor="text1"/>
          <w:sz w:val="24"/>
          <w:szCs w:val="24"/>
          <w:lang w:val="en-US"/>
        </w:rPr>
        <w:t xml:space="preserve">Module 4 </w:t>
      </w:r>
      <w:r w:rsidRPr="004B1B97">
        <w:rPr>
          <w:rFonts w:ascii="Times New Roman" w:hAnsi="Times New Roman" w:cs="Times New Roman"/>
          <w:b/>
          <w:color w:val="000000" w:themeColor="text1"/>
          <w:sz w:val="24"/>
          <w:szCs w:val="24"/>
          <w:lang w:val="en-US"/>
        </w:rPr>
        <w:t xml:space="preserve">Lean Supply Chain Management &amp; It Enabled </w:t>
      </w:r>
      <w:r w:rsidRPr="004B1B97">
        <w:rPr>
          <w:rFonts w:ascii="Times New Roman" w:hAnsi="Times New Roman" w:cs="Times New Roman"/>
          <w:b/>
          <w:bCs/>
          <w:color w:val="000000" w:themeColor="text1"/>
          <w:sz w:val="24"/>
          <w:szCs w:val="24"/>
          <w:lang w:val="en-US"/>
        </w:rPr>
        <w:t>Operations</w:t>
      </w:r>
      <w:r w:rsidRPr="004B1B97">
        <w:rPr>
          <w:rFonts w:ascii="Times New Roman" w:hAnsi="Times New Roman" w:cs="Times New Roman"/>
          <w:b/>
          <w:color w:val="000000" w:themeColor="text1"/>
          <w:sz w:val="24"/>
          <w:szCs w:val="24"/>
          <w:lang w:val="en-US"/>
        </w:rPr>
        <w:t xml:space="preserve"> Management</w:t>
      </w:r>
      <w:r w:rsidRPr="004B1B97">
        <w:rPr>
          <w:rFonts w:ascii="Times New Roman" w:hAnsi="Times New Roman" w:cs="Times New Roman"/>
          <w:b/>
          <w:bCs/>
          <w:color w:val="000000" w:themeColor="text1"/>
          <w:sz w:val="24"/>
          <w:szCs w:val="24"/>
          <w:lang w:val="en-US"/>
        </w:rPr>
        <w:t xml:space="preserve">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Lean Supply chain management Concepts-Supply Chain Disruptions-Bullwhip Effect, Enablers of SCM - Facilities, Inventory, Transportation, Information, sourcing, Pricing, </w:t>
      </w:r>
      <w:r w:rsidRPr="004B1B97">
        <w:rPr>
          <w:rFonts w:ascii="Times New Roman" w:hAnsi="Times New Roman" w:cs="Times New Roman"/>
          <w:color w:val="000000" w:themeColor="text1"/>
          <w:sz w:val="24"/>
          <w:szCs w:val="24"/>
          <w:lang w:val="en-US"/>
        </w:rPr>
        <w:lastRenderedPageBreak/>
        <w:t>Types of maintenance- Total Preventive Maintenance (TPM), Manufacturing Information system and Operations Management</w:t>
      </w:r>
      <w:r>
        <w:rPr>
          <w:rFonts w:ascii="Times New Roman" w:hAnsi="Times New Roman" w:cs="Times New Roman"/>
          <w:color w:val="000000" w:themeColor="text1"/>
          <w:sz w:val="24"/>
          <w:szCs w:val="24"/>
          <w:lang w:val="en-US"/>
        </w:rPr>
        <w:t>, DSS for Operations Management</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bCs/>
          <w:color w:val="000000" w:themeColor="text1"/>
          <w:sz w:val="24"/>
          <w:szCs w:val="24"/>
          <w:lang w:val="en-US"/>
        </w:rPr>
        <w:t xml:space="preserve">Module 5 </w:t>
      </w:r>
      <w:r w:rsidRPr="004B1B97">
        <w:rPr>
          <w:rFonts w:ascii="Times New Roman" w:hAnsi="Times New Roman" w:cs="Times New Roman"/>
          <w:b/>
          <w:color w:val="000000" w:themeColor="text1"/>
          <w:sz w:val="24"/>
          <w:szCs w:val="24"/>
          <w:lang w:val="en-US"/>
        </w:rPr>
        <w:t>Lean Operations &amp; Quality Management</w:t>
      </w:r>
      <w:r w:rsidRPr="004B1B97">
        <w:rPr>
          <w:rFonts w:ascii="Times New Roman" w:hAnsi="Times New Roman" w:cs="Times New Roman"/>
          <w:b/>
          <w:bCs/>
          <w:color w:val="000000" w:themeColor="text1"/>
          <w:sz w:val="24"/>
          <w:szCs w:val="24"/>
          <w:lang w:val="en-US"/>
        </w:rPr>
        <w:t xml:space="preserve"> :( 5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Concept of Lean Production, - Lean concepts: Push &amp; Pull system, 5S, Poka Yoke.  Toyota Production System Types of waste -Value added and waste elimination- Zero Waste Management concept, TQM and Seven Tools of Quality, Statistical quality control – control charts, Six Sigma in Quality Management</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143159" w:rsidRPr="004B1B97" w:rsidRDefault="00143159" w:rsidP="00143159">
      <w:pPr>
        <w:numPr>
          <w:ilvl w:val="0"/>
          <w:numId w:val="7"/>
        </w:numPr>
        <w:tabs>
          <w:tab w:val="left" w:pos="8640"/>
        </w:tabs>
        <w:spacing w:line="240" w:lineRule="auto"/>
        <w:ind w:left="630" w:hanging="1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Mahadevan B, Operations Management Theory and Practice, Pearson Education, 2007  </w:t>
      </w:r>
    </w:p>
    <w:p w:rsidR="00143159" w:rsidRPr="004B1B97" w:rsidRDefault="00143159" w:rsidP="00143159">
      <w:pPr>
        <w:numPr>
          <w:ilvl w:val="0"/>
          <w:numId w:val="7"/>
        </w:numPr>
        <w:tabs>
          <w:tab w:val="left" w:pos="8640"/>
        </w:tabs>
        <w:spacing w:line="240" w:lineRule="auto"/>
        <w:ind w:left="630" w:hanging="1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Heizer Jay,RenderBarry,RajasekharJagadeesh,Operations Management, Pearson India Education Services Ltd. India. </w:t>
      </w:r>
    </w:p>
    <w:p w:rsidR="00143159" w:rsidRPr="004B1B97" w:rsidRDefault="00143159" w:rsidP="00143159">
      <w:pPr>
        <w:numPr>
          <w:ilvl w:val="0"/>
          <w:numId w:val="7"/>
        </w:numPr>
        <w:tabs>
          <w:tab w:val="left" w:pos="8640"/>
        </w:tabs>
        <w:spacing w:line="240" w:lineRule="auto"/>
        <w:ind w:left="630" w:hanging="1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Lee J. Krajewski et al, Operations Management, Process and Supply chains. 11th Edition Pearson India Education Services Ltd. India. </w:t>
      </w:r>
    </w:p>
    <w:p w:rsidR="00143159" w:rsidRPr="004B1B97" w:rsidRDefault="00143159" w:rsidP="00143159">
      <w:pPr>
        <w:numPr>
          <w:ilvl w:val="0"/>
          <w:numId w:val="7"/>
        </w:numPr>
        <w:tabs>
          <w:tab w:val="left" w:pos="8640"/>
        </w:tabs>
        <w:spacing w:line="240" w:lineRule="auto"/>
        <w:ind w:left="630" w:hanging="1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Khalid Sheikh (2001), Manufacturing Resources Planning (MRP II) with introduction to ERP, SCM, and CRM, Tata Mc Graw Hill. </w:t>
      </w:r>
    </w:p>
    <w:p w:rsidR="00143159" w:rsidRPr="004B1B97" w:rsidRDefault="00143159" w:rsidP="00143159">
      <w:pPr>
        <w:numPr>
          <w:ilvl w:val="0"/>
          <w:numId w:val="7"/>
        </w:numPr>
        <w:tabs>
          <w:tab w:val="left" w:pos="8640"/>
        </w:tabs>
        <w:spacing w:line="240" w:lineRule="auto"/>
        <w:ind w:left="630" w:hanging="1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Chase, Jacobs and Aquilano (2005), Operations Management for Competitive advantages, Tata Mc Graw Hill </w:t>
      </w:r>
    </w:p>
    <w:p w:rsidR="00143159" w:rsidRPr="004B1B97" w:rsidRDefault="00143159" w:rsidP="00143159">
      <w:pPr>
        <w:numPr>
          <w:ilvl w:val="0"/>
          <w:numId w:val="7"/>
        </w:numPr>
        <w:tabs>
          <w:tab w:val="left" w:pos="8640"/>
        </w:tabs>
        <w:spacing w:line="240" w:lineRule="auto"/>
        <w:ind w:left="630" w:hanging="1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Harold T Amrinal, John A Ritchey and Oliver S Hulley (1983) Manufacturing Organization and Operation Management, Prentice Hall, Inc </w:t>
      </w:r>
    </w:p>
    <w:p w:rsidR="00143159" w:rsidRPr="004B1B97" w:rsidRDefault="00143159" w:rsidP="00143159">
      <w:pPr>
        <w:numPr>
          <w:ilvl w:val="0"/>
          <w:numId w:val="7"/>
        </w:numPr>
        <w:tabs>
          <w:tab w:val="left" w:pos="8640"/>
        </w:tabs>
        <w:spacing w:line="240" w:lineRule="auto"/>
        <w:ind w:left="630" w:hanging="1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Ramamurthy P (2005), Production and Operation Management, New Age international Publisher</w:t>
      </w:r>
    </w:p>
    <w:p w:rsidR="00143159" w:rsidRPr="004B1B97" w:rsidRDefault="00143159" w:rsidP="00143159">
      <w:pPr>
        <w:numPr>
          <w:ilvl w:val="0"/>
          <w:numId w:val="7"/>
        </w:numPr>
        <w:tabs>
          <w:tab w:val="left" w:pos="8640"/>
        </w:tabs>
        <w:spacing w:line="240" w:lineRule="auto"/>
        <w:ind w:left="630" w:hanging="1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Everest E Adam, Ebert, </w:t>
      </w:r>
      <w:r w:rsidRPr="004B1B97">
        <w:rPr>
          <w:rFonts w:ascii="Times New Roman" w:hAnsi="Times New Roman" w:cs="Times New Roman"/>
          <w:iCs/>
          <w:color w:val="000000" w:themeColor="text1"/>
          <w:sz w:val="24"/>
          <w:szCs w:val="24"/>
          <w:lang w:val="en-US"/>
        </w:rPr>
        <w:t>Production and Operations Management</w:t>
      </w:r>
      <w:r w:rsidRPr="004B1B97">
        <w:rPr>
          <w:rFonts w:ascii="Times New Roman" w:hAnsi="Times New Roman" w:cs="Times New Roman"/>
          <w:color w:val="000000" w:themeColor="text1"/>
          <w:sz w:val="24"/>
          <w:szCs w:val="24"/>
          <w:lang w:val="en-US"/>
        </w:rPr>
        <w:t>, PHI –Publication, India</w:t>
      </w:r>
    </w:p>
    <w:p w:rsidR="00143159" w:rsidRPr="004B1B97" w:rsidRDefault="00143159" w:rsidP="00143159">
      <w:pPr>
        <w:numPr>
          <w:ilvl w:val="0"/>
          <w:numId w:val="7"/>
        </w:numPr>
        <w:tabs>
          <w:tab w:val="left" w:pos="8640"/>
        </w:tabs>
        <w:spacing w:line="240" w:lineRule="auto"/>
        <w:ind w:left="630" w:hanging="1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Operations Management, William J. Stevenson, TMGH India</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after="0"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OPERATIONS RESEARCH</w:t>
      </w:r>
    </w:p>
    <w:p w:rsidR="00143159" w:rsidRPr="004B1B97" w:rsidRDefault="00143159" w:rsidP="00143159">
      <w:pPr>
        <w:tabs>
          <w:tab w:val="left" w:pos="8640"/>
        </w:tabs>
        <w:spacing w:after="0" w:line="240" w:lineRule="auto"/>
        <w:rPr>
          <w:rFonts w:ascii="Times New Roman" w:hAnsi="Times New Roman" w:cs="Times New Roman"/>
          <w:b/>
          <w:color w:val="000000" w:themeColor="text1"/>
          <w:sz w:val="24"/>
          <w:szCs w:val="24"/>
          <w:lang w:val="en-US"/>
        </w:rPr>
      </w:pPr>
    </w:p>
    <w:tbl>
      <w:tblPr>
        <w:tblStyle w:val="TableGrid"/>
        <w:tblW w:w="0" w:type="auto"/>
        <w:tblLook w:val="04A0" w:firstRow="1" w:lastRow="0" w:firstColumn="1" w:lastColumn="0" w:noHBand="0" w:noVBand="1"/>
      </w:tblPr>
      <w:tblGrid>
        <w:gridCol w:w="1416"/>
        <w:gridCol w:w="1176"/>
        <w:gridCol w:w="1344"/>
        <w:gridCol w:w="1176"/>
        <w:gridCol w:w="944"/>
        <w:gridCol w:w="1853"/>
        <w:gridCol w:w="1333"/>
      </w:tblGrid>
      <w:tr w:rsidR="00143159" w:rsidRPr="004B1B97" w:rsidTr="005D189D">
        <w:tc>
          <w:tcPr>
            <w:tcW w:w="1424" w:type="dxa"/>
            <w:vMerge w:val="restart"/>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bookmarkStart w:id="4" w:name="_Hlk78796373"/>
            <w:r w:rsidRPr="004B1B97">
              <w:rPr>
                <w:rFonts w:ascii="Times New Roman" w:hAnsi="Times New Roman" w:cs="Times New Roman"/>
                <w:b/>
                <w:color w:val="000000" w:themeColor="text1"/>
                <w:sz w:val="24"/>
                <w:szCs w:val="24"/>
              </w:rPr>
              <w:t>Semester</w:t>
            </w:r>
          </w:p>
        </w:tc>
        <w:tc>
          <w:tcPr>
            <w:tcW w:w="1109" w:type="dxa"/>
            <w:vMerge w:val="restart"/>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Course Code</w:t>
            </w:r>
          </w:p>
        </w:tc>
        <w:tc>
          <w:tcPr>
            <w:tcW w:w="1355" w:type="dxa"/>
            <w:vMerge w:val="restart"/>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47" w:type="dxa"/>
            <w:gridSpan w:val="2"/>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862" w:type="dxa"/>
            <w:vMerge w:val="restart"/>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45" w:type="dxa"/>
            <w:vMerge w:val="restart"/>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143159" w:rsidRPr="004B1B97" w:rsidTr="005D189D">
        <w:tc>
          <w:tcPr>
            <w:tcW w:w="1424"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09" w:type="dxa"/>
            <w:vMerge/>
          </w:tcPr>
          <w:p w:rsidR="00143159" w:rsidRPr="004B1B97" w:rsidRDefault="00143159" w:rsidP="005D189D">
            <w:pPr>
              <w:tabs>
                <w:tab w:val="left" w:pos="8640"/>
              </w:tabs>
              <w:jc w:val="center"/>
              <w:rPr>
                <w:rFonts w:ascii="Times New Roman" w:hAnsi="Times New Roman" w:cs="Times New Roman"/>
                <w:color w:val="000000" w:themeColor="text1"/>
                <w:sz w:val="24"/>
                <w:szCs w:val="24"/>
              </w:rPr>
            </w:pPr>
          </w:p>
        </w:tc>
        <w:tc>
          <w:tcPr>
            <w:tcW w:w="1355"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95"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52"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2"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45"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r>
      <w:tr w:rsidR="00143159" w:rsidRPr="004B1B97" w:rsidTr="005D189D">
        <w:tc>
          <w:tcPr>
            <w:tcW w:w="1424" w:type="dxa"/>
            <w:vAlign w:val="center"/>
          </w:tcPr>
          <w:p w:rsidR="00143159" w:rsidRPr="00E67B1C"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E67B1C">
              <w:rPr>
                <w:rFonts w:ascii="Times New Roman" w:hAnsi="Times New Roman" w:cs="Times New Roman"/>
                <w:b/>
                <w:color w:val="000000" w:themeColor="text1"/>
                <w:sz w:val="24"/>
                <w:szCs w:val="24"/>
              </w:rPr>
              <w:t>II</w:t>
            </w:r>
          </w:p>
        </w:tc>
        <w:tc>
          <w:tcPr>
            <w:tcW w:w="1109" w:type="dxa"/>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PBA2113</w:t>
            </w:r>
          </w:p>
        </w:tc>
        <w:tc>
          <w:tcPr>
            <w:tcW w:w="1355"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195"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52"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862"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345" w:type="dxa"/>
            <w:vAlign w:val="center"/>
          </w:tcPr>
          <w:p w:rsidR="00143159" w:rsidRPr="00E67B1C" w:rsidRDefault="00143159"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E67B1C">
              <w:rPr>
                <w:rFonts w:ascii="Times New Roman" w:hAnsi="Times New Roman" w:cs="Times New Roman"/>
                <w:b/>
                <w:bCs/>
                <w:color w:val="000000" w:themeColor="text1"/>
                <w:sz w:val="24"/>
                <w:szCs w:val="24"/>
              </w:rPr>
              <w:t>Core</w:t>
            </w:r>
          </w:p>
        </w:tc>
      </w:tr>
      <w:bookmarkEnd w:id="4"/>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6462A1"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6462A1">
        <w:rPr>
          <w:rFonts w:ascii="Times New Roman" w:hAnsi="Times New Roman" w:cs="Times New Roman"/>
          <w:b/>
          <w:bCs/>
          <w:color w:val="000000" w:themeColor="text1"/>
          <w:sz w:val="24"/>
          <w:szCs w:val="24"/>
          <w:lang w:val="en-US"/>
        </w:rPr>
        <w:t>Course Outcomes</w:t>
      </w:r>
    </w:p>
    <w:p w:rsidR="00143159" w:rsidRPr="004B1B97" w:rsidRDefault="00143159" w:rsidP="00143159">
      <w:pPr>
        <w:tabs>
          <w:tab w:val="left" w:pos="8640"/>
        </w:tabs>
        <w:spacing w:line="240" w:lineRule="auto"/>
        <w:jc w:val="both"/>
        <w:rPr>
          <w:rFonts w:ascii="Times New Roman" w:hAnsi="Times New Roman" w:cs="Times New Roman"/>
          <w:bCs/>
          <w:color w:val="000000" w:themeColor="text1"/>
          <w:sz w:val="24"/>
          <w:szCs w:val="24"/>
          <w:lang w:val="en-US"/>
        </w:rPr>
      </w:pPr>
      <w:r w:rsidRPr="004B1B97">
        <w:rPr>
          <w:rFonts w:ascii="Times New Roman" w:hAnsi="Times New Roman" w:cs="Times New Roman"/>
          <w:bCs/>
          <w:color w:val="000000" w:themeColor="text1"/>
          <w:sz w:val="24"/>
          <w:szCs w:val="24"/>
          <w:lang w:val="en-US"/>
        </w:rPr>
        <w:t>On successful completion of the course, the students will be able to:</w:t>
      </w:r>
    </w:p>
    <w:p w:rsidR="00143159" w:rsidRPr="003A6990" w:rsidRDefault="00143159" w:rsidP="00143159">
      <w:pPr>
        <w:shd w:val="clear" w:color="auto" w:fill="FFFFFF"/>
        <w:spacing w:before="120" w:after="120" w:line="240" w:lineRule="auto"/>
        <w:rPr>
          <w:rFonts w:ascii="Times New Roman" w:eastAsia="Times New Roman" w:hAnsi="Times New Roman" w:cs="Times New Roman"/>
          <w:sz w:val="24"/>
          <w:szCs w:val="24"/>
          <w:lang w:val="en-US"/>
        </w:rPr>
      </w:pPr>
      <w:r w:rsidRPr="003A6990">
        <w:rPr>
          <w:rFonts w:ascii="Times New Roman" w:eastAsia="Times New Roman" w:hAnsi="Times New Roman" w:cs="Times New Roman"/>
          <w:b/>
          <w:sz w:val="24"/>
          <w:szCs w:val="24"/>
          <w:lang w:val="en-US"/>
        </w:rPr>
        <w:t>CO 1</w:t>
      </w:r>
      <w:r w:rsidRPr="003A6990">
        <w:rPr>
          <w:rFonts w:ascii="Times New Roman" w:eastAsia="Times New Roman" w:hAnsi="Times New Roman" w:cs="Times New Roman"/>
          <w:sz w:val="24"/>
          <w:szCs w:val="24"/>
          <w:lang w:val="en-US"/>
        </w:rPr>
        <w:t>: A</w:t>
      </w:r>
      <w:r w:rsidRPr="003A6990">
        <w:rPr>
          <w:rFonts w:ascii="Times New Roman" w:eastAsia="Times New Roman" w:hAnsi="Times New Roman" w:cs="Times New Roman"/>
          <w:color w:val="333333"/>
          <w:sz w:val="24"/>
          <w:szCs w:val="24"/>
          <w:lang w:val="en-US"/>
        </w:rPr>
        <w:t>pply linear programming models for maximizing output.</w:t>
      </w:r>
    </w:p>
    <w:p w:rsidR="00143159" w:rsidRPr="003A6990" w:rsidRDefault="00143159" w:rsidP="00143159">
      <w:pPr>
        <w:spacing w:after="200" w:line="240" w:lineRule="auto"/>
        <w:rPr>
          <w:rFonts w:ascii="Times New Roman" w:eastAsia="Calibri" w:hAnsi="Times New Roman" w:cs="Times New Roman"/>
          <w:color w:val="000000"/>
          <w:sz w:val="24"/>
          <w:szCs w:val="24"/>
          <w:shd w:val="clear" w:color="auto" w:fill="F7F7F7"/>
          <w:lang w:val="en-US"/>
        </w:rPr>
      </w:pPr>
      <w:r w:rsidRPr="003A6990">
        <w:rPr>
          <w:rFonts w:ascii="Times New Roman" w:eastAsia="Calibri" w:hAnsi="Times New Roman" w:cs="Times New Roman"/>
          <w:b/>
          <w:sz w:val="24"/>
          <w:szCs w:val="24"/>
          <w:lang w:val="en-US"/>
        </w:rPr>
        <w:t>CO 2</w:t>
      </w:r>
      <w:r w:rsidRPr="003A6990">
        <w:rPr>
          <w:rFonts w:ascii="Times New Roman" w:eastAsia="Calibri" w:hAnsi="Times New Roman" w:cs="Times New Roman"/>
          <w:sz w:val="24"/>
          <w:szCs w:val="24"/>
          <w:lang w:val="en-US"/>
        </w:rPr>
        <w:t>: To</w:t>
      </w:r>
      <w:r w:rsidRPr="003A6990">
        <w:rPr>
          <w:rFonts w:ascii="Times New Roman" w:eastAsia="Calibri" w:hAnsi="Times New Roman" w:cs="Times New Roman"/>
          <w:color w:val="000000"/>
          <w:sz w:val="24"/>
          <w:szCs w:val="24"/>
          <w:shd w:val="clear" w:color="auto" w:fill="F7F7F7"/>
          <w:lang w:val="en-US"/>
        </w:rPr>
        <w:t xml:space="preserve"> minimize transportation costs in organizational contexts</w:t>
      </w:r>
    </w:p>
    <w:p w:rsidR="00143159" w:rsidRPr="003A6990" w:rsidRDefault="00143159" w:rsidP="00143159">
      <w:pPr>
        <w:spacing w:after="200" w:line="240" w:lineRule="auto"/>
        <w:rPr>
          <w:rFonts w:ascii="Times New Roman" w:eastAsia="Calibri" w:hAnsi="Times New Roman" w:cs="Times New Roman"/>
          <w:sz w:val="24"/>
          <w:szCs w:val="24"/>
          <w:lang w:val="en-US"/>
        </w:rPr>
      </w:pPr>
      <w:r w:rsidRPr="003A6990">
        <w:rPr>
          <w:rFonts w:ascii="Times New Roman" w:eastAsia="Calibri" w:hAnsi="Times New Roman" w:cs="Times New Roman"/>
          <w:b/>
          <w:sz w:val="24"/>
          <w:szCs w:val="24"/>
          <w:lang w:val="en-US"/>
        </w:rPr>
        <w:t>CO 3</w:t>
      </w:r>
      <w:r w:rsidRPr="003A6990">
        <w:rPr>
          <w:rFonts w:ascii="Times New Roman" w:eastAsia="Calibri" w:hAnsi="Times New Roman" w:cs="Times New Roman"/>
          <w:sz w:val="24"/>
          <w:szCs w:val="24"/>
          <w:lang w:val="en-US"/>
        </w:rPr>
        <w:t>: T</w:t>
      </w:r>
      <w:r w:rsidRPr="003A6990">
        <w:rPr>
          <w:rFonts w:ascii="Times New Roman" w:eastAsia="Times New Roman" w:hAnsi="Times New Roman" w:cs="Times New Roman"/>
          <w:color w:val="222222"/>
          <w:sz w:val="24"/>
          <w:szCs w:val="24"/>
          <w:lang w:val="en-US"/>
        </w:rPr>
        <w:t>o minimize cost of operations by assignment solutions</w:t>
      </w:r>
    </w:p>
    <w:p w:rsidR="00143159" w:rsidRDefault="00143159" w:rsidP="00143159">
      <w:pPr>
        <w:spacing w:after="200" w:line="240" w:lineRule="auto"/>
        <w:rPr>
          <w:rFonts w:ascii="Times New Roman" w:eastAsia="Calibri" w:hAnsi="Times New Roman" w:cs="Times New Roman"/>
          <w:sz w:val="24"/>
          <w:szCs w:val="24"/>
          <w:lang w:val="en-US"/>
        </w:rPr>
      </w:pPr>
      <w:r w:rsidRPr="003A6990">
        <w:rPr>
          <w:rFonts w:ascii="Times New Roman" w:eastAsia="Calibri" w:hAnsi="Times New Roman" w:cs="Times New Roman"/>
          <w:b/>
          <w:sz w:val="24"/>
          <w:szCs w:val="24"/>
          <w:lang w:val="en-US"/>
        </w:rPr>
        <w:t xml:space="preserve">CO 4: </w:t>
      </w:r>
      <w:r w:rsidRPr="003A6990">
        <w:rPr>
          <w:rFonts w:ascii="Times New Roman" w:eastAsia="Calibri" w:hAnsi="Times New Roman" w:cs="Times New Roman"/>
          <w:sz w:val="24"/>
          <w:szCs w:val="24"/>
          <w:lang w:val="en-US"/>
        </w:rPr>
        <w:t xml:space="preserve"> Apply CPM and PERT to minimize the total cost and total time of a project </w:t>
      </w:r>
    </w:p>
    <w:p w:rsidR="00143159" w:rsidRPr="003A6990" w:rsidRDefault="00143159" w:rsidP="00143159">
      <w:pPr>
        <w:spacing w:after="200" w:line="240" w:lineRule="auto"/>
        <w:rPr>
          <w:rFonts w:ascii="Times New Roman" w:eastAsia="Calibri" w:hAnsi="Times New Roman" w:cs="Times New Roman"/>
          <w:sz w:val="24"/>
          <w:szCs w:val="24"/>
          <w:lang w:val="en-US"/>
        </w:rPr>
      </w:pPr>
      <w:r w:rsidRPr="003A6990">
        <w:rPr>
          <w:rFonts w:ascii="Times New Roman" w:eastAsia="Calibri" w:hAnsi="Times New Roman" w:cs="Times New Roman"/>
          <w:b/>
          <w:sz w:val="24"/>
          <w:szCs w:val="24"/>
          <w:lang w:val="en-US"/>
        </w:rPr>
        <w:t>CO 5</w:t>
      </w:r>
      <w:r w:rsidRPr="003A6990">
        <w:rPr>
          <w:rFonts w:ascii="Times New Roman" w:eastAsia="Calibri" w:hAnsi="Times New Roman" w:cs="Times New Roman"/>
          <w:sz w:val="24"/>
          <w:szCs w:val="24"/>
          <w:lang w:val="en-US"/>
        </w:rPr>
        <w:t>:  A</w:t>
      </w:r>
      <w:r w:rsidRPr="003A6990">
        <w:rPr>
          <w:rFonts w:ascii="Times New Roman" w:eastAsia="Times New Roman" w:hAnsi="Times New Roman" w:cs="Times New Roman"/>
          <w:color w:val="333333"/>
          <w:sz w:val="24"/>
          <w:szCs w:val="24"/>
          <w:lang w:val="en-US"/>
        </w:rPr>
        <w:t>pply decision theory and game theory to solve managerial problems.</w:t>
      </w:r>
    </w:p>
    <w:p w:rsidR="00143159" w:rsidRPr="003A6990" w:rsidRDefault="00143159" w:rsidP="00143159">
      <w:pPr>
        <w:spacing w:after="200" w:line="276" w:lineRule="auto"/>
        <w:rPr>
          <w:rFonts w:ascii="Times New Roman" w:eastAsia="Calibri" w:hAnsi="Times New Roman" w:cs="Times New Roman"/>
          <w:sz w:val="24"/>
          <w:szCs w:val="24"/>
          <w:lang w:val="en-US"/>
        </w:rPr>
      </w:pPr>
      <w:r w:rsidRPr="003A6990">
        <w:rPr>
          <w:rFonts w:ascii="Times New Roman" w:eastAsia="Calibri" w:hAnsi="Times New Roman" w:cs="Times New Roman"/>
          <w:b/>
          <w:sz w:val="24"/>
          <w:szCs w:val="24"/>
          <w:lang w:val="en-US"/>
        </w:rPr>
        <w:t>Module 1Introduction to OR and Linear programming problems</w:t>
      </w:r>
    </w:p>
    <w:p w:rsidR="00143159" w:rsidRPr="003A6990" w:rsidRDefault="00143159" w:rsidP="00143159">
      <w:pPr>
        <w:spacing w:after="200" w:line="240" w:lineRule="auto"/>
        <w:jc w:val="both"/>
        <w:rPr>
          <w:rFonts w:ascii="Times New Roman" w:eastAsia="Calibri" w:hAnsi="Times New Roman" w:cs="Times New Roman"/>
          <w:sz w:val="24"/>
          <w:szCs w:val="24"/>
          <w:lang w:val="en-US"/>
        </w:rPr>
      </w:pPr>
      <w:r w:rsidRPr="003A6990">
        <w:rPr>
          <w:rFonts w:ascii="Times New Roman" w:eastAsia="Calibri" w:hAnsi="Times New Roman" w:cs="Times New Roman"/>
          <w:sz w:val="24"/>
          <w:szCs w:val="24"/>
          <w:lang w:val="en-US"/>
        </w:rPr>
        <w:t>Introduction to Operations Research: Origin and growth of OR, importance of OR in managerial decision making, scope &amp;</w:t>
      </w:r>
      <w:r>
        <w:rPr>
          <w:rFonts w:ascii="Times New Roman" w:eastAsia="Calibri" w:hAnsi="Times New Roman" w:cs="Times New Roman"/>
          <w:sz w:val="24"/>
          <w:szCs w:val="24"/>
          <w:lang w:val="en-US"/>
        </w:rPr>
        <w:t xml:space="preserve">applications of OR, models and </w:t>
      </w:r>
      <w:r w:rsidRPr="003A6990">
        <w:rPr>
          <w:rFonts w:ascii="Times New Roman" w:eastAsia="Calibri" w:hAnsi="Times New Roman" w:cs="Times New Roman"/>
          <w:sz w:val="24"/>
          <w:szCs w:val="24"/>
          <w:lang w:val="en-US"/>
        </w:rPr>
        <w:t xml:space="preserve">modeling in OR. Linear programming problems: Formulation of the problem, solution by graphical method and simplex algorithm </w:t>
      </w:r>
    </w:p>
    <w:p w:rsidR="00143159" w:rsidRPr="003A6990" w:rsidRDefault="00143159" w:rsidP="00143159">
      <w:pPr>
        <w:spacing w:after="200" w:line="276" w:lineRule="auto"/>
        <w:rPr>
          <w:rFonts w:ascii="Times New Roman" w:eastAsia="Calibri" w:hAnsi="Times New Roman" w:cs="Times New Roman"/>
          <w:b/>
          <w:sz w:val="24"/>
          <w:szCs w:val="24"/>
          <w:lang w:val="en-US"/>
        </w:rPr>
      </w:pPr>
      <w:r w:rsidRPr="003A6990">
        <w:rPr>
          <w:rFonts w:ascii="Times New Roman" w:eastAsia="Calibri" w:hAnsi="Times New Roman" w:cs="Times New Roman"/>
          <w:b/>
          <w:sz w:val="24"/>
          <w:szCs w:val="24"/>
          <w:lang w:val="en-US"/>
        </w:rPr>
        <w:t>Module 2Transportation problems</w:t>
      </w:r>
    </w:p>
    <w:p w:rsidR="00143159" w:rsidRPr="003A6990" w:rsidRDefault="00143159" w:rsidP="00143159">
      <w:pPr>
        <w:spacing w:after="200" w:line="276" w:lineRule="auto"/>
        <w:jc w:val="both"/>
        <w:rPr>
          <w:rFonts w:ascii="Times New Roman" w:eastAsia="Calibri" w:hAnsi="Times New Roman" w:cs="Times New Roman"/>
          <w:sz w:val="24"/>
          <w:szCs w:val="24"/>
          <w:lang w:val="en-US"/>
        </w:rPr>
      </w:pPr>
      <w:r w:rsidRPr="003A6990">
        <w:rPr>
          <w:rFonts w:ascii="Times New Roman" w:eastAsia="Calibri" w:hAnsi="Times New Roman" w:cs="Times New Roman"/>
          <w:sz w:val="24"/>
          <w:szCs w:val="24"/>
          <w:lang w:val="en-US"/>
        </w:rPr>
        <w:t>Transportation problems: formulation, methods of finding initial solution (North West Corner Rule, Least Cost Method and Vogel’s Approximation Method), test for optimality (MODI Method), unbalanced transportation problems, maximization transportation problem</w:t>
      </w:r>
    </w:p>
    <w:p w:rsidR="00143159" w:rsidRPr="003A6990" w:rsidRDefault="00143159" w:rsidP="00143159">
      <w:pPr>
        <w:spacing w:after="200" w:line="276" w:lineRule="auto"/>
        <w:jc w:val="both"/>
        <w:rPr>
          <w:rFonts w:ascii="Times New Roman" w:eastAsia="Calibri" w:hAnsi="Times New Roman" w:cs="Times New Roman"/>
          <w:sz w:val="24"/>
          <w:szCs w:val="24"/>
          <w:lang w:val="en-US"/>
        </w:rPr>
      </w:pPr>
      <w:r w:rsidRPr="003A6990">
        <w:rPr>
          <w:rFonts w:ascii="Times New Roman" w:eastAsia="Calibri" w:hAnsi="Times New Roman" w:cs="Times New Roman"/>
          <w:lang w:val="en-US"/>
        </w:rPr>
        <w:t>.</w:t>
      </w:r>
      <w:r w:rsidRPr="003A6990">
        <w:rPr>
          <w:rFonts w:ascii="Times New Roman" w:eastAsia="Calibri" w:hAnsi="Times New Roman" w:cs="Times New Roman"/>
          <w:b/>
          <w:sz w:val="24"/>
          <w:szCs w:val="24"/>
          <w:lang w:val="en-US"/>
        </w:rPr>
        <w:t xml:space="preserve"> Module 3</w:t>
      </w:r>
      <w:r w:rsidRPr="003A6990">
        <w:rPr>
          <w:rFonts w:ascii="Times New Roman" w:eastAsia="Calibri" w:hAnsi="Times New Roman" w:cs="Times New Roman"/>
          <w:sz w:val="24"/>
          <w:szCs w:val="24"/>
          <w:lang w:val="en-US"/>
        </w:rPr>
        <w:t>Assignment</w:t>
      </w:r>
      <w:r w:rsidRPr="003A6990">
        <w:rPr>
          <w:rFonts w:ascii="Times New Roman" w:eastAsia="Calibri" w:hAnsi="Times New Roman" w:cs="Times New Roman"/>
          <w:b/>
          <w:sz w:val="24"/>
          <w:szCs w:val="24"/>
          <w:lang w:val="en-US"/>
        </w:rPr>
        <w:t xml:space="preserve"> problems</w:t>
      </w:r>
    </w:p>
    <w:p w:rsidR="00143159" w:rsidRPr="003A6990" w:rsidRDefault="00143159" w:rsidP="00143159">
      <w:pPr>
        <w:spacing w:after="200" w:line="276" w:lineRule="auto"/>
        <w:jc w:val="both"/>
        <w:rPr>
          <w:rFonts w:ascii="Times New Roman" w:eastAsia="Calibri" w:hAnsi="Times New Roman" w:cs="Times New Roman"/>
          <w:sz w:val="24"/>
          <w:szCs w:val="24"/>
          <w:lang w:val="en-US"/>
        </w:rPr>
      </w:pPr>
      <w:r w:rsidRPr="003A6990">
        <w:rPr>
          <w:rFonts w:ascii="Times New Roman" w:eastAsia="Calibri" w:hAnsi="Times New Roman" w:cs="Times New Roman"/>
          <w:sz w:val="24"/>
          <w:szCs w:val="24"/>
          <w:lang w:val="en-US"/>
        </w:rPr>
        <w:t xml:space="preserve">Assignment problems: formulation, methods of solution, Hungarian method, multiple optimal solutions, unbalanced problems, maximization problems </w:t>
      </w:r>
    </w:p>
    <w:p w:rsidR="00143159" w:rsidRPr="003A6990" w:rsidRDefault="00143159" w:rsidP="00143159">
      <w:pPr>
        <w:spacing w:after="200" w:line="276" w:lineRule="auto"/>
        <w:rPr>
          <w:rFonts w:ascii="Times New Roman" w:eastAsia="Calibri" w:hAnsi="Times New Roman" w:cs="Times New Roman"/>
          <w:b/>
          <w:sz w:val="24"/>
          <w:szCs w:val="24"/>
          <w:lang w:val="en-US"/>
        </w:rPr>
      </w:pPr>
      <w:r w:rsidRPr="003A6990">
        <w:rPr>
          <w:rFonts w:ascii="Times New Roman" w:eastAsia="Calibri" w:hAnsi="Times New Roman" w:cs="Times New Roman"/>
          <w:b/>
          <w:sz w:val="24"/>
          <w:szCs w:val="24"/>
          <w:lang w:val="en-US"/>
        </w:rPr>
        <w:t>Module 4NetworkAnalysis</w:t>
      </w:r>
    </w:p>
    <w:p w:rsidR="00143159" w:rsidRPr="003A6990" w:rsidRDefault="00143159" w:rsidP="00143159">
      <w:pPr>
        <w:spacing w:after="200" w:line="276" w:lineRule="auto"/>
        <w:jc w:val="both"/>
        <w:rPr>
          <w:rFonts w:ascii="Times New Roman" w:eastAsia="Calibri" w:hAnsi="Times New Roman" w:cs="Times New Roman"/>
          <w:sz w:val="24"/>
          <w:szCs w:val="24"/>
          <w:lang w:val="en-US"/>
        </w:rPr>
      </w:pPr>
      <w:r w:rsidRPr="003A6990">
        <w:rPr>
          <w:rFonts w:ascii="Times New Roman" w:eastAsia="Calibri" w:hAnsi="Times New Roman" w:cs="Times New Roman"/>
          <w:sz w:val="24"/>
          <w:szCs w:val="24"/>
          <w:lang w:val="en-US"/>
        </w:rPr>
        <w:t>Construction of Network – Rules &amp; Precautions - C.P.M. &amp; P.E.R.T. Networks - Obtaining of Critical Path - Time estimates for activities - Probability of completion of project - Determination of floats (total, free, independent &amp; interfering).</w:t>
      </w:r>
    </w:p>
    <w:p w:rsidR="00143159" w:rsidRPr="003A6990" w:rsidRDefault="00143159" w:rsidP="00143159">
      <w:pPr>
        <w:spacing w:after="200" w:line="276" w:lineRule="auto"/>
        <w:rPr>
          <w:rFonts w:ascii="Times New Roman" w:eastAsia="Calibri" w:hAnsi="Times New Roman" w:cs="Times New Roman"/>
          <w:b/>
          <w:sz w:val="24"/>
          <w:szCs w:val="24"/>
          <w:lang w:val="en-US"/>
        </w:rPr>
      </w:pPr>
      <w:r w:rsidRPr="003A6990">
        <w:rPr>
          <w:rFonts w:ascii="Times New Roman" w:eastAsia="Calibri" w:hAnsi="Times New Roman" w:cs="Times New Roman"/>
          <w:b/>
          <w:sz w:val="24"/>
          <w:szCs w:val="24"/>
          <w:lang w:val="en-US"/>
        </w:rPr>
        <w:t>Module 5Decision theory and Game theory</w:t>
      </w:r>
    </w:p>
    <w:p w:rsidR="00143159" w:rsidRPr="003A6990" w:rsidRDefault="00143159" w:rsidP="00143159">
      <w:pPr>
        <w:spacing w:after="200" w:line="276" w:lineRule="auto"/>
        <w:rPr>
          <w:rFonts w:ascii="Times New Roman" w:eastAsia="Calibri" w:hAnsi="Times New Roman" w:cs="Times New Roman"/>
          <w:sz w:val="24"/>
          <w:szCs w:val="24"/>
          <w:lang w:val="en-US"/>
        </w:rPr>
      </w:pPr>
      <w:r w:rsidRPr="003A6990">
        <w:rPr>
          <w:rFonts w:ascii="Times New Roman" w:eastAsia="Calibri" w:hAnsi="Times New Roman" w:cs="Times New Roman"/>
          <w:sz w:val="24"/>
          <w:szCs w:val="24"/>
          <w:lang w:val="en-US"/>
        </w:rPr>
        <w:t>Concept of Decision Making – Decision Making Environments-Decision making under risk – Decision trees – Decision making under uncertainty</w:t>
      </w:r>
      <w:r>
        <w:rPr>
          <w:rFonts w:ascii="Times New Roman" w:eastAsia="Calibri" w:hAnsi="Times New Roman" w:cs="Times New Roman"/>
          <w:sz w:val="24"/>
          <w:szCs w:val="24"/>
          <w:lang w:val="en-US"/>
        </w:rPr>
        <w:t>.</w:t>
      </w:r>
    </w:p>
    <w:p w:rsidR="00143159" w:rsidRPr="003A6990" w:rsidRDefault="00143159" w:rsidP="00143159">
      <w:pPr>
        <w:spacing w:after="200" w:line="276" w:lineRule="auto"/>
        <w:rPr>
          <w:rFonts w:ascii="Times New Roman" w:eastAsia="Calibri" w:hAnsi="Times New Roman" w:cs="Times New Roman"/>
          <w:sz w:val="24"/>
          <w:szCs w:val="24"/>
          <w:lang w:val="en-US"/>
        </w:rPr>
      </w:pPr>
      <w:r w:rsidRPr="003A6990">
        <w:rPr>
          <w:rFonts w:ascii="Times New Roman" w:eastAsia="Calibri" w:hAnsi="Times New Roman" w:cs="Times New Roman"/>
          <w:sz w:val="24"/>
          <w:szCs w:val="24"/>
          <w:lang w:val="en-US"/>
        </w:rPr>
        <w:lastRenderedPageBreak/>
        <w:t xml:space="preserve"> Game Theory- Game Theory – Definition – Saddle Point - Two Person Zero Sum Game - Pure and Mixed Strategies - Algebraic Solution Procedure - Graphical Solution – Principle of Dominance. Sequencing Problem - Processing of n Jobs through Two Machines and m Machines - Graphical Method of Two Jobs M Machines Problem</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143159" w:rsidRPr="009F2790" w:rsidRDefault="00143159" w:rsidP="00143159">
      <w:pPr>
        <w:numPr>
          <w:ilvl w:val="0"/>
          <w:numId w:val="9"/>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Sharma, J K. Operations Research: Theory and Applications (5/e). New Delhi: Laxmi</w:t>
      </w:r>
      <w:r w:rsidRPr="009F2790">
        <w:rPr>
          <w:rFonts w:ascii="Times New Roman" w:hAnsi="Times New Roman" w:cs="Times New Roman"/>
          <w:color w:val="000000" w:themeColor="text1"/>
          <w:sz w:val="24"/>
          <w:szCs w:val="24"/>
          <w:lang w:val="en-US"/>
        </w:rPr>
        <w:t>Publications, 2013.</w:t>
      </w:r>
    </w:p>
    <w:p w:rsidR="00143159" w:rsidRPr="004B1B97" w:rsidRDefault="00143159" w:rsidP="00143159">
      <w:pPr>
        <w:numPr>
          <w:ilvl w:val="0"/>
          <w:numId w:val="8"/>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G. Srinivasan, Operations Research Principles and Applications – PHI Learning</w:t>
      </w:r>
    </w:p>
    <w:p w:rsidR="00143159" w:rsidRPr="004B1B97" w:rsidRDefault="00143159" w:rsidP="00143159">
      <w:pPr>
        <w:numPr>
          <w:ilvl w:val="0"/>
          <w:numId w:val="8"/>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 Paneer Selvam – Operations Research – PHI Learning</w:t>
      </w:r>
    </w:p>
    <w:p w:rsidR="00143159" w:rsidRPr="009F2790" w:rsidRDefault="00143159" w:rsidP="00143159">
      <w:pPr>
        <w:numPr>
          <w:ilvl w:val="0"/>
          <w:numId w:val="8"/>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Frederick S. Hillier, Gerald J. Lieberman – Operations Research: Concepts &amp; Cases – Tata</w:t>
      </w:r>
      <w:r w:rsidRPr="009F2790">
        <w:rPr>
          <w:rFonts w:ascii="Times New Roman" w:hAnsi="Times New Roman" w:cs="Times New Roman"/>
          <w:color w:val="000000" w:themeColor="text1"/>
          <w:sz w:val="24"/>
          <w:szCs w:val="24"/>
          <w:lang w:val="en-US"/>
        </w:rPr>
        <w:t>McGraw Hill</w:t>
      </w:r>
    </w:p>
    <w:p w:rsidR="00143159" w:rsidRPr="004B1B97" w:rsidRDefault="00143159" w:rsidP="00143159">
      <w:pPr>
        <w:numPr>
          <w:ilvl w:val="0"/>
          <w:numId w:val="8"/>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Rathindra P. Sen – Operations Research – PHI Learning</w:t>
      </w:r>
    </w:p>
    <w:p w:rsidR="00143159" w:rsidRPr="004B1B97" w:rsidRDefault="00143159" w:rsidP="00143159">
      <w:pPr>
        <w:numPr>
          <w:ilvl w:val="0"/>
          <w:numId w:val="8"/>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Vohra, N D. Quantitative Techniques for Management. Tata McGraw Hill Education, 2015</w:t>
      </w:r>
    </w:p>
    <w:p w:rsidR="00143159" w:rsidRPr="004B1B97" w:rsidRDefault="00143159" w:rsidP="00143159">
      <w:pPr>
        <w:numPr>
          <w:ilvl w:val="0"/>
          <w:numId w:val="8"/>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 Kalavathy – Operations Research with C Programmes – Vikas Publishing House</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rsidR="00143159" w:rsidRPr="004B1B97"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MANAGEMENT INFORMATION SYSTEM</w:t>
      </w:r>
    </w:p>
    <w:p w:rsidR="00143159" w:rsidRPr="004B1B97" w:rsidRDefault="00143159" w:rsidP="00143159">
      <w:pPr>
        <w:tabs>
          <w:tab w:val="left" w:pos="8640"/>
        </w:tabs>
        <w:spacing w:after="0" w:line="240" w:lineRule="auto"/>
        <w:rPr>
          <w:rFonts w:ascii="Times New Roman" w:hAnsi="Times New Roman" w:cs="Times New Roman"/>
          <w:b/>
          <w:color w:val="000000" w:themeColor="text1"/>
          <w:sz w:val="24"/>
          <w:szCs w:val="24"/>
          <w:lang w:val="en-US"/>
        </w:rPr>
      </w:pPr>
    </w:p>
    <w:tbl>
      <w:tblPr>
        <w:tblStyle w:val="TableGrid"/>
        <w:tblW w:w="9329" w:type="dxa"/>
        <w:tblLook w:val="04A0" w:firstRow="1" w:lastRow="0" w:firstColumn="1" w:lastColumn="0" w:noHBand="0" w:noVBand="1"/>
      </w:tblPr>
      <w:tblGrid>
        <w:gridCol w:w="1429"/>
        <w:gridCol w:w="1187"/>
        <w:gridCol w:w="1357"/>
        <w:gridCol w:w="1187"/>
        <w:gridCol w:w="953"/>
        <w:gridCol w:w="1871"/>
        <w:gridCol w:w="1345"/>
      </w:tblGrid>
      <w:tr w:rsidR="00143159" w:rsidRPr="004B1B97" w:rsidTr="005D189D">
        <w:trPr>
          <w:trHeight w:val="407"/>
        </w:trPr>
        <w:tc>
          <w:tcPr>
            <w:tcW w:w="1429"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Semester</w:t>
            </w:r>
          </w:p>
        </w:tc>
        <w:tc>
          <w:tcPr>
            <w:tcW w:w="1187" w:type="dxa"/>
            <w:vMerge w:val="restart"/>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Course Code</w:t>
            </w:r>
          </w:p>
        </w:tc>
        <w:tc>
          <w:tcPr>
            <w:tcW w:w="1357"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Credits</w:t>
            </w:r>
          </w:p>
        </w:tc>
        <w:tc>
          <w:tcPr>
            <w:tcW w:w="2140" w:type="dxa"/>
            <w:gridSpan w:val="2"/>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Marks</w:t>
            </w:r>
          </w:p>
        </w:tc>
        <w:tc>
          <w:tcPr>
            <w:tcW w:w="1871"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Instructional Hours</w:t>
            </w:r>
          </w:p>
        </w:tc>
        <w:tc>
          <w:tcPr>
            <w:tcW w:w="1345"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Type of Course</w:t>
            </w:r>
          </w:p>
        </w:tc>
      </w:tr>
      <w:tr w:rsidR="00143159" w:rsidRPr="004B1B97" w:rsidTr="005D189D">
        <w:trPr>
          <w:trHeight w:val="434"/>
        </w:trPr>
        <w:tc>
          <w:tcPr>
            <w:tcW w:w="1429" w:type="dxa"/>
            <w:vMerge/>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p>
        </w:tc>
        <w:tc>
          <w:tcPr>
            <w:tcW w:w="1187" w:type="dxa"/>
            <w:vMerge/>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p>
        </w:tc>
        <w:tc>
          <w:tcPr>
            <w:tcW w:w="1357" w:type="dxa"/>
            <w:vMerge/>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p>
        </w:tc>
        <w:tc>
          <w:tcPr>
            <w:tcW w:w="1187" w:type="dxa"/>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CA</w:t>
            </w:r>
          </w:p>
        </w:tc>
        <w:tc>
          <w:tcPr>
            <w:tcW w:w="953" w:type="dxa"/>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71" w:type="dxa"/>
            <w:vMerge/>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p>
        </w:tc>
        <w:tc>
          <w:tcPr>
            <w:tcW w:w="1345" w:type="dxa"/>
            <w:vMerge/>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p>
        </w:tc>
      </w:tr>
      <w:tr w:rsidR="00143159" w:rsidRPr="004B1B97" w:rsidTr="005D189D">
        <w:trPr>
          <w:trHeight w:val="380"/>
        </w:trPr>
        <w:tc>
          <w:tcPr>
            <w:tcW w:w="1429" w:type="dxa"/>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II</w:t>
            </w:r>
          </w:p>
        </w:tc>
        <w:tc>
          <w:tcPr>
            <w:tcW w:w="1187" w:type="dxa"/>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PBA2114</w:t>
            </w:r>
          </w:p>
        </w:tc>
        <w:tc>
          <w:tcPr>
            <w:tcW w:w="1357" w:type="dxa"/>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3</w:t>
            </w:r>
          </w:p>
        </w:tc>
        <w:tc>
          <w:tcPr>
            <w:tcW w:w="1187" w:type="dxa"/>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40</w:t>
            </w:r>
          </w:p>
        </w:tc>
        <w:tc>
          <w:tcPr>
            <w:tcW w:w="953" w:type="dxa"/>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60</w:t>
            </w:r>
          </w:p>
        </w:tc>
        <w:tc>
          <w:tcPr>
            <w:tcW w:w="1871" w:type="dxa"/>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30</w:t>
            </w:r>
          </w:p>
        </w:tc>
        <w:tc>
          <w:tcPr>
            <w:tcW w:w="1345" w:type="dxa"/>
            <w:vAlign w:val="center"/>
          </w:tcPr>
          <w:p w:rsidR="00143159" w:rsidRPr="00AC2259" w:rsidRDefault="00143159" w:rsidP="005D189D">
            <w:pPr>
              <w:widowControl/>
              <w:tabs>
                <w:tab w:val="left" w:pos="8640"/>
              </w:tabs>
              <w:autoSpaceDE/>
              <w:autoSpaceDN/>
              <w:jc w:val="center"/>
              <w:rPr>
                <w:rFonts w:ascii="Times New Roman" w:hAnsi="Times New Roman" w:cs="Times New Roman"/>
                <w:b/>
                <w:bCs/>
                <w:color w:val="000000" w:themeColor="text1"/>
                <w:sz w:val="24"/>
                <w:szCs w:val="24"/>
              </w:rPr>
            </w:pPr>
            <w:r w:rsidRPr="00AC2259">
              <w:rPr>
                <w:rFonts w:ascii="Times New Roman" w:hAnsi="Times New Roman" w:cs="Times New Roman"/>
                <w:b/>
                <w:bCs/>
                <w:color w:val="000000" w:themeColor="text1"/>
                <w:sz w:val="24"/>
                <w:szCs w:val="24"/>
              </w:rPr>
              <w:t>Core</w:t>
            </w:r>
          </w:p>
        </w:tc>
      </w:tr>
    </w:tbl>
    <w:p w:rsidR="00143159" w:rsidRPr="004B1B97" w:rsidRDefault="00143159" w:rsidP="00143159">
      <w:pPr>
        <w:tabs>
          <w:tab w:val="left" w:pos="8640"/>
        </w:tabs>
        <w:spacing w:after="0"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On successful completion of the course, the students will be able to:</w:t>
      </w:r>
    </w:p>
    <w:p w:rsidR="00143159" w:rsidRPr="00531F81" w:rsidRDefault="00143159" w:rsidP="00143159">
      <w:pPr>
        <w:tabs>
          <w:tab w:val="left" w:pos="8640"/>
        </w:tabs>
        <w:jc w:val="both"/>
        <w:rPr>
          <w:rFonts w:ascii="Times New Roman" w:eastAsia="Calibri" w:hAnsi="Times New Roman" w:cs="Times New Roman"/>
          <w:sz w:val="24"/>
          <w:szCs w:val="24"/>
          <w:lang w:val="en-US" w:bidi="ta-IN"/>
        </w:rPr>
      </w:pPr>
      <w:r w:rsidRPr="00531F81">
        <w:rPr>
          <w:rFonts w:ascii="Times New Roman" w:eastAsia="Calibri" w:hAnsi="Times New Roman" w:cs="Times New Roman"/>
          <w:b/>
          <w:bCs/>
          <w:sz w:val="24"/>
          <w:szCs w:val="24"/>
          <w:lang w:val="en-US" w:bidi="ta-IN"/>
        </w:rPr>
        <w:t>CO1:</w:t>
      </w:r>
      <w:r w:rsidRPr="00531F81">
        <w:rPr>
          <w:rFonts w:ascii="Times New Roman" w:eastAsia="Calibri" w:hAnsi="Times New Roman" w:cs="Times New Roman"/>
          <w:sz w:val="24"/>
          <w:szCs w:val="24"/>
          <w:lang w:val="en-US" w:bidi="ta-IN"/>
        </w:rPr>
        <w:t xml:space="preserve"> Discuss the impact of data driven decisions in business organizations</w:t>
      </w:r>
    </w:p>
    <w:p w:rsidR="00143159" w:rsidRPr="00531F81" w:rsidRDefault="00143159" w:rsidP="00143159">
      <w:pPr>
        <w:tabs>
          <w:tab w:val="left" w:pos="8640"/>
        </w:tabs>
        <w:jc w:val="both"/>
        <w:rPr>
          <w:rFonts w:ascii="Times New Roman" w:eastAsia="Calibri" w:hAnsi="Times New Roman" w:cs="Times New Roman"/>
          <w:sz w:val="24"/>
          <w:szCs w:val="24"/>
          <w:lang w:val="en-US" w:bidi="ta-IN"/>
        </w:rPr>
      </w:pPr>
      <w:r w:rsidRPr="00531F81">
        <w:rPr>
          <w:rFonts w:ascii="Times New Roman" w:eastAsia="Calibri" w:hAnsi="Times New Roman" w:cs="Times New Roman"/>
          <w:b/>
          <w:bCs/>
          <w:sz w:val="24"/>
          <w:szCs w:val="24"/>
          <w:lang w:val="en-US" w:bidi="ta-IN"/>
        </w:rPr>
        <w:t>CO2:</w:t>
      </w:r>
      <w:r w:rsidRPr="00531F81">
        <w:rPr>
          <w:rFonts w:ascii="Times New Roman" w:eastAsia="Calibri" w:hAnsi="Times New Roman" w:cs="Times New Roman"/>
          <w:sz w:val="24"/>
          <w:szCs w:val="24"/>
          <w:lang w:val="en-US" w:bidi="ta-IN"/>
        </w:rPr>
        <w:t xml:space="preserve"> Formulate an appropriate information system for different functional departments</w:t>
      </w:r>
    </w:p>
    <w:p w:rsidR="00143159" w:rsidRPr="00531F81" w:rsidRDefault="00143159" w:rsidP="00143159">
      <w:pPr>
        <w:tabs>
          <w:tab w:val="left" w:pos="8640"/>
        </w:tabs>
        <w:jc w:val="both"/>
        <w:rPr>
          <w:rFonts w:ascii="Times New Roman" w:eastAsia="Calibri" w:hAnsi="Times New Roman" w:cs="Times New Roman"/>
          <w:sz w:val="24"/>
          <w:szCs w:val="24"/>
          <w:lang w:val="en-US" w:bidi="ta-IN"/>
        </w:rPr>
      </w:pPr>
      <w:r w:rsidRPr="00531F81">
        <w:rPr>
          <w:rFonts w:ascii="Times New Roman" w:eastAsia="Calibri" w:hAnsi="Times New Roman" w:cs="Times New Roman"/>
          <w:b/>
          <w:bCs/>
          <w:sz w:val="24"/>
          <w:szCs w:val="24"/>
          <w:lang w:val="en-US" w:bidi="ta-IN"/>
        </w:rPr>
        <w:t>CO3:</w:t>
      </w:r>
      <w:r w:rsidRPr="00531F81">
        <w:rPr>
          <w:rFonts w:ascii="Times New Roman" w:eastAsia="Calibri" w:hAnsi="Times New Roman" w:cs="Times New Roman"/>
          <w:sz w:val="24"/>
          <w:szCs w:val="24"/>
          <w:lang w:val="en-US" w:bidi="ta-IN"/>
        </w:rPr>
        <w:t xml:space="preserve"> Design a suitable decision support system for different levels of management</w:t>
      </w:r>
    </w:p>
    <w:p w:rsidR="00143159" w:rsidRPr="00531F81" w:rsidRDefault="00143159" w:rsidP="00143159">
      <w:pPr>
        <w:tabs>
          <w:tab w:val="left" w:pos="8640"/>
        </w:tabs>
        <w:jc w:val="both"/>
        <w:rPr>
          <w:rFonts w:ascii="Times New Roman" w:eastAsia="Calibri" w:hAnsi="Times New Roman" w:cs="Times New Roman"/>
          <w:sz w:val="24"/>
          <w:szCs w:val="24"/>
          <w:lang w:val="en-US" w:bidi="ta-IN"/>
        </w:rPr>
      </w:pPr>
      <w:r w:rsidRPr="00531F81">
        <w:rPr>
          <w:rFonts w:ascii="Times New Roman" w:eastAsia="Calibri" w:hAnsi="Times New Roman" w:cs="Times New Roman"/>
          <w:b/>
          <w:bCs/>
          <w:sz w:val="24"/>
          <w:szCs w:val="24"/>
          <w:lang w:val="en-US" w:bidi="ta-IN"/>
        </w:rPr>
        <w:t>CO4:</w:t>
      </w:r>
      <w:r w:rsidRPr="00531F81">
        <w:rPr>
          <w:rFonts w:ascii="Times New Roman" w:eastAsia="Calibri" w:hAnsi="Times New Roman" w:cs="Times New Roman"/>
          <w:sz w:val="24"/>
          <w:szCs w:val="24"/>
          <w:lang w:val="en-US" w:bidi="ta-IN"/>
        </w:rPr>
        <w:t xml:space="preserve"> Propose solutions for cyber security issues faced by an organization</w:t>
      </w:r>
    </w:p>
    <w:p w:rsidR="00143159" w:rsidRPr="00531F81" w:rsidRDefault="00143159" w:rsidP="00143159">
      <w:pPr>
        <w:tabs>
          <w:tab w:val="left" w:pos="8640"/>
        </w:tabs>
        <w:jc w:val="both"/>
        <w:rPr>
          <w:rFonts w:ascii="Times New Roman" w:eastAsia="Calibri" w:hAnsi="Times New Roman" w:cs="Times New Roman"/>
          <w:sz w:val="24"/>
          <w:szCs w:val="24"/>
          <w:lang w:val="en-US" w:bidi="ta-IN"/>
        </w:rPr>
      </w:pPr>
      <w:r w:rsidRPr="00531F81">
        <w:rPr>
          <w:rFonts w:ascii="Times New Roman" w:eastAsia="Calibri" w:hAnsi="Times New Roman" w:cs="Times New Roman"/>
          <w:b/>
          <w:bCs/>
          <w:sz w:val="24"/>
          <w:szCs w:val="24"/>
          <w:lang w:val="en-US" w:bidi="ta-IN"/>
        </w:rPr>
        <w:t>CO5:</w:t>
      </w:r>
      <w:r w:rsidRPr="00531F81">
        <w:rPr>
          <w:rFonts w:ascii="Times New Roman" w:eastAsia="Calibri" w:hAnsi="Times New Roman" w:cs="Times New Roman"/>
          <w:sz w:val="24"/>
          <w:szCs w:val="24"/>
          <w:lang w:val="en-US" w:bidi="ta-IN"/>
        </w:rPr>
        <w:t xml:space="preserve"> Apply latest IT initiatives for improving the efficiency of the organization</w:t>
      </w:r>
    </w:p>
    <w:p w:rsidR="00143159" w:rsidRPr="00531F81" w:rsidRDefault="00143159" w:rsidP="00143159">
      <w:pPr>
        <w:tabs>
          <w:tab w:val="left" w:pos="8640"/>
        </w:tabs>
        <w:jc w:val="both"/>
        <w:rPr>
          <w:rFonts w:ascii="Times New Roman" w:eastAsia="Calibri" w:hAnsi="Times New Roman" w:cs="Times New Roman"/>
          <w:b/>
          <w:bCs/>
          <w:color w:val="000000"/>
          <w:sz w:val="24"/>
          <w:szCs w:val="24"/>
          <w:lang w:val="en-US" w:bidi="ta-IN"/>
        </w:rPr>
      </w:pPr>
      <w:r w:rsidRPr="00531F81">
        <w:rPr>
          <w:rFonts w:ascii="Times New Roman" w:eastAsia="Calibri" w:hAnsi="Times New Roman" w:cs="Times New Roman"/>
          <w:b/>
          <w:bCs/>
          <w:color w:val="000000"/>
          <w:sz w:val="24"/>
          <w:szCs w:val="24"/>
          <w:lang w:val="en-US" w:bidi="ta-IN"/>
        </w:rPr>
        <w:t>SYLLABUS</w:t>
      </w:r>
    </w:p>
    <w:p w:rsidR="00143159" w:rsidRPr="00531F81" w:rsidRDefault="00143159" w:rsidP="00143159">
      <w:pPr>
        <w:tabs>
          <w:tab w:val="left" w:pos="8640"/>
        </w:tabs>
        <w:jc w:val="both"/>
        <w:rPr>
          <w:rFonts w:ascii="Times New Roman" w:eastAsia="Calibri" w:hAnsi="Times New Roman" w:cs="Times New Roman"/>
          <w:b/>
          <w:bCs/>
          <w:color w:val="000000"/>
          <w:sz w:val="24"/>
          <w:szCs w:val="24"/>
          <w:lang w:val="en-US" w:bidi="ta-IN"/>
        </w:rPr>
      </w:pPr>
      <w:r w:rsidRPr="00531F81">
        <w:rPr>
          <w:rFonts w:ascii="Times New Roman" w:eastAsia="Calibri" w:hAnsi="Times New Roman" w:cs="Times New Roman"/>
          <w:b/>
          <w:bCs/>
          <w:color w:val="000000"/>
          <w:sz w:val="24"/>
          <w:szCs w:val="24"/>
          <w:lang w:val="en-US" w:bidi="ta-IN"/>
        </w:rPr>
        <w:t>Module 1 Foundations of Information Systems :( 6 Hours)</w:t>
      </w:r>
    </w:p>
    <w:p w:rsidR="00143159" w:rsidRPr="00531F81" w:rsidRDefault="00143159" w:rsidP="00143159">
      <w:pPr>
        <w:tabs>
          <w:tab w:val="left" w:pos="8640"/>
        </w:tabs>
        <w:jc w:val="both"/>
        <w:rPr>
          <w:rFonts w:ascii="Times New Roman" w:eastAsia="Calibri" w:hAnsi="Times New Roman" w:cs="Times New Roman"/>
          <w:bCs/>
          <w:color w:val="000000"/>
          <w:sz w:val="24"/>
          <w:szCs w:val="24"/>
          <w:lang w:val="en-US" w:bidi="ta-IN"/>
        </w:rPr>
      </w:pPr>
      <w:r w:rsidRPr="00531F81">
        <w:rPr>
          <w:rFonts w:ascii="Times New Roman" w:eastAsia="Calibri" w:hAnsi="Times New Roman" w:cs="Times New Roman"/>
          <w:bCs/>
          <w:color w:val="000000"/>
          <w:sz w:val="24"/>
          <w:szCs w:val="24"/>
          <w:lang w:val="en-US" w:bidi="ta-IN"/>
        </w:rPr>
        <w:t>Organization as a system, need for information system in Business, Strategic importance of information systems, Introduction to types of information systems, Components of an Information system, Roles and activities of Information systems</w:t>
      </w:r>
    </w:p>
    <w:p w:rsidR="00143159" w:rsidRPr="00531F81" w:rsidRDefault="00143159" w:rsidP="00143159">
      <w:pPr>
        <w:tabs>
          <w:tab w:val="left" w:pos="8640"/>
        </w:tabs>
        <w:jc w:val="both"/>
        <w:rPr>
          <w:rFonts w:ascii="Times New Roman" w:eastAsia="Calibri" w:hAnsi="Times New Roman" w:cs="Times New Roman"/>
          <w:b/>
          <w:bCs/>
          <w:color w:val="000000"/>
          <w:sz w:val="24"/>
          <w:szCs w:val="24"/>
          <w:lang w:val="en-US" w:bidi="ta-IN"/>
        </w:rPr>
      </w:pPr>
      <w:r w:rsidRPr="00531F81">
        <w:rPr>
          <w:rFonts w:ascii="Times New Roman" w:eastAsia="Calibri" w:hAnsi="Times New Roman" w:cs="Times New Roman"/>
          <w:b/>
          <w:bCs/>
          <w:color w:val="000000"/>
          <w:sz w:val="24"/>
          <w:szCs w:val="24"/>
          <w:lang w:val="en-US" w:bidi="ta-IN"/>
        </w:rPr>
        <w:t>Module 2 Information Systems in Business Operations :( 7 Hours)</w:t>
      </w:r>
    </w:p>
    <w:p w:rsidR="00143159" w:rsidRPr="00531F81" w:rsidRDefault="00143159" w:rsidP="00143159">
      <w:pPr>
        <w:tabs>
          <w:tab w:val="left" w:pos="8640"/>
        </w:tabs>
        <w:jc w:val="both"/>
        <w:rPr>
          <w:rFonts w:ascii="Times New Roman" w:eastAsia="Calibri" w:hAnsi="Times New Roman" w:cs="Times New Roman"/>
          <w:color w:val="000000"/>
          <w:sz w:val="24"/>
          <w:szCs w:val="24"/>
          <w:lang w:val="en-US" w:bidi="ta-IN"/>
        </w:rPr>
      </w:pPr>
      <w:r w:rsidRPr="00531F81">
        <w:rPr>
          <w:rFonts w:ascii="Times New Roman" w:eastAsia="Calibri" w:hAnsi="Times New Roman" w:cs="Times New Roman"/>
          <w:color w:val="000000"/>
          <w:sz w:val="24"/>
          <w:szCs w:val="24"/>
          <w:lang w:val="en-US" w:bidi="ta-IN"/>
        </w:rPr>
        <w:t>Transaction Processing System, Marketing Information Systems, Manufacturing Information Systems, Human Resource Information Systems, Financial Information Systems, BPR and continuous improvement, OAS, Documentation and reporting.</w:t>
      </w:r>
    </w:p>
    <w:p w:rsidR="00143159" w:rsidRPr="00531F81" w:rsidRDefault="00143159" w:rsidP="00143159">
      <w:pPr>
        <w:tabs>
          <w:tab w:val="left" w:pos="8640"/>
        </w:tabs>
        <w:jc w:val="both"/>
        <w:rPr>
          <w:rFonts w:ascii="Times New Roman" w:eastAsia="Calibri" w:hAnsi="Times New Roman" w:cs="Times New Roman"/>
          <w:b/>
          <w:bCs/>
          <w:color w:val="000000"/>
          <w:sz w:val="24"/>
          <w:szCs w:val="24"/>
          <w:lang w:val="en-US" w:bidi="ta-IN"/>
        </w:rPr>
      </w:pPr>
      <w:r w:rsidRPr="00531F81">
        <w:rPr>
          <w:rFonts w:ascii="Times New Roman" w:eastAsia="Calibri" w:hAnsi="Times New Roman" w:cs="Times New Roman"/>
          <w:b/>
          <w:bCs/>
          <w:color w:val="000000"/>
          <w:sz w:val="24"/>
          <w:szCs w:val="24"/>
          <w:lang w:val="en-US" w:bidi="ta-IN"/>
        </w:rPr>
        <w:t>Module 3 Information System for Management :( 6 Hours)</w:t>
      </w:r>
    </w:p>
    <w:p w:rsidR="00143159" w:rsidRPr="00531F81" w:rsidRDefault="00143159" w:rsidP="00143159">
      <w:pPr>
        <w:tabs>
          <w:tab w:val="left" w:pos="8640"/>
        </w:tabs>
        <w:jc w:val="both"/>
        <w:rPr>
          <w:rFonts w:ascii="Times New Roman" w:eastAsia="Calibri" w:hAnsi="Times New Roman" w:cs="Times New Roman"/>
          <w:color w:val="000000"/>
          <w:sz w:val="24"/>
          <w:szCs w:val="24"/>
          <w:lang w:val="en-US" w:bidi="ta-IN"/>
        </w:rPr>
      </w:pPr>
      <w:r w:rsidRPr="00531F81">
        <w:rPr>
          <w:rFonts w:ascii="Times New Roman" w:eastAsia="Calibri" w:hAnsi="Times New Roman" w:cs="Times New Roman"/>
          <w:color w:val="000000"/>
          <w:sz w:val="24"/>
          <w:szCs w:val="24"/>
          <w:lang w:val="en-US" w:bidi="ta-IN"/>
        </w:rPr>
        <w:t>Management Information System – Evolution – Characteristics – Functions – Importance, Decision Support Systems – Characteristics – Types of DSS – Analytical modelling supported by DSS. Executive Information System - Artificial intelligence, Expert System – Knowledge representation – Applications</w:t>
      </w:r>
    </w:p>
    <w:p w:rsidR="00143159" w:rsidRPr="00531F81" w:rsidRDefault="00143159" w:rsidP="00143159">
      <w:pPr>
        <w:tabs>
          <w:tab w:val="left" w:pos="8640"/>
        </w:tabs>
        <w:jc w:val="both"/>
        <w:rPr>
          <w:rFonts w:ascii="Times New Roman" w:eastAsia="Calibri" w:hAnsi="Times New Roman" w:cs="Times New Roman"/>
          <w:b/>
          <w:color w:val="000000"/>
          <w:sz w:val="24"/>
          <w:szCs w:val="24"/>
          <w:lang w:val="en-US" w:bidi="ta-IN"/>
        </w:rPr>
      </w:pPr>
      <w:r w:rsidRPr="00531F81">
        <w:rPr>
          <w:rFonts w:ascii="Times New Roman" w:eastAsia="Calibri" w:hAnsi="Times New Roman" w:cs="Times New Roman"/>
          <w:b/>
          <w:color w:val="000000"/>
          <w:sz w:val="24"/>
          <w:szCs w:val="24"/>
          <w:lang w:val="en-US" w:bidi="ta-IN"/>
        </w:rPr>
        <w:t>Module 4 Security, Control and Reporting</w:t>
      </w:r>
      <w:r w:rsidRPr="00531F81">
        <w:rPr>
          <w:rFonts w:ascii="Times New Roman" w:eastAsia="Calibri" w:hAnsi="Times New Roman" w:cs="Times New Roman"/>
          <w:b/>
          <w:bCs/>
          <w:color w:val="000000"/>
          <w:sz w:val="24"/>
          <w:szCs w:val="24"/>
          <w:lang w:val="en-US" w:bidi="ta-IN"/>
        </w:rPr>
        <w:t xml:space="preserve"> :( 6 Hours)</w:t>
      </w:r>
    </w:p>
    <w:p w:rsidR="00143159" w:rsidRPr="00531F81" w:rsidRDefault="00143159" w:rsidP="00143159">
      <w:pPr>
        <w:tabs>
          <w:tab w:val="left" w:pos="8640"/>
        </w:tabs>
        <w:jc w:val="both"/>
        <w:rPr>
          <w:rFonts w:ascii="Times New Roman" w:eastAsia="Calibri" w:hAnsi="Times New Roman" w:cs="Times New Roman"/>
          <w:color w:val="000000"/>
          <w:sz w:val="24"/>
          <w:szCs w:val="24"/>
          <w:lang w:val="en-US" w:bidi="ta-IN"/>
        </w:rPr>
      </w:pPr>
      <w:r w:rsidRPr="00531F81">
        <w:rPr>
          <w:rFonts w:ascii="Times New Roman" w:eastAsia="Calibri" w:hAnsi="Times New Roman" w:cs="Times New Roman"/>
          <w:color w:val="000000"/>
          <w:sz w:val="24"/>
          <w:szCs w:val="24"/>
          <w:lang w:val="en-US" w:bidi="ta-IN"/>
        </w:rPr>
        <w:t>Security, Testing, Error detection, Controls, IS Vulnerability, Disaster Management, Computer Crimes, Securing the Web, Intranets and Wireless Networks, Software Audit, Ethics in IT</w:t>
      </w:r>
    </w:p>
    <w:p w:rsidR="00143159" w:rsidRPr="00531F81" w:rsidRDefault="00143159" w:rsidP="00143159">
      <w:pPr>
        <w:tabs>
          <w:tab w:val="left" w:pos="8640"/>
        </w:tabs>
        <w:jc w:val="both"/>
        <w:rPr>
          <w:rFonts w:ascii="Times New Roman" w:eastAsia="Calibri" w:hAnsi="Times New Roman" w:cs="Times New Roman"/>
          <w:color w:val="000000"/>
          <w:sz w:val="24"/>
          <w:szCs w:val="24"/>
          <w:lang w:val="en-US" w:bidi="ta-IN"/>
        </w:rPr>
      </w:pPr>
      <w:r w:rsidRPr="00531F81">
        <w:rPr>
          <w:rFonts w:ascii="Times New Roman" w:eastAsia="Calibri" w:hAnsi="Times New Roman" w:cs="Times New Roman"/>
          <w:b/>
          <w:color w:val="000000"/>
          <w:sz w:val="24"/>
          <w:szCs w:val="24"/>
          <w:lang w:val="en-US" w:bidi="ta-IN"/>
        </w:rPr>
        <w:t>Module 5 New It Initiatives</w:t>
      </w:r>
      <w:r w:rsidRPr="00531F81">
        <w:rPr>
          <w:rFonts w:ascii="Times New Roman" w:eastAsia="Calibri" w:hAnsi="Times New Roman" w:cs="Times New Roman"/>
          <w:b/>
          <w:bCs/>
          <w:color w:val="000000"/>
          <w:sz w:val="24"/>
          <w:szCs w:val="24"/>
          <w:lang w:val="en-US" w:bidi="ta-IN"/>
        </w:rPr>
        <w:t xml:space="preserve"> :( 5 Hours)</w:t>
      </w:r>
    </w:p>
    <w:p w:rsidR="00143159" w:rsidRDefault="00143159" w:rsidP="00143159">
      <w:pPr>
        <w:tabs>
          <w:tab w:val="left" w:pos="8640"/>
        </w:tabs>
        <w:jc w:val="both"/>
        <w:rPr>
          <w:rFonts w:ascii="Times New Roman" w:eastAsia="Calibri" w:hAnsi="Times New Roman" w:cs="Times New Roman"/>
          <w:color w:val="000000"/>
          <w:sz w:val="24"/>
          <w:szCs w:val="24"/>
          <w:lang w:val="en-US" w:bidi="ta-IN"/>
        </w:rPr>
      </w:pPr>
      <w:r w:rsidRPr="00531F81">
        <w:rPr>
          <w:rFonts w:ascii="Times New Roman" w:eastAsia="Calibri" w:hAnsi="Times New Roman" w:cs="Times New Roman"/>
          <w:color w:val="000000"/>
          <w:sz w:val="24"/>
          <w:szCs w:val="24"/>
          <w:lang w:val="en-US" w:bidi="ta-IN"/>
        </w:rPr>
        <w:t>ERP- CRM, e-business, e-governance, Data Mining &amp; Data warehousing, Business Intelligence, Pervasive Computing, Cloud computing, IoT, Block chain.</w:t>
      </w: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References:</w:t>
      </w:r>
    </w:p>
    <w:p w:rsidR="00143159" w:rsidRDefault="00143159" w:rsidP="00143159">
      <w:pPr>
        <w:pStyle w:val="ListParagraph"/>
        <w:widowControl/>
        <w:numPr>
          <w:ilvl w:val="0"/>
          <w:numId w:val="113"/>
        </w:numPr>
        <w:tabs>
          <w:tab w:val="left" w:pos="8640"/>
        </w:tabs>
        <w:autoSpaceDE/>
        <w:autoSpaceDN/>
        <w:spacing w:after="160" w:line="259" w:lineRule="auto"/>
        <w:contextualSpacing/>
        <w:rPr>
          <w:color w:val="000000" w:themeColor="text1"/>
          <w:sz w:val="24"/>
          <w:szCs w:val="24"/>
        </w:rPr>
      </w:pPr>
      <w:r>
        <w:rPr>
          <w:color w:val="000000" w:themeColor="text1"/>
          <w:sz w:val="24"/>
          <w:szCs w:val="24"/>
        </w:rPr>
        <w:t>Laudon Kenneth C. and Laudon Jane P., Management Information Systems 16e, Pearson India</w:t>
      </w:r>
    </w:p>
    <w:p w:rsidR="00143159" w:rsidRDefault="00143159" w:rsidP="00143159">
      <w:pPr>
        <w:pStyle w:val="ListParagraph"/>
        <w:widowControl/>
        <w:numPr>
          <w:ilvl w:val="0"/>
          <w:numId w:val="113"/>
        </w:numPr>
        <w:tabs>
          <w:tab w:val="left" w:pos="8640"/>
        </w:tabs>
        <w:autoSpaceDE/>
        <w:autoSpaceDN/>
        <w:spacing w:after="160" w:line="259" w:lineRule="auto"/>
        <w:contextualSpacing/>
        <w:rPr>
          <w:color w:val="000000" w:themeColor="text1"/>
          <w:sz w:val="24"/>
          <w:szCs w:val="24"/>
        </w:rPr>
      </w:pPr>
      <w:r>
        <w:rPr>
          <w:color w:val="000000" w:themeColor="text1"/>
          <w:sz w:val="24"/>
          <w:szCs w:val="24"/>
        </w:rPr>
        <w:t>O’Brien, James, A Management Information Systems 10e, Tata McGraw Hill, New Delhi,</w:t>
      </w:r>
    </w:p>
    <w:p w:rsidR="00143159" w:rsidRDefault="00143159" w:rsidP="00143159">
      <w:pPr>
        <w:pStyle w:val="ListParagraph"/>
        <w:widowControl/>
        <w:numPr>
          <w:ilvl w:val="0"/>
          <w:numId w:val="113"/>
        </w:numPr>
        <w:tabs>
          <w:tab w:val="left" w:pos="8640"/>
        </w:tabs>
        <w:autoSpaceDE/>
        <w:autoSpaceDN/>
        <w:spacing w:after="160" w:line="259" w:lineRule="auto"/>
        <w:contextualSpacing/>
        <w:rPr>
          <w:color w:val="000000" w:themeColor="text1"/>
          <w:sz w:val="24"/>
          <w:szCs w:val="24"/>
        </w:rPr>
      </w:pPr>
      <w:r>
        <w:rPr>
          <w:color w:val="000000" w:themeColor="text1"/>
          <w:sz w:val="24"/>
          <w:szCs w:val="24"/>
        </w:rPr>
        <w:t>Lynda M Apple Gate, Corporate Information Strategy and Management 8e, Robert D Austin et al, Tata McGraw Hill,</w:t>
      </w:r>
    </w:p>
    <w:p w:rsidR="00143159" w:rsidRDefault="00143159" w:rsidP="00143159">
      <w:pPr>
        <w:pStyle w:val="ListParagraph"/>
        <w:widowControl/>
        <w:numPr>
          <w:ilvl w:val="0"/>
          <w:numId w:val="113"/>
        </w:numPr>
        <w:autoSpaceDE/>
        <w:autoSpaceDN/>
        <w:spacing w:after="160" w:line="259" w:lineRule="auto"/>
        <w:contextualSpacing/>
      </w:pPr>
      <w:r>
        <w:rPr>
          <w:color w:val="000000" w:themeColor="text1"/>
          <w:sz w:val="24"/>
          <w:szCs w:val="24"/>
        </w:rPr>
        <w:t>Frederick Gallegor, Sandra Senft, Daniel P. Manson and Carol Gonzales, Information Technology Control and Audit, Auerbach Publications, 4th Edition.</w:t>
      </w:r>
    </w:p>
    <w:p w:rsidR="00143159" w:rsidRDefault="00143159" w:rsidP="00143159">
      <w:pPr>
        <w:pStyle w:val="ListParagraph"/>
        <w:widowControl/>
        <w:numPr>
          <w:ilvl w:val="0"/>
          <w:numId w:val="113"/>
        </w:numPr>
        <w:autoSpaceDE/>
        <w:autoSpaceDN/>
        <w:spacing w:after="160" w:line="259" w:lineRule="auto"/>
        <w:contextualSpacing/>
      </w:pPr>
      <w:r>
        <w:t>Waman S Jawadekar , Sanjiva Shankar Dubey , Management Information System: Text and Cases | 6th Edition,</w:t>
      </w:r>
      <w:r>
        <w:rPr>
          <w:color w:val="000000" w:themeColor="text1"/>
          <w:sz w:val="24"/>
          <w:szCs w:val="24"/>
        </w:rPr>
        <w:t xml:space="preserve"> Tata McGraw Hill, New Delhi</w:t>
      </w:r>
    </w:p>
    <w:p w:rsidR="00143159" w:rsidRDefault="00143159" w:rsidP="00143159">
      <w:pPr>
        <w:pStyle w:val="ListParagraph"/>
        <w:widowControl/>
        <w:numPr>
          <w:ilvl w:val="0"/>
          <w:numId w:val="113"/>
        </w:numPr>
        <w:autoSpaceDE/>
        <w:autoSpaceDN/>
        <w:spacing w:after="160" w:line="259" w:lineRule="auto"/>
        <w:contextualSpacing/>
      </w:pPr>
      <w:r>
        <w:t>Anand Shinde, Introduction to Cyber Security: Guide to the World of Cyber Security, Notion Press; 1st edition (5 February 2021)</w:t>
      </w:r>
    </w:p>
    <w:p w:rsidR="00143159" w:rsidRPr="004B1B97" w:rsidRDefault="00143159" w:rsidP="00143159">
      <w:pPr>
        <w:tabs>
          <w:tab w:val="left" w:pos="8640"/>
        </w:tabs>
        <w:spacing w:line="240" w:lineRule="auto"/>
        <w:ind w:left="720"/>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rsidR="00143159" w:rsidRPr="004B1B97"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BUSINESS RESEARCH METHODS</w:t>
      </w:r>
    </w:p>
    <w:p w:rsidR="00143159" w:rsidRPr="004B1B97" w:rsidRDefault="00143159" w:rsidP="00143159">
      <w:pPr>
        <w:tabs>
          <w:tab w:val="left" w:pos="8640"/>
        </w:tabs>
        <w:spacing w:after="0" w:line="240" w:lineRule="auto"/>
        <w:rPr>
          <w:rFonts w:ascii="Times New Roman" w:hAnsi="Times New Roman" w:cs="Times New Roman"/>
          <w:b/>
          <w:color w:val="000000" w:themeColor="text1"/>
          <w:sz w:val="24"/>
          <w:szCs w:val="24"/>
          <w:lang w:val="en-US"/>
        </w:rPr>
      </w:pPr>
    </w:p>
    <w:tbl>
      <w:tblPr>
        <w:tblStyle w:val="TableGrid"/>
        <w:tblW w:w="0" w:type="auto"/>
        <w:tblLook w:val="04A0" w:firstRow="1" w:lastRow="0" w:firstColumn="1" w:lastColumn="0" w:noHBand="0" w:noVBand="1"/>
      </w:tblPr>
      <w:tblGrid>
        <w:gridCol w:w="1416"/>
        <w:gridCol w:w="1176"/>
        <w:gridCol w:w="1344"/>
        <w:gridCol w:w="1176"/>
        <w:gridCol w:w="944"/>
        <w:gridCol w:w="1853"/>
        <w:gridCol w:w="1333"/>
      </w:tblGrid>
      <w:tr w:rsidR="00143159" w:rsidRPr="004B1B97" w:rsidTr="005D189D">
        <w:tc>
          <w:tcPr>
            <w:tcW w:w="1424"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Semester</w:t>
            </w:r>
          </w:p>
        </w:tc>
        <w:tc>
          <w:tcPr>
            <w:tcW w:w="1109" w:type="dxa"/>
            <w:vMerge w:val="restart"/>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Course Code</w:t>
            </w:r>
          </w:p>
        </w:tc>
        <w:tc>
          <w:tcPr>
            <w:tcW w:w="1355"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Credits</w:t>
            </w:r>
          </w:p>
        </w:tc>
        <w:tc>
          <w:tcPr>
            <w:tcW w:w="2147" w:type="dxa"/>
            <w:gridSpan w:val="2"/>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Marks</w:t>
            </w:r>
          </w:p>
        </w:tc>
        <w:tc>
          <w:tcPr>
            <w:tcW w:w="1862"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Instructional Hours</w:t>
            </w:r>
          </w:p>
        </w:tc>
        <w:tc>
          <w:tcPr>
            <w:tcW w:w="1345"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Type of Course</w:t>
            </w:r>
          </w:p>
        </w:tc>
      </w:tr>
      <w:tr w:rsidR="00143159" w:rsidRPr="004B1B97" w:rsidTr="005D189D">
        <w:tc>
          <w:tcPr>
            <w:tcW w:w="1424"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09" w:type="dxa"/>
            <w:vMerge/>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p>
        </w:tc>
        <w:tc>
          <w:tcPr>
            <w:tcW w:w="1355"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9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CA</w:t>
            </w:r>
          </w:p>
        </w:tc>
        <w:tc>
          <w:tcPr>
            <w:tcW w:w="952"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2"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45"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43159" w:rsidRPr="004B1B97" w:rsidTr="005D189D">
        <w:tc>
          <w:tcPr>
            <w:tcW w:w="1424"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II</w:t>
            </w:r>
          </w:p>
        </w:tc>
        <w:tc>
          <w:tcPr>
            <w:tcW w:w="1109" w:type="dxa"/>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PBA2115</w:t>
            </w:r>
          </w:p>
        </w:tc>
        <w:tc>
          <w:tcPr>
            <w:tcW w:w="135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3</w:t>
            </w:r>
          </w:p>
        </w:tc>
        <w:tc>
          <w:tcPr>
            <w:tcW w:w="119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40</w:t>
            </w:r>
          </w:p>
        </w:tc>
        <w:tc>
          <w:tcPr>
            <w:tcW w:w="952"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60</w:t>
            </w:r>
          </w:p>
        </w:tc>
        <w:tc>
          <w:tcPr>
            <w:tcW w:w="1862"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30</w:t>
            </w:r>
          </w:p>
        </w:tc>
        <w:tc>
          <w:tcPr>
            <w:tcW w:w="134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AC2259">
              <w:rPr>
                <w:rFonts w:ascii="Times New Roman" w:hAnsi="Times New Roman" w:cs="Times New Roman"/>
                <w:b/>
                <w:bCs/>
                <w:color w:val="000000" w:themeColor="text1"/>
                <w:sz w:val="24"/>
                <w:szCs w:val="24"/>
              </w:rPr>
              <w:t>Core</w:t>
            </w:r>
          </w:p>
        </w:tc>
      </w:tr>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the completion of the programme, the students shall be able to:</w:t>
      </w:r>
    </w:p>
    <w:p w:rsidR="00143159" w:rsidRPr="00F801A8" w:rsidRDefault="00143159" w:rsidP="00143159">
      <w:pPr>
        <w:spacing w:line="240" w:lineRule="auto"/>
        <w:ind w:left="66"/>
        <w:jc w:val="both"/>
        <w:rPr>
          <w:rFonts w:ascii="Times New Roman" w:eastAsia="Calibri" w:hAnsi="Times New Roman" w:cs="Times New Roman"/>
          <w:sz w:val="24"/>
          <w:szCs w:val="24"/>
        </w:rPr>
      </w:pPr>
      <w:r w:rsidRPr="00F801A8">
        <w:rPr>
          <w:rFonts w:ascii="Times New Roman" w:eastAsia="Calibri" w:hAnsi="Times New Roman" w:cs="Times New Roman"/>
          <w:sz w:val="24"/>
          <w:szCs w:val="24"/>
        </w:rPr>
        <w:t>CO 1: Examine the fundamentals of business research.</w:t>
      </w:r>
    </w:p>
    <w:p w:rsidR="00143159" w:rsidRPr="00F801A8" w:rsidRDefault="00143159" w:rsidP="00143159">
      <w:pPr>
        <w:spacing w:line="240" w:lineRule="auto"/>
        <w:ind w:left="66"/>
        <w:jc w:val="both"/>
        <w:rPr>
          <w:rFonts w:ascii="Times New Roman" w:eastAsia="Calibri" w:hAnsi="Times New Roman" w:cs="Times New Roman"/>
          <w:sz w:val="24"/>
          <w:szCs w:val="24"/>
        </w:rPr>
      </w:pPr>
      <w:r w:rsidRPr="00F801A8">
        <w:rPr>
          <w:rFonts w:ascii="Times New Roman" w:eastAsia="Calibri" w:hAnsi="Times New Roman" w:cs="Times New Roman"/>
          <w:sz w:val="24"/>
          <w:szCs w:val="24"/>
        </w:rPr>
        <w:t>CO 2: Develop a research design for solving a research problem that influences the business</w:t>
      </w:r>
    </w:p>
    <w:p w:rsidR="00143159" w:rsidRPr="00F801A8" w:rsidRDefault="00143159" w:rsidP="00143159">
      <w:pPr>
        <w:spacing w:line="240" w:lineRule="auto"/>
        <w:ind w:left="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s</w:t>
      </w:r>
      <w:r w:rsidRPr="00F801A8">
        <w:rPr>
          <w:rFonts w:ascii="Times New Roman" w:eastAsia="Calibri" w:hAnsi="Times New Roman" w:cs="Times New Roman"/>
          <w:sz w:val="24"/>
          <w:szCs w:val="24"/>
        </w:rPr>
        <w:t>ituations</w:t>
      </w:r>
      <w:r>
        <w:rPr>
          <w:rFonts w:ascii="Times New Roman" w:eastAsia="Calibri" w:hAnsi="Times New Roman" w:cs="Times New Roman"/>
          <w:sz w:val="24"/>
          <w:szCs w:val="24"/>
        </w:rPr>
        <w:t>.</w:t>
      </w:r>
    </w:p>
    <w:p w:rsidR="00143159" w:rsidRPr="00F801A8" w:rsidRDefault="00143159" w:rsidP="00143159">
      <w:pPr>
        <w:spacing w:line="240" w:lineRule="auto"/>
        <w:ind w:left="66"/>
        <w:jc w:val="both"/>
        <w:rPr>
          <w:rFonts w:ascii="Times New Roman" w:eastAsia="Calibri" w:hAnsi="Times New Roman" w:cs="Times New Roman"/>
          <w:sz w:val="24"/>
          <w:szCs w:val="24"/>
        </w:rPr>
      </w:pPr>
      <w:r w:rsidRPr="00F801A8">
        <w:rPr>
          <w:rFonts w:ascii="Times New Roman" w:eastAsia="Calibri" w:hAnsi="Times New Roman" w:cs="Times New Roman"/>
          <w:sz w:val="24"/>
          <w:szCs w:val="24"/>
        </w:rPr>
        <w:t>CO 3: Develop a data collection tool appropriate for your study.</w:t>
      </w:r>
    </w:p>
    <w:p w:rsidR="00143159" w:rsidRPr="00F801A8" w:rsidRDefault="00143159" w:rsidP="00143159">
      <w:pPr>
        <w:spacing w:line="240" w:lineRule="auto"/>
        <w:ind w:left="66"/>
        <w:jc w:val="both"/>
        <w:rPr>
          <w:rFonts w:ascii="Times New Roman" w:eastAsia="Calibri" w:hAnsi="Times New Roman" w:cs="Times New Roman"/>
          <w:sz w:val="24"/>
          <w:szCs w:val="24"/>
        </w:rPr>
      </w:pPr>
      <w:r w:rsidRPr="00F801A8">
        <w:rPr>
          <w:rFonts w:ascii="Times New Roman" w:eastAsia="Calibri" w:hAnsi="Times New Roman" w:cs="Times New Roman"/>
          <w:sz w:val="24"/>
          <w:szCs w:val="24"/>
        </w:rPr>
        <w:t>CO 4: Analyze the data for arriving at conclusions in research</w:t>
      </w:r>
      <w:r>
        <w:rPr>
          <w:rFonts w:ascii="Times New Roman" w:eastAsia="Calibri" w:hAnsi="Times New Roman" w:cs="Times New Roman"/>
          <w:sz w:val="24"/>
          <w:szCs w:val="24"/>
        </w:rPr>
        <w:t>.</w:t>
      </w:r>
    </w:p>
    <w:p w:rsidR="00143159" w:rsidRPr="00F801A8" w:rsidRDefault="00143159" w:rsidP="00143159">
      <w:pPr>
        <w:spacing w:line="240" w:lineRule="auto"/>
        <w:ind w:left="66"/>
        <w:jc w:val="both"/>
        <w:rPr>
          <w:rFonts w:ascii="Times New Roman" w:eastAsia="Calibri" w:hAnsi="Times New Roman" w:cs="Times New Roman"/>
          <w:sz w:val="24"/>
          <w:szCs w:val="24"/>
        </w:rPr>
      </w:pPr>
      <w:r w:rsidRPr="00F801A8">
        <w:rPr>
          <w:rFonts w:ascii="Times New Roman" w:eastAsia="Calibri" w:hAnsi="Times New Roman" w:cs="Times New Roman"/>
          <w:sz w:val="24"/>
          <w:szCs w:val="24"/>
        </w:rPr>
        <w:t>CO 5: Prepare the research report with focus on its applications in business</w:t>
      </w:r>
      <w:r>
        <w:rPr>
          <w:rFonts w:ascii="Times New Roman" w:eastAsia="Calibri" w:hAnsi="Times New Roman" w:cs="Times New Roman"/>
          <w:sz w:val="24"/>
          <w:szCs w:val="24"/>
        </w:rPr>
        <w:t>.</w:t>
      </w:r>
    </w:p>
    <w:p w:rsidR="00143159"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SYLLABUS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1 Introduction to Business Research</w:t>
      </w:r>
      <w:r w:rsidRPr="004B1B97">
        <w:rPr>
          <w:rFonts w:ascii="Times New Roman" w:hAnsi="Times New Roman" w:cs="Times New Roman"/>
          <w:b/>
          <w:bCs/>
          <w:color w:val="000000" w:themeColor="text1"/>
          <w:sz w:val="24"/>
          <w:szCs w:val="24"/>
          <w:lang w:val="en-US"/>
        </w:rPr>
        <w:t xml:space="preserve"> :( 6 Hours)</w:t>
      </w:r>
    </w:p>
    <w:p w:rsidR="00143159" w:rsidRDefault="00143159" w:rsidP="00143159">
      <w:pPr>
        <w:spacing w:line="240" w:lineRule="auto"/>
        <w:jc w:val="both"/>
        <w:rPr>
          <w:rFonts w:ascii="Times New Roman" w:eastAsia="Calibri" w:hAnsi="Times New Roman" w:cs="Times New Roman"/>
          <w:sz w:val="24"/>
          <w:szCs w:val="24"/>
        </w:rPr>
      </w:pPr>
      <w:r w:rsidRPr="00F801A8">
        <w:rPr>
          <w:rFonts w:ascii="Times New Roman" w:eastAsia="Calibri" w:hAnsi="Times New Roman" w:cs="Times New Roman"/>
          <w:sz w:val="24"/>
          <w:szCs w:val="24"/>
        </w:rPr>
        <w:t>Introduction to business research, Meaning of Research and its scope, Relevance of Business research in Managerial Decision Making; Scope of Business Research.</w:t>
      </w:r>
    </w:p>
    <w:p w:rsidR="00143159" w:rsidRDefault="00143159" w:rsidP="00143159">
      <w:pPr>
        <w:spacing w:line="240" w:lineRule="auto"/>
        <w:jc w:val="both"/>
        <w:rPr>
          <w:rFonts w:ascii="Times New Roman" w:eastAsia="Calibri" w:hAnsi="Times New Roman" w:cs="Times New Roman"/>
          <w:sz w:val="24"/>
          <w:szCs w:val="24"/>
        </w:rPr>
      </w:pPr>
      <w:r w:rsidRPr="00F801A8">
        <w:rPr>
          <w:rFonts w:ascii="Times New Roman" w:eastAsia="Calibri" w:hAnsi="Times New Roman" w:cs="Times New Roman"/>
          <w:sz w:val="24"/>
          <w:szCs w:val="24"/>
        </w:rPr>
        <w:t>Research-Concept, Construct, Definition, Variable, Theory, Model, Proposition and Hypothesis. Research process, steps in problem formulation, Features of a good research study.</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Module 2 Research Design</w:t>
      </w:r>
      <w:r w:rsidRPr="004B1B97">
        <w:rPr>
          <w:rFonts w:ascii="Times New Roman" w:hAnsi="Times New Roman" w:cs="Times New Roman"/>
          <w:b/>
          <w:bCs/>
          <w:color w:val="000000" w:themeColor="text1"/>
          <w:sz w:val="24"/>
          <w:szCs w:val="24"/>
          <w:lang w:val="en-US"/>
        </w:rPr>
        <w:t xml:space="preserve"> :( 6 Hours)</w:t>
      </w:r>
    </w:p>
    <w:p w:rsidR="00143159" w:rsidRDefault="00143159" w:rsidP="00143159">
      <w:pPr>
        <w:tabs>
          <w:tab w:val="left" w:pos="8640"/>
        </w:tabs>
        <w:spacing w:line="240" w:lineRule="auto"/>
        <w:jc w:val="both"/>
        <w:rPr>
          <w:rFonts w:ascii="Times New Roman" w:eastAsia="Calibri" w:hAnsi="Times New Roman" w:cs="Times New Roman"/>
          <w:sz w:val="24"/>
          <w:szCs w:val="24"/>
        </w:rPr>
      </w:pPr>
      <w:r w:rsidRPr="00F801A8">
        <w:rPr>
          <w:rFonts w:ascii="Times New Roman" w:eastAsia="Calibri" w:hAnsi="Times New Roman" w:cs="Times New Roman"/>
          <w:sz w:val="24"/>
          <w:szCs w:val="24"/>
        </w:rPr>
        <w:t>Research Design, Classification of Designs- Exploratory studies, Descriptive studies, Causal/Explanatory studies, 5Ws &amp; 1H in research, Deduction and Induction Approach, Qualitative Verses Quantitative Research; Sampling Design-Probability and Non-Probability Sampling; Determining the sample size, Errors in Sampling.</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Module 3 Literature Sources and Data Collection Methods</w:t>
      </w:r>
      <w:r w:rsidRPr="004B1B97">
        <w:rPr>
          <w:rFonts w:ascii="Times New Roman" w:hAnsi="Times New Roman" w:cs="Times New Roman"/>
          <w:b/>
          <w:bCs/>
          <w:color w:val="000000" w:themeColor="text1"/>
          <w:sz w:val="24"/>
          <w:szCs w:val="24"/>
          <w:lang w:val="en-US"/>
        </w:rPr>
        <w:t xml:space="preserve"> :( 5 Hours)</w:t>
      </w:r>
    </w:p>
    <w:p w:rsidR="00143159" w:rsidRPr="00F801A8" w:rsidRDefault="00143159" w:rsidP="00143159">
      <w:pPr>
        <w:jc w:val="both"/>
        <w:rPr>
          <w:rFonts w:ascii="Times New Roman" w:eastAsia="Calibri" w:hAnsi="Times New Roman" w:cs="Times New Roman"/>
          <w:sz w:val="24"/>
          <w:szCs w:val="24"/>
        </w:rPr>
      </w:pPr>
      <w:r w:rsidRPr="00F801A8">
        <w:rPr>
          <w:rFonts w:ascii="Times New Roman" w:eastAsia="Calibri" w:hAnsi="Times New Roman" w:cs="Times New Roman"/>
          <w:sz w:val="24"/>
          <w:szCs w:val="24"/>
        </w:rPr>
        <w:t>Literature collection, Review of Literature, Characteristics of an effective Literature Reviews and referencing formats; Lit</w:t>
      </w:r>
      <w:r>
        <w:rPr>
          <w:rFonts w:ascii="Times New Roman" w:eastAsia="Calibri" w:hAnsi="Times New Roman" w:cs="Times New Roman"/>
          <w:sz w:val="24"/>
          <w:szCs w:val="24"/>
        </w:rPr>
        <w:t xml:space="preserve">erature Review Citation Styles; </w:t>
      </w:r>
      <w:r w:rsidRPr="00F801A8">
        <w:rPr>
          <w:rFonts w:ascii="Times New Roman" w:eastAsia="Calibri" w:hAnsi="Times New Roman" w:cs="Times New Roman"/>
          <w:sz w:val="24"/>
          <w:szCs w:val="24"/>
        </w:rPr>
        <w:t>Data Collection, Surveys, Primary and Secondary data, Methods of Data Collection; Types of questions; Classification of levels of Measurements, Four Scales of Measurement, Comparative and Non-Comparative Scales, Attitude measurement scales, Criteria for Good Measurement, Qualities &amp; characteristics of a good questionnaire.</w:t>
      </w:r>
    </w:p>
    <w:p w:rsidR="00143159" w:rsidRDefault="00143159" w:rsidP="00143159">
      <w:pPr>
        <w:tabs>
          <w:tab w:val="left" w:pos="8640"/>
        </w:tabs>
        <w:spacing w:line="240" w:lineRule="auto"/>
        <w:jc w:val="both"/>
        <w:rPr>
          <w:rFonts w:ascii="Times New Roman" w:hAnsi="Times New Roman" w:cs="Times New Roman"/>
          <w:b/>
          <w:color w:val="000000" w:themeColor="text1"/>
          <w:sz w:val="24"/>
          <w:szCs w:val="24"/>
        </w:rPr>
      </w:pPr>
    </w:p>
    <w:p w:rsidR="00143159" w:rsidRDefault="00143159" w:rsidP="00143159">
      <w:pPr>
        <w:tabs>
          <w:tab w:val="left" w:pos="8640"/>
        </w:tabs>
        <w:spacing w:line="240" w:lineRule="auto"/>
        <w:jc w:val="both"/>
        <w:rPr>
          <w:rFonts w:ascii="Times New Roman" w:hAnsi="Times New Roman" w:cs="Times New Roman"/>
          <w:b/>
          <w:color w:val="000000" w:themeColor="text1"/>
          <w:sz w:val="24"/>
          <w:szCs w:val="24"/>
        </w:rPr>
      </w:pPr>
    </w:p>
    <w:p w:rsidR="00143159" w:rsidRDefault="00143159" w:rsidP="00143159">
      <w:pPr>
        <w:tabs>
          <w:tab w:val="left" w:pos="8640"/>
        </w:tabs>
        <w:spacing w:line="240" w:lineRule="auto"/>
        <w:jc w:val="both"/>
        <w:rPr>
          <w:rFonts w:ascii="Times New Roman" w:hAnsi="Times New Roman" w:cs="Times New Roman"/>
          <w:b/>
          <w:color w:val="000000" w:themeColor="text1"/>
          <w:sz w:val="24"/>
          <w:szCs w:val="24"/>
        </w:rPr>
      </w:pP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lastRenderedPageBreak/>
        <w:t>Module 4 Introduction to Data Analysis</w:t>
      </w:r>
      <w:r w:rsidRPr="004B1B97">
        <w:rPr>
          <w:rFonts w:ascii="Times New Roman" w:hAnsi="Times New Roman" w:cs="Times New Roman"/>
          <w:b/>
          <w:bCs/>
          <w:color w:val="000000" w:themeColor="text1"/>
          <w:sz w:val="24"/>
          <w:szCs w:val="24"/>
          <w:lang w:val="en-US"/>
        </w:rPr>
        <w:t xml:space="preserve"> :( 6 Hours)</w:t>
      </w:r>
    </w:p>
    <w:p w:rsidR="00143159" w:rsidRDefault="00143159" w:rsidP="00143159">
      <w:pPr>
        <w:tabs>
          <w:tab w:val="left" w:pos="8640"/>
        </w:tabs>
        <w:spacing w:line="240" w:lineRule="auto"/>
        <w:jc w:val="both"/>
        <w:rPr>
          <w:rFonts w:ascii="Times New Roman" w:eastAsia="Calibri" w:hAnsi="Times New Roman" w:cs="Times New Roman"/>
          <w:sz w:val="24"/>
          <w:szCs w:val="24"/>
        </w:rPr>
      </w:pPr>
      <w:r w:rsidRPr="00F801A8">
        <w:rPr>
          <w:rFonts w:ascii="Times New Roman" w:eastAsia="Calibri" w:hAnsi="Times New Roman" w:cs="Times New Roman"/>
          <w:sz w:val="24"/>
          <w:szCs w:val="24"/>
        </w:rPr>
        <w:t>Types of Analysis, Univariate, Bivariate, Multivariate; Quantitative and Qualitative Data Analysis; Parametric and Non-Parametric, Testing data reliability and validity. Data Analysis using Statistical packages, Analysis and Interpretations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Module 5 Research Proposal Development &amp; Research Report</w:t>
      </w:r>
      <w:r w:rsidRPr="004B1B97">
        <w:rPr>
          <w:rFonts w:ascii="Times New Roman" w:hAnsi="Times New Roman" w:cs="Times New Roman"/>
          <w:b/>
          <w:bCs/>
          <w:color w:val="000000" w:themeColor="text1"/>
          <w:sz w:val="24"/>
          <w:szCs w:val="24"/>
          <w:lang w:val="en-US"/>
        </w:rPr>
        <w:t xml:space="preserve"> :( 7 Hours)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F801A8">
        <w:rPr>
          <w:rFonts w:ascii="Times New Roman" w:eastAsia="Calibri" w:hAnsi="Times New Roman" w:cs="Times New Roman"/>
          <w:sz w:val="24"/>
          <w:szCs w:val="24"/>
        </w:rPr>
        <w:t>Components of Research Reporting; Structure of a research report, Presentation of Analysis output for generating inferences and conclusions, Ethical considerations in research, Discussion on Research Synopsis/Proposal preparation.</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143159" w:rsidRPr="00F801A8" w:rsidRDefault="00143159" w:rsidP="00143159">
      <w:pPr>
        <w:numPr>
          <w:ilvl w:val="0"/>
          <w:numId w:val="114"/>
        </w:numPr>
        <w:spacing w:before="60" w:after="60" w:line="276" w:lineRule="auto"/>
        <w:ind w:left="66" w:hanging="357"/>
        <w:contextualSpacing/>
        <w:rPr>
          <w:rFonts w:ascii="Times New Roman" w:eastAsia="Calibri" w:hAnsi="Times New Roman" w:cs="Times New Roman"/>
          <w:sz w:val="24"/>
          <w:szCs w:val="24"/>
        </w:rPr>
      </w:pPr>
      <w:r w:rsidRPr="00F801A8">
        <w:rPr>
          <w:rFonts w:ascii="Times New Roman" w:eastAsia="Calibri" w:hAnsi="Times New Roman" w:cs="Times New Roman"/>
          <w:sz w:val="24"/>
          <w:szCs w:val="24"/>
        </w:rPr>
        <w:t>Donald R. Cooper, Pamela S. Schindler, Business Research Methods, McGraw Hill Education India, 12th edition, 2018.</w:t>
      </w:r>
    </w:p>
    <w:p w:rsidR="00143159" w:rsidRPr="00F801A8" w:rsidRDefault="00143159" w:rsidP="00143159">
      <w:pPr>
        <w:numPr>
          <w:ilvl w:val="0"/>
          <w:numId w:val="114"/>
        </w:numPr>
        <w:spacing w:before="60" w:after="60" w:line="276" w:lineRule="auto"/>
        <w:ind w:left="66" w:hanging="357"/>
        <w:contextualSpacing/>
        <w:rPr>
          <w:rFonts w:ascii="Times New Roman" w:eastAsia="Calibri" w:hAnsi="Times New Roman" w:cs="Times New Roman"/>
          <w:sz w:val="24"/>
          <w:szCs w:val="24"/>
        </w:rPr>
      </w:pPr>
      <w:r w:rsidRPr="00F801A8">
        <w:rPr>
          <w:rFonts w:ascii="Times New Roman" w:eastAsia="Calibri" w:hAnsi="Times New Roman" w:cs="Times New Roman"/>
          <w:sz w:val="24"/>
          <w:szCs w:val="24"/>
        </w:rPr>
        <w:t>William G. Zikmund, Barry J. Babin, Jon C. Carr, AtanuAdhikari, Mitch Griffin, Business Research Methods: A South-Asian Perspective, 9th Edition, Cengage Learning, 2020.</w:t>
      </w:r>
    </w:p>
    <w:p w:rsidR="00143159" w:rsidRPr="00F801A8" w:rsidRDefault="00143159" w:rsidP="00143159">
      <w:pPr>
        <w:numPr>
          <w:ilvl w:val="0"/>
          <w:numId w:val="114"/>
        </w:numPr>
        <w:spacing w:before="60" w:after="60" w:line="276" w:lineRule="auto"/>
        <w:ind w:left="66" w:hanging="357"/>
        <w:contextualSpacing/>
        <w:rPr>
          <w:rFonts w:ascii="Times New Roman" w:eastAsia="Calibri" w:hAnsi="Times New Roman" w:cs="Times New Roman"/>
          <w:sz w:val="24"/>
          <w:szCs w:val="24"/>
        </w:rPr>
      </w:pPr>
      <w:r w:rsidRPr="00F801A8">
        <w:rPr>
          <w:rFonts w:ascii="Times New Roman" w:eastAsia="Calibri" w:hAnsi="Times New Roman" w:cs="Times New Roman"/>
          <w:sz w:val="24"/>
          <w:szCs w:val="24"/>
        </w:rPr>
        <w:t>Donald R. Cooper, Pamela S. Schindler, Business Research Methods, McGraw Hill Education India, 9th edition, 2011.</w:t>
      </w:r>
    </w:p>
    <w:p w:rsidR="00143159" w:rsidRPr="00F801A8" w:rsidRDefault="00143159" w:rsidP="00143159">
      <w:pPr>
        <w:numPr>
          <w:ilvl w:val="0"/>
          <w:numId w:val="114"/>
        </w:numPr>
        <w:spacing w:before="60" w:after="60" w:line="276" w:lineRule="auto"/>
        <w:ind w:left="66" w:hanging="357"/>
        <w:contextualSpacing/>
        <w:rPr>
          <w:rFonts w:ascii="Times New Roman" w:eastAsia="Calibri" w:hAnsi="Times New Roman" w:cs="Times New Roman"/>
          <w:sz w:val="24"/>
          <w:szCs w:val="24"/>
        </w:rPr>
      </w:pPr>
      <w:r w:rsidRPr="00F801A8">
        <w:rPr>
          <w:rFonts w:ascii="Times New Roman" w:eastAsia="Calibri" w:hAnsi="Times New Roman" w:cs="Times New Roman"/>
          <w:sz w:val="24"/>
          <w:szCs w:val="24"/>
        </w:rPr>
        <w:t>Naresh K Malhotra, Marketing Research-An Applied Orientation, Seventh Edition, Pearson Education, 2019.</w:t>
      </w:r>
    </w:p>
    <w:p w:rsidR="00143159" w:rsidRPr="00F801A8" w:rsidRDefault="00143159" w:rsidP="00143159">
      <w:pPr>
        <w:numPr>
          <w:ilvl w:val="0"/>
          <w:numId w:val="114"/>
        </w:numPr>
        <w:spacing w:before="60" w:after="60" w:line="276" w:lineRule="auto"/>
        <w:ind w:left="66" w:hanging="357"/>
        <w:contextualSpacing/>
        <w:rPr>
          <w:rFonts w:ascii="Times New Roman" w:eastAsia="Calibri" w:hAnsi="Times New Roman" w:cs="Times New Roman"/>
          <w:sz w:val="24"/>
          <w:szCs w:val="24"/>
        </w:rPr>
      </w:pPr>
      <w:r w:rsidRPr="00F801A8">
        <w:rPr>
          <w:rFonts w:ascii="Times New Roman" w:eastAsia="Calibri" w:hAnsi="Times New Roman" w:cs="Times New Roman"/>
          <w:sz w:val="24"/>
          <w:szCs w:val="24"/>
        </w:rPr>
        <w:t>Rajendra Nargundkar, Marketing Research: Text and Cases, fourth Edition, McGraw-Hill publications, 2020</w:t>
      </w:r>
    </w:p>
    <w:p w:rsidR="00143159" w:rsidRPr="00F801A8" w:rsidRDefault="00143159" w:rsidP="00143159">
      <w:pPr>
        <w:numPr>
          <w:ilvl w:val="0"/>
          <w:numId w:val="114"/>
        </w:numPr>
        <w:spacing w:before="60" w:after="60" w:line="276" w:lineRule="auto"/>
        <w:ind w:left="66" w:hanging="357"/>
        <w:contextualSpacing/>
        <w:rPr>
          <w:rFonts w:ascii="Times New Roman" w:eastAsia="Calibri" w:hAnsi="Times New Roman" w:cs="Times New Roman"/>
          <w:sz w:val="24"/>
          <w:szCs w:val="24"/>
        </w:rPr>
      </w:pPr>
      <w:r w:rsidRPr="00F801A8">
        <w:rPr>
          <w:rFonts w:ascii="Times New Roman" w:eastAsia="Calibri" w:hAnsi="Times New Roman" w:cs="Times New Roman"/>
          <w:sz w:val="24"/>
          <w:szCs w:val="24"/>
        </w:rPr>
        <w:t>Sreejesh, S., Mohapatra, Sanjay, Anusree, M R, Business Research Methods: An Applied Orientation, Springer, 2014</w:t>
      </w:r>
    </w:p>
    <w:p w:rsidR="00143159" w:rsidRPr="00F801A8" w:rsidRDefault="00143159" w:rsidP="00143159">
      <w:pPr>
        <w:numPr>
          <w:ilvl w:val="0"/>
          <w:numId w:val="114"/>
        </w:numPr>
        <w:spacing w:before="60" w:after="60" w:line="276" w:lineRule="auto"/>
        <w:ind w:left="66" w:hanging="357"/>
        <w:contextualSpacing/>
        <w:rPr>
          <w:rFonts w:ascii="Times New Roman" w:eastAsia="Calibri" w:hAnsi="Times New Roman" w:cs="Times New Roman"/>
          <w:sz w:val="24"/>
          <w:szCs w:val="24"/>
        </w:rPr>
      </w:pPr>
      <w:r w:rsidRPr="00F801A8">
        <w:rPr>
          <w:rFonts w:ascii="Times New Roman" w:eastAsia="Calibri" w:hAnsi="Times New Roman" w:cs="Times New Roman"/>
          <w:sz w:val="24"/>
          <w:szCs w:val="24"/>
        </w:rPr>
        <w:t>Gaur, Ajai S., and Sanjaya S. Gaur, Statistical methods for practice and research: A guide to data analysis using SPSS., Sage, 2009.</w:t>
      </w:r>
    </w:p>
    <w:p w:rsidR="00143159" w:rsidRPr="00F801A8" w:rsidRDefault="00143159" w:rsidP="00143159">
      <w:pPr>
        <w:numPr>
          <w:ilvl w:val="0"/>
          <w:numId w:val="114"/>
        </w:numPr>
        <w:spacing w:before="60" w:after="60" w:line="276" w:lineRule="auto"/>
        <w:ind w:left="66" w:hanging="357"/>
        <w:contextualSpacing/>
        <w:rPr>
          <w:rFonts w:ascii="Times New Roman" w:eastAsia="Calibri" w:hAnsi="Times New Roman" w:cs="Times New Roman"/>
          <w:bCs/>
          <w:sz w:val="24"/>
          <w:szCs w:val="24"/>
        </w:rPr>
      </w:pPr>
      <w:r w:rsidRPr="00F801A8">
        <w:rPr>
          <w:rFonts w:ascii="Times New Roman" w:eastAsia="Calibri" w:hAnsi="Times New Roman" w:cs="Times New Roman"/>
          <w:bCs/>
          <w:sz w:val="24"/>
          <w:szCs w:val="24"/>
        </w:rPr>
        <w:t>Robert P Burns and Richard Burns, Business Research Methods and Statistics Using SPSS, Sage. 2008.</w:t>
      </w:r>
    </w:p>
    <w:p w:rsidR="00143159" w:rsidRDefault="00143159" w:rsidP="00143159">
      <w:pPr>
        <w:tabs>
          <w:tab w:val="left" w:pos="8640"/>
        </w:tabs>
        <w:spacing w:line="240" w:lineRule="auto"/>
        <w:jc w:val="both"/>
        <w:rPr>
          <w:rFonts w:ascii="Times New Roman" w:hAnsi="Times New Roman" w:cs="Times New Roman"/>
          <w:bCs/>
          <w:color w:val="000000" w:themeColor="text1"/>
          <w:sz w:val="24"/>
          <w:szCs w:val="24"/>
        </w:rPr>
      </w:pPr>
    </w:p>
    <w:p w:rsidR="00143159" w:rsidRDefault="00143159" w:rsidP="00143159">
      <w:pPr>
        <w:tabs>
          <w:tab w:val="left" w:pos="8640"/>
        </w:tabs>
        <w:spacing w:line="240" w:lineRule="auto"/>
        <w:rPr>
          <w:rFonts w:ascii="Times New Roman" w:hAnsi="Times New Roman" w:cs="Times New Roman"/>
          <w:bCs/>
          <w:color w:val="000000" w:themeColor="text1"/>
          <w:sz w:val="24"/>
          <w:szCs w:val="24"/>
        </w:rPr>
      </w:pPr>
    </w:p>
    <w:p w:rsidR="00143159" w:rsidRDefault="00143159" w:rsidP="00143159">
      <w:pPr>
        <w:tabs>
          <w:tab w:val="left" w:pos="8640"/>
        </w:tabs>
        <w:spacing w:line="240" w:lineRule="auto"/>
        <w:rPr>
          <w:rFonts w:ascii="Times New Roman" w:hAnsi="Times New Roman" w:cs="Times New Roman"/>
          <w:bCs/>
          <w:color w:val="000000" w:themeColor="text1"/>
          <w:sz w:val="24"/>
          <w:szCs w:val="24"/>
        </w:rPr>
      </w:pPr>
    </w:p>
    <w:p w:rsidR="00143159" w:rsidRDefault="00143159" w:rsidP="00143159">
      <w:pPr>
        <w:tabs>
          <w:tab w:val="left" w:pos="8640"/>
        </w:tabs>
        <w:spacing w:line="240" w:lineRule="auto"/>
        <w:rPr>
          <w:rFonts w:ascii="Times New Roman" w:hAnsi="Times New Roman" w:cs="Times New Roman"/>
          <w:bCs/>
          <w:color w:val="000000" w:themeColor="text1"/>
          <w:sz w:val="24"/>
          <w:szCs w:val="24"/>
        </w:rPr>
      </w:pPr>
    </w:p>
    <w:p w:rsidR="00143159" w:rsidRDefault="00143159" w:rsidP="00143159">
      <w:pPr>
        <w:tabs>
          <w:tab w:val="left" w:pos="8640"/>
        </w:tabs>
        <w:spacing w:line="240" w:lineRule="auto"/>
        <w:rPr>
          <w:rFonts w:ascii="Times New Roman" w:hAnsi="Times New Roman" w:cs="Times New Roman"/>
          <w:bCs/>
          <w:color w:val="000000" w:themeColor="text1"/>
          <w:sz w:val="24"/>
          <w:szCs w:val="24"/>
        </w:rPr>
      </w:pPr>
    </w:p>
    <w:p w:rsidR="00143159" w:rsidRDefault="00143159" w:rsidP="00143159">
      <w:pPr>
        <w:tabs>
          <w:tab w:val="left" w:pos="8640"/>
        </w:tabs>
        <w:spacing w:line="240" w:lineRule="auto"/>
        <w:rPr>
          <w:rFonts w:ascii="Times New Roman" w:hAnsi="Times New Roman" w:cs="Times New Roman"/>
          <w:bCs/>
          <w:color w:val="000000" w:themeColor="text1"/>
          <w:sz w:val="24"/>
          <w:szCs w:val="24"/>
        </w:rPr>
      </w:pPr>
    </w:p>
    <w:p w:rsidR="00143159" w:rsidRDefault="00143159" w:rsidP="00143159">
      <w:pPr>
        <w:tabs>
          <w:tab w:val="left" w:pos="8640"/>
        </w:tabs>
        <w:spacing w:line="240" w:lineRule="auto"/>
        <w:rPr>
          <w:rFonts w:ascii="Times New Roman" w:hAnsi="Times New Roman" w:cs="Times New Roman"/>
          <w:bCs/>
          <w:color w:val="000000" w:themeColor="text1"/>
          <w:sz w:val="24"/>
          <w:szCs w:val="24"/>
        </w:rPr>
      </w:pPr>
    </w:p>
    <w:p w:rsidR="00143159" w:rsidRPr="004B1B97" w:rsidRDefault="00143159" w:rsidP="00143159">
      <w:pPr>
        <w:tabs>
          <w:tab w:val="left" w:pos="8640"/>
        </w:tabs>
        <w:spacing w:line="240" w:lineRule="auto"/>
        <w:rPr>
          <w:rFonts w:ascii="Times New Roman" w:hAnsi="Times New Roman" w:cs="Times New Roman"/>
          <w:bCs/>
          <w:color w:val="000000" w:themeColor="text1"/>
          <w:sz w:val="24"/>
          <w:szCs w:val="24"/>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ENTREPRENEURSHIP DEVELOPMENT</w:t>
      </w:r>
    </w:p>
    <w:tbl>
      <w:tblPr>
        <w:tblStyle w:val="TableGrid"/>
        <w:tblW w:w="0" w:type="auto"/>
        <w:tblLook w:val="04A0" w:firstRow="1" w:lastRow="0" w:firstColumn="1" w:lastColumn="0" w:noHBand="0" w:noVBand="1"/>
      </w:tblPr>
      <w:tblGrid>
        <w:gridCol w:w="1415"/>
        <w:gridCol w:w="1176"/>
        <w:gridCol w:w="1344"/>
        <w:gridCol w:w="1176"/>
        <w:gridCol w:w="945"/>
        <w:gridCol w:w="1853"/>
        <w:gridCol w:w="1333"/>
      </w:tblGrid>
      <w:tr w:rsidR="00143159" w:rsidRPr="004B1B97" w:rsidTr="005D189D">
        <w:tc>
          <w:tcPr>
            <w:tcW w:w="1424" w:type="dxa"/>
            <w:vMerge w:val="restart"/>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Semester</w:t>
            </w:r>
          </w:p>
        </w:tc>
        <w:tc>
          <w:tcPr>
            <w:tcW w:w="1108" w:type="dxa"/>
            <w:vMerge w:val="restart"/>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Course Code</w:t>
            </w:r>
          </w:p>
        </w:tc>
        <w:tc>
          <w:tcPr>
            <w:tcW w:w="1355" w:type="dxa"/>
            <w:vMerge w:val="restart"/>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Credits</w:t>
            </w:r>
          </w:p>
        </w:tc>
        <w:tc>
          <w:tcPr>
            <w:tcW w:w="2148" w:type="dxa"/>
            <w:gridSpan w:val="2"/>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Marks</w:t>
            </w:r>
          </w:p>
        </w:tc>
        <w:tc>
          <w:tcPr>
            <w:tcW w:w="1862" w:type="dxa"/>
            <w:vMerge w:val="restart"/>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Instructional Hours</w:t>
            </w:r>
          </w:p>
        </w:tc>
        <w:tc>
          <w:tcPr>
            <w:tcW w:w="1345" w:type="dxa"/>
            <w:vMerge w:val="restart"/>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Type of Course</w:t>
            </w:r>
          </w:p>
        </w:tc>
      </w:tr>
      <w:tr w:rsidR="00143159" w:rsidRPr="004B1B97" w:rsidTr="005D189D">
        <w:tc>
          <w:tcPr>
            <w:tcW w:w="1424"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08" w:type="dxa"/>
            <w:vMerge/>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p>
        </w:tc>
        <w:tc>
          <w:tcPr>
            <w:tcW w:w="1355"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9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CA</w:t>
            </w:r>
          </w:p>
        </w:tc>
        <w:tc>
          <w:tcPr>
            <w:tcW w:w="953"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2"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45"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43159" w:rsidRPr="004B1B97" w:rsidTr="005D189D">
        <w:tc>
          <w:tcPr>
            <w:tcW w:w="1424"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II</w:t>
            </w:r>
          </w:p>
        </w:tc>
        <w:tc>
          <w:tcPr>
            <w:tcW w:w="1108" w:type="dxa"/>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PBA2116</w:t>
            </w:r>
          </w:p>
        </w:tc>
        <w:tc>
          <w:tcPr>
            <w:tcW w:w="135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3</w:t>
            </w:r>
          </w:p>
        </w:tc>
        <w:tc>
          <w:tcPr>
            <w:tcW w:w="119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40</w:t>
            </w:r>
          </w:p>
        </w:tc>
        <w:tc>
          <w:tcPr>
            <w:tcW w:w="953"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60</w:t>
            </w:r>
          </w:p>
        </w:tc>
        <w:tc>
          <w:tcPr>
            <w:tcW w:w="1862"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30</w:t>
            </w:r>
          </w:p>
        </w:tc>
        <w:tc>
          <w:tcPr>
            <w:tcW w:w="134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AC2259">
              <w:rPr>
                <w:rFonts w:ascii="Times New Roman" w:hAnsi="Times New Roman" w:cs="Times New Roman"/>
                <w:b/>
                <w:bCs/>
                <w:color w:val="000000" w:themeColor="text1"/>
                <w:sz w:val="24"/>
                <w:szCs w:val="24"/>
              </w:rPr>
              <w:t>Core</w:t>
            </w:r>
          </w:p>
        </w:tc>
      </w:tr>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the completion of the programme, the students shall be able to:</w:t>
      </w:r>
    </w:p>
    <w:p w:rsidR="00143159" w:rsidRPr="00FA25D6" w:rsidRDefault="00143159" w:rsidP="00143159">
      <w:pPr>
        <w:shd w:val="clear" w:color="auto" w:fill="FFFFFF"/>
        <w:spacing w:after="0" w:line="276" w:lineRule="auto"/>
        <w:jc w:val="both"/>
        <w:rPr>
          <w:rFonts w:ascii="Times New Roman" w:eastAsia="Times New Roman" w:hAnsi="Times New Roman" w:cs="Times New Roman"/>
          <w:sz w:val="24"/>
          <w:szCs w:val="24"/>
          <w:lang w:bidi="ta-IN"/>
        </w:rPr>
      </w:pPr>
      <w:r w:rsidRPr="00FA25D6">
        <w:rPr>
          <w:rFonts w:ascii="Times New Roman" w:eastAsia="Times New Roman" w:hAnsi="Times New Roman" w:cs="Times New Roman"/>
          <w:sz w:val="24"/>
          <w:szCs w:val="24"/>
          <w:lang w:bidi="ta-IN"/>
        </w:rPr>
        <w:t>CO 1: Generate innovative business solutions for social progress</w:t>
      </w:r>
    </w:p>
    <w:p w:rsidR="00143159" w:rsidRPr="00FA25D6" w:rsidRDefault="00143159" w:rsidP="00143159">
      <w:pPr>
        <w:shd w:val="clear" w:color="auto" w:fill="FFFFFF"/>
        <w:spacing w:after="0" w:line="276" w:lineRule="auto"/>
        <w:jc w:val="both"/>
        <w:rPr>
          <w:rFonts w:ascii="Times New Roman" w:eastAsia="Times New Roman" w:hAnsi="Times New Roman" w:cs="Times New Roman"/>
          <w:color w:val="000000"/>
          <w:sz w:val="24"/>
          <w:szCs w:val="24"/>
          <w:lang w:bidi="ta-IN"/>
        </w:rPr>
      </w:pPr>
      <w:r w:rsidRPr="00FA25D6">
        <w:rPr>
          <w:rFonts w:ascii="Times New Roman" w:eastAsia="Times New Roman" w:hAnsi="Times New Roman" w:cs="Times New Roman"/>
          <w:color w:val="000000"/>
          <w:sz w:val="24"/>
          <w:szCs w:val="24"/>
          <w:lang w:bidi="ta-IN"/>
        </w:rPr>
        <w:t>CO 2: Prepare a feasibility analysis report for a new business idea.</w:t>
      </w:r>
    </w:p>
    <w:p w:rsidR="00143159" w:rsidRPr="00FA25D6" w:rsidRDefault="00143159" w:rsidP="00143159">
      <w:pPr>
        <w:shd w:val="clear" w:color="auto" w:fill="FFFFFF"/>
        <w:spacing w:after="0" w:line="276" w:lineRule="auto"/>
        <w:jc w:val="both"/>
        <w:rPr>
          <w:rFonts w:ascii="Times New Roman" w:eastAsia="Times New Roman" w:hAnsi="Times New Roman" w:cs="Times New Roman"/>
          <w:color w:val="000000"/>
          <w:sz w:val="24"/>
          <w:szCs w:val="24"/>
          <w:lang w:bidi="ta-IN"/>
        </w:rPr>
      </w:pPr>
      <w:r w:rsidRPr="00FA25D6">
        <w:rPr>
          <w:rFonts w:ascii="Times New Roman" w:eastAsia="Times New Roman" w:hAnsi="Times New Roman" w:cs="Times New Roman"/>
          <w:color w:val="000000"/>
          <w:sz w:val="24"/>
          <w:szCs w:val="24"/>
          <w:lang w:bidi="ta-IN"/>
        </w:rPr>
        <w:t>CO 3: Draft/Create a business plan based on a valid business model.</w:t>
      </w:r>
    </w:p>
    <w:p w:rsidR="00143159" w:rsidRPr="00FA25D6" w:rsidRDefault="00143159" w:rsidP="00143159">
      <w:pPr>
        <w:shd w:val="clear" w:color="auto" w:fill="FFFFFF"/>
        <w:spacing w:after="0" w:line="276" w:lineRule="auto"/>
        <w:jc w:val="both"/>
        <w:rPr>
          <w:rFonts w:ascii="Times New Roman" w:eastAsia="Times New Roman" w:hAnsi="Times New Roman" w:cs="Times New Roman"/>
          <w:color w:val="000000"/>
          <w:sz w:val="24"/>
          <w:szCs w:val="24"/>
          <w:lang w:bidi="ta-IN"/>
        </w:rPr>
      </w:pPr>
      <w:r w:rsidRPr="00FA25D6">
        <w:rPr>
          <w:rFonts w:ascii="Times New Roman" w:eastAsia="Times New Roman" w:hAnsi="Times New Roman" w:cs="Times New Roman"/>
          <w:color w:val="000000"/>
          <w:sz w:val="24"/>
          <w:szCs w:val="24"/>
          <w:lang w:bidi="ta-IN"/>
        </w:rPr>
        <w:t>CO 4: Propose suitable registration process for a start-up company.</w:t>
      </w:r>
    </w:p>
    <w:p w:rsidR="00143159" w:rsidRPr="00FA25D6" w:rsidRDefault="00143159" w:rsidP="00143159">
      <w:pPr>
        <w:shd w:val="clear" w:color="auto" w:fill="FFFFFF"/>
        <w:spacing w:after="0" w:line="276" w:lineRule="auto"/>
        <w:jc w:val="both"/>
        <w:rPr>
          <w:rFonts w:ascii="Times New Roman" w:eastAsia="Times New Roman" w:hAnsi="Times New Roman" w:cs="Times New Roman"/>
          <w:color w:val="000000"/>
          <w:sz w:val="24"/>
          <w:szCs w:val="24"/>
          <w:lang w:bidi="ta-IN"/>
        </w:rPr>
      </w:pPr>
      <w:r w:rsidRPr="00FA25D6">
        <w:rPr>
          <w:rFonts w:ascii="Times New Roman" w:eastAsia="Times New Roman" w:hAnsi="Times New Roman" w:cs="Times New Roman"/>
          <w:color w:val="000000"/>
          <w:sz w:val="24"/>
          <w:szCs w:val="24"/>
          <w:lang w:bidi="ta-IN"/>
        </w:rPr>
        <w:t>CO 5: Apply Business model canvas for the growth and expansion of company.</w:t>
      </w:r>
    </w:p>
    <w:p w:rsidR="00143159" w:rsidRPr="00FA25D6" w:rsidRDefault="00143159" w:rsidP="00143159">
      <w:pPr>
        <w:spacing w:after="0" w:line="276" w:lineRule="auto"/>
        <w:jc w:val="both"/>
        <w:rPr>
          <w:rFonts w:ascii="Times New Roman" w:eastAsia="Calibri" w:hAnsi="Times New Roman" w:cs="Times New Roman"/>
          <w:sz w:val="24"/>
          <w:szCs w:val="24"/>
          <w:lang w:bidi="ta-IN"/>
        </w:rPr>
      </w:pPr>
    </w:p>
    <w:p w:rsidR="00143159" w:rsidRPr="00FA25D6" w:rsidRDefault="00143159" w:rsidP="00143159">
      <w:pPr>
        <w:spacing w:after="0"/>
        <w:jc w:val="both"/>
        <w:rPr>
          <w:rFonts w:ascii="Times New Roman" w:eastAsia="Calibri" w:hAnsi="Times New Roman" w:cs="Times New Roman"/>
          <w:b/>
          <w:sz w:val="24"/>
          <w:szCs w:val="24"/>
          <w:lang w:bidi="ta-IN"/>
        </w:rPr>
      </w:pPr>
      <w:r w:rsidRPr="00FA25D6">
        <w:rPr>
          <w:rFonts w:ascii="Times New Roman" w:eastAsia="Calibri" w:hAnsi="Times New Roman" w:cs="Times New Roman"/>
          <w:b/>
          <w:sz w:val="24"/>
          <w:szCs w:val="24"/>
          <w:lang w:bidi="ta-IN"/>
        </w:rPr>
        <w:t>SYLLABUS</w:t>
      </w:r>
    </w:p>
    <w:p w:rsidR="00143159" w:rsidRPr="00FA25D6" w:rsidRDefault="00143159" w:rsidP="00143159">
      <w:pPr>
        <w:spacing w:after="0"/>
        <w:jc w:val="both"/>
        <w:rPr>
          <w:rFonts w:ascii="Times New Roman" w:eastAsia="Calibri" w:hAnsi="Times New Roman" w:cs="Times New Roman"/>
          <w:b/>
          <w:sz w:val="24"/>
          <w:szCs w:val="24"/>
          <w:lang w:bidi="ta-IN"/>
        </w:rPr>
      </w:pPr>
    </w:p>
    <w:p w:rsidR="00143159" w:rsidRPr="00FA25D6" w:rsidRDefault="00143159" w:rsidP="00143159">
      <w:pPr>
        <w:spacing w:after="0"/>
        <w:rPr>
          <w:rFonts w:ascii="Times New Roman" w:eastAsia="Calibri" w:hAnsi="Times New Roman" w:cs="Times New Roman"/>
          <w:b/>
          <w:sz w:val="24"/>
          <w:szCs w:val="24"/>
          <w:lang w:bidi="ta-IN"/>
        </w:rPr>
      </w:pPr>
      <w:r w:rsidRPr="00FA25D6">
        <w:rPr>
          <w:rFonts w:ascii="Times New Roman" w:eastAsia="Calibri" w:hAnsi="Times New Roman" w:cs="Times New Roman"/>
          <w:b/>
          <w:sz w:val="24"/>
          <w:szCs w:val="24"/>
          <w:lang w:bidi="ta-IN"/>
        </w:rPr>
        <w:t>Module 1 Entrepreneurship Perspectives :( 5 Hours)</w:t>
      </w:r>
    </w:p>
    <w:p w:rsidR="00143159" w:rsidRPr="00FA25D6" w:rsidRDefault="00143159" w:rsidP="00143159">
      <w:pPr>
        <w:spacing w:after="0"/>
        <w:jc w:val="both"/>
        <w:rPr>
          <w:rFonts w:ascii="Times New Roman" w:eastAsia="Calibri" w:hAnsi="Times New Roman" w:cs="Times New Roman"/>
          <w:sz w:val="24"/>
          <w:szCs w:val="24"/>
          <w:lang w:bidi="ta-IN"/>
        </w:rPr>
      </w:pPr>
      <w:r w:rsidRPr="00FA25D6">
        <w:rPr>
          <w:rFonts w:ascii="Times New Roman" w:eastAsia="Calibri" w:hAnsi="Times New Roman" w:cs="Times New Roman"/>
          <w:sz w:val="24"/>
          <w:szCs w:val="24"/>
          <w:lang w:bidi="ta-IN"/>
        </w:rPr>
        <w:t>Meaning and concept of entrepreneurship, role of entrepreneurship in economic development, why to become entrepreneur, the skills/ traits required to be an entrepreneur, Strategies for development of Women Entrepreneurs. Relevant Case Study and discussions questions.</w:t>
      </w:r>
    </w:p>
    <w:p w:rsidR="00143159" w:rsidRPr="00FA25D6" w:rsidRDefault="00143159" w:rsidP="00143159">
      <w:pPr>
        <w:spacing w:after="0"/>
        <w:jc w:val="center"/>
        <w:rPr>
          <w:rFonts w:ascii="Times New Roman" w:eastAsia="Calibri" w:hAnsi="Times New Roman" w:cs="Times New Roman"/>
          <w:b/>
          <w:sz w:val="24"/>
          <w:szCs w:val="24"/>
          <w:lang w:bidi="ta-IN"/>
        </w:rPr>
      </w:pPr>
    </w:p>
    <w:p w:rsidR="00143159" w:rsidRPr="00FA25D6" w:rsidRDefault="00143159" w:rsidP="00143159">
      <w:pPr>
        <w:spacing w:after="0"/>
        <w:rPr>
          <w:rFonts w:ascii="Times New Roman" w:eastAsia="Calibri" w:hAnsi="Times New Roman" w:cs="Times New Roman"/>
          <w:b/>
          <w:sz w:val="24"/>
          <w:szCs w:val="24"/>
          <w:lang w:bidi="ta-IN"/>
        </w:rPr>
      </w:pPr>
      <w:r w:rsidRPr="00FA25D6">
        <w:rPr>
          <w:rFonts w:ascii="Times New Roman" w:eastAsia="Calibri" w:hAnsi="Times New Roman" w:cs="Times New Roman"/>
          <w:b/>
          <w:sz w:val="24"/>
          <w:szCs w:val="24"/>
          <w:lang w:bidi="ta-IN"/>
        </w:rPr>
        <w:t>Module 2 Exploring Business Opportunity :( 6 Hours)</w:t>
      </w:r>
    </w:p>
    <w:p w:rsidR="00143159" w:rsidRPr="00FA25D6" w:rsidRDefault="00143159" w:rsidP="00143159">
      <w:pPr>
        <w:spacing w:after="0"/>
        <w:jc w:val="both"/>
        <w:rPr>
          <w:rFonts w:ascii="Times New Roman" w:eastAsia="Calibri" w:hAnsi="Times New Roman" w:cs="Times New Roman"/>
          <w:sz w:val="24"/>
          <w:szCs w:val="24"/>
          <w:lang w:bidi="ta-IN"/>
        </w:rPr>
      </w:pPr>
      <w:r w:rsidRPr="00FA25D6">
        <w:rPr>
          <w:rFonts w:ascii="Times New Roman" w:eastAsia="Calibri" w:hAnsi="Times New Roman" w:cs="Times New Roman"/>
          <w:sz w:val="24"/>
          <w:szCs w:val="24"/>
          <w:lang w:bidi="ta-IN"/>
        </w:rPr>
        <w:t>Creativity &amp; Innovation. Self-Discovery, Idea Generation, Idea Evaluation - Design thinking, prototyping, value proposition, customer insight, ideas development. Feasibility Analysis - product/service, Industry and competition, environment analysis, financial feasibility analysis.</w:t>
      </w:r>
    </w:p>
    <w:p w:rsidR="00143159" w:rsidRPr="00FA25D6" w:rsidRDefault="00143159" w:rsidP="00143159">
      <w:pPr>
        <w:spacing w:after="0"/>
        <w:jc w:val="center"/>
        <w:rPr>
          <w:rFonts w:ascii="Times New Roman" w:eastAsia="Calibri" w:hAnsi="Times New Roman" w:cs="Times New Roman"/>
          <w:b/>
          <w:sz w:val="24"/>
          <w:szCs w:val="24"/>
          <w:lang w:bidi="ta-IN"/>
        </w:rPr>
      </w:pPr>
    </w:p>
    <w:p w:rsidR="00143159" w:rsidRPr="00FA25D6" w:rsidRDefault="00143159" w:rsidP="00143159">
      <w:pPr>
        <w:spacing w:after="0"/>
        <w:rPr>
          <w:rFonts w:ascii="Times New Roman" w:eastAsia="Calibri" w:hAnsi="Times New Roman" w:cs="Times New Roman"/>
          <w:b/>
          <w:sz w:val="24"/>
          <w:szCs w:val="24"/>
          <w:lang w:bidi="ta-IN"/>
        </w:rPr>
      </w:pPr>
      <w:r w:rsidRPr="00FA25D6">
        <w:rPr>
          <w:rFonts w:ascii="Times New Roman" w:eastAsia="Calibri" w:hAnsi="Times New Roman" w:cs="Times New Roman"/>
          <w:b/>
          <w:sz w:val="24"/>
          <w:szCs w:val="24"/>
          <w:lang w:bidi="ta-IN"/>
        </w:rPr>
        <w:t>Module 3 Developing a Business Model :( 6 Hours)</w:t>
      </w:r>
    </w:p>
    <w:p w:rsidR="00143159" w:rsidRPr="00FA25D6" w:rsidRDefault="00143159" w:rsidP="00143159">
      <w:pPr>
        <w:spacing w:after="0"/>
        <w:jc w:val="both"/>
        <w:rPr>
          <w:rFonts w:ascii="Times New Roman" w:eastAsia="Calibri" w:hAnsi="Times New Roman" w:cs="Times New Roman"/>
          <w:sz w:val="24"/>
          <w:szCs w:val="24"/>
          <w:lang w:bidi="ta-IN"/>
        </w:rPr>
      </w:pPr>
      <w:r w:rsidRPr="00FA25D6">
        <w:rPr>
          <w:rFonts w:ascii="Times New Roman" w:eastAsia="Calibri" w:hAnsi="Times New Roman" w:cs="Times New Roman"/>
          <w:sz w:val="24"/>
          <w:szCs w:val="24"/>
          <w:lang w:bidi="ta-IN"/>
        </w:rPr>
        <w:t>Business Model - common types of business models. Business Plan - Purpose of a business plan. Contents of a business plan. Product/ Market Fit – unit economics, cost and profitability, Refining the product/service, Establish the success and operational matrix. Customer Validation - efficiency with which customers can be captured and kept, cost of customer acquisition</w:t>
      </w:r>
    </w:p>
    <w:p w:rsidR="00143159" w:rsidRPr="00FA25D6" w:rsidRDefault="00143159" w:rsidP="00143159">
      <w:pPr>
        <w:spacing w:after="0"/>
        <w:jc w:val="center"/>
        <w:rPr>
          <w:rFonts w:ascii="Times New Roman" w:eastAsia="Calibri" w:hAnsi="Times New Roman" w:cs="Times New Roman"/>
          <w:b/>
          <w:sz w:val="24"/>
          <w:szCs w:val="24"/>
          <w:lang w:bidi="ta-IN"/>
        </w:rPr>
      </w:pPr>
    </w:p>
    <w:p w:rsidR="00143159" w:rsidRPr="00FA25D6" w:rsidRDefault="00143159" w:rsidP="00143159">
      <w:pPr>
        <w:spacing w:after="0"/>
        <w:rPr>
          <w:rFonts w:ascii="Times New Roman" w:eastAsia="Calibri" w:hAnsi="Times New Roman" w:cs="Times New Roman"/>
          <w:b/>
          <w:sz w:val="24"/>
          <w:szCs w:val="24"/>
          <w:lang w:bidi="ta-IN"/>
        </w:rPr>
      </w:pPr>
      <w:r w:rsidRPr="00FA25D6">
        <w:rPr>
          <w:rFonts w:ascii="Times New Roman" w:eastAsia="Calibri" w:hAnsi="Times New Roman" w:cs="Times New Roman"/>
          <w:b/>
          <w:sz w:val="24"/>
          <w:szCs w:val="24"/>
          <w:lang w:bidi="ta-IN"/>
        </w:rPr>
        <w:t>Module 4 Translating Business Plan into Startup :( 6 Hours)</w:t>
      </w:r>
    </w:p>
    <w:p w:rsidR="00143159" w:rsidRPr="00FA25D6" w:rsidRDefault="00143159" w:rsidP="00143159">
      <w:pPr>
        <w:spacing w:after="0"/>
        <w:jc w:val="both"/>
        <w:rPr>
          <w:rFonts w:ascii="Times New Roman" w:eastAsia="Calibri" w:hAnsi="Times New Roman" w:cs="Times New Roman"/>
          <w:sz w:val="24"/>
          <w:szCs w:val="24"/>
          <w:lang w:bidi="ta-IN"/>
        </w:rPr>
      </w:pPr>
      <w:r w:rsidRPr="00FA25D6">
        <w:rPr>
          <w:rFonts w:ascii="Times New Roman" w:eastAsia="Calibri" w:hAnsi="Times New Roman" w:cs="Times New Roman"/>
          <w:sz w:val="24"/>
          <w:szCs w:val="24"/>
          <w:lang w:bidi="ta-IN"/>
        </w:rPr>
        <w:t>Gaining marketing Intelligence, Prototype creation &amp; testing, Registration formalities, take product or service to market, Sources of finance – customers, friends and family, Angels, VCs, Bank Loans etc. Deliver an investor pitch to a panel of investors, Effective ways of marketing for start-ups. Hire and Manage a Team, Delegation. Understanding legal requirements, and compliance issues</w:t>
      </w:r>
    </w:p>
    <w:p w:rsidR="00143159" w:rsidRPr="00FA25D6" w:rsidRDefault="00143159" w:rsidP="00143159">
      <w:pPr>
        <w:spacing w:after="0"/>
        <w:jc w:val="center"/>
        <w:rPr>
          <w:rFonts w:ascii="Times New Roman" w:eastAsia="Calibri" w:hAnsi="Times New Roman" w:cs="Times New Roman"/>
          <w:b/>
          <w:sz w:val="24"/>
          <w:szCs w:val="24"/>
          <w:lang w:bidi="ta-IN"/>
        </w:rPr>
      </w:pPr>
    </w:p>
    <w:p w:rsidR="00143159" w:rsidRDefault="00143159" w:rsidP="00143159">
      <w:pPr>
        <w:spacing w:after="0"/>
        <w:rPr>
          <w:rFonts w:ascii="Times New Roman" w:eastAsia="Calibri" w:hAnsi="Times New Roman" w:cs="Times New Roman"/>
          <w:b/>
          <w:sz w:val="24"/>
          <w:szCs w:val="24"/>
          <w:lang w:bidi="ta-IN"/>
        </w:rPr>
      </w:pPr>
    </w:p>
    <w:p w:rsidR="00143159" w:rsidRPr="00FA25D6" w:rsidRDefault="00143159" w:rsidP="00143159">
      <w:pPr>
        <w:spacing w:after="0"/>
        <w:rPr>
          <w:rFonts w:ascii="Times New Roman" w:eastAsia="Calibri" w:hAnsi="Times New Roman" w:cs="Times New Roman"/>
          <w:b/>
          <w:sz w:val="24"/>
          <w:szCs w:val="24"/>
          <w:lang w:bidi="ta-IN"/>
        </w:rPr>
      </w:pPr>
      <w:r w:rsidRPr="00FA25D6">
        <w:rPr>
          <w:rFonts w:ascii="Times New Roman" w:eastAsia="Calibri" w:hAnsi="Times New Roman" w:cs="Times New Roman"/>
          <w:b/>
          <w:sz w:val="24"/>
          <w:szCs w:val="24"/>
          <w:lang w:bidi="ta-IN"/>
        </w:rPr>
        <w:lastRenderedPageBreak/>
        <w:t>Module 5 Expansion and Harvesting :( 7 Hours)</w:t>
      </w:r>
    </w:p>
    <w:p w:rsidR="00143159" w:rsidRDefault="00143159" w:rsidP="00143159">
      <w:pPr>
        <w:spacing w:after="0"/>
        <w:jc w:val="both"/>
        <w:rPr>
          <w:rFonts w:ascii="Times New Roman" w:eastAsia="Calibri" w:hAnsi="Times New Roman" w:cs="Times New Roman"/>
          <w:sz w:val="24"/>
          <w:szCs w:val="24"/>
          <w:lang w:bidi="ta-IN"/>
        </w:rPr>
      </w:pPr>
      <w:r w:rsidRPr="00FA25D6">
        <w:rPr>
          <w:rFonts w:ascii="Times New Roman" w:eastAsia="Calibri" w:hAnsi="Times New Roman" w:cs="Times New Roman"/>
          <w:sz w:val="24"/>
          <w:szCs w:val="24"/>
          <w:lang w:bidi="ta-IN"/>
        </w:rPr>
        <w:t>Business model canvas, Growth Opportunities - Characteristics of high growth new ventures, strategies for growth, discovering and assessing opportunities for growth. Expansion model. Maximizing Profits. Role of business services – accountant, lawyer. Harvesting Rewards</w:t>
      </w:r>
    </w:p>
    <w:p w:rsidR="00143159" w:rsidRDefault="00143159" w:rsidP="00143159">
      <w:pPr>
        <w:spacing w:after="0"/>
        <w:jc w:val="both"/>
        <w:rPr>
          <w:rFonts w:ascii="Times New Roman" w:eastAsia="Calibri" w:hAnsi="Times New Roman" w:cs="Times New Roman"/>
          <w:b/>
          <w:sz w:val="24"/>
          <w:szCs w:val="24"/>
          <w:lang w:bidi="ta-IN"/>
        </w:rPr>
      </w:pPr>
    </w:p>
    <w:p w:rsidR="00143159" w:rsidRPr="004A1F1F" w:rsidRDefault="00143159" w:rsidP="00143159">
      <w:pPr>
        <w:spacing w:after="0"/>
        <w:jc w:val="both"/>
        <w:rPr>
          <w:rFonts w:ascii="Times New Roman" w:eastAsia="Calibri" w:hAnsi="Times New Roman" w:cs="Times New Roman"/>
          <w:sz w:val="24"/>
          <w:szCs w:val="24"/>
          <w:lang w:bidi="ta-IN"/>
        </w:rPr>
      </w:pPr>
      <w:r w:rsidRPr="00FA25D6">
        <w:rPr>
          <w:rFonts w:ascii="Times New Roman" w:eastAsia="Calibri" w:hAnsi="Times New Roman" w:cs="Times New Roman"/>
          <w:b/>
          <w:sz w:val="24"/>
          <w:szCs w:val="24"/>
          <w:lang w:bidi="ta-IN"/>
        </w:rPr>
        <w:t>References:</w:t>
      </w:r>
    </w:p>
    <w:p w:rsidR="00143159" w:rsidRPr="00FA25D6" w:rsidRDefault="00143159" w:rsidP="00143159">
      <w:pPr>
        <w:spacing w:after="0" w:line="360" w:lineRule="auto"/>
        <w:jc w:val="both"/>
        <w:rPr>
          <w:rFonts w:ascii="Times New Roman" w:eastAsia="Calibri" w:hAnsi="Times New Roman" w:cs="Times New Roman"/>
          <w:sz w:val="24"/>
          <w:szCs w:val="24"/>
          <w:lang w:bidi="ta-IN"/>
        </w:rPr>
      </w:pPr>
      <w:r w:rsidRPr="00FA25D6">
        <w:rPr>
          <w:rFonts w:ascii="Times New Roman" w:eastAsia="Calibri" w:hAnsi="Times New Roman" w:cs="Times New Roman"/>
          <w:sz w:val="24"/>
          <w:szCs w:val="24"/>
          <w:lang w:bidi="ta-IN"/>
        </w:rPr>
        <w:t>1. Ramachandran, Entrepreneurship Development, Mc Graw Hill</w:t>
      </w:r>
    </w:p>
    <w:p w:rsidR="00143159" w:rsidRPr="00FA25D6" w:rsidRDefault="00143159" w:rsidP="00143159">
      <w:pPr>
        <w:spacing w:after="0" w:line="360" w:lineRule="auto"/>
        <w:jc w:val="both"/>
        <w:rPr>
          <w:rFonts w:ascii="Times New Roman" w:eastAsia="Calibri" w:hAnsi="Times New Roman" w:cs="Times New Roman"/>
          <w:sz w:val="24"/>
          <w:szCs w:val="24"/>
          <w:lang w:bidi="ta-IN"/>
        </w:rPr>
      </w:pPr>
      <w:r w:rsidRPr="00FA25D6">
        <w:rPr>
          <w:rFonts w:ascii="Times New Roman" w:eastAsia="Calibri" w:hAnsi="Times New Roman" w:cs="Times New Roman"/>
          <w:sz w:val="24"/>
          <w:szCs w:val="24"/>
          <w:lang w:bidi="ta-IN"/>
        </w:rPr>
        <w:t>2. Katz, Entrepreneurship Small Business, Mc Graw Hill</w:t>
      </w:r>
    </w:p>
    <w:p w:rsidR="00143159" w:rsidRDefault="00143159" w:rsidP="00143159">
      <w:pPr>
        <w:spacing w:after="0" w:line="360" w:lineRule="auto"/>
        <w:ind w:left="270" w:hanging="720"/>
        <w:jc w:val="both"/>
        <w:rPr>
          <w:rFonts w:ascii="Times New Roman" w:eastAsia="Calibri" w:hAnsi="Times New Roman" w:cs="Times New Roman"/>
          <w:sz w:val="24"/>
          <w:szCs w:val="24"/>
          <w:lang w:bidi="ta-IN"/>
        </w:rPr>
      </w:pPr>
      <w:r w:rsidRPr="00FA25D6">
        <w:rPr>
          <w:rFonts w:ascii="Times New Roman" w:eastAsia="Calibri" w:hAnsi="Times New Roman" w:cs="Times New Roman"/>
          <w:sz w:val="24"/>
          <w:szCs w:val="24"/>
          <w:lang w:bidi="ta-IN"/>
        </w:rPr>
        <w:t xml:space="preserve">3. Byrd Megginson, Small Business Management an Entrepreneur’s Guidebook 7th ed, </w:t>
      </w:r>
      <w:r>
        <w:rPr>
          <w:rFonts w:ascii="Times New Roman" w:eastAsia="Calibri" w:hAnsi="Times New Roman" w:cs="Times New Roman"/>
          <w:sz w:val="24"/>
          <w:szCs w:val="24"/>
          <w:lang w:bidi="ta-IN"/>
        </w:rPr>
        <w:t xml:space="preserve">Mc </w:t>
      </w:r>
      <w:r w:rsidRPr="00FA25D6">
        <w:rPr>
          <w:rFonts w:ascii="Times New Roman" w:eastAsia="Calibri" w:hAnsi="Times New Roman" w:cs="Times New Roman"/>
          <w:sz w:val="24"/>
          <w:szCs w:val="24"/>
          <w:lang w:bidi="ta-IN"/>
        </w:rPr>
        <w:t>Graw Hill</w:t>
      </w:r>
    </w:p>
    <w:p w:rsidR="00143159" w:rsidRPr="00FA25D6" w:rsidRDefault="00143159" w:rsidP="00143159">
      <w:pPr>
        <w:spacing w:after="0" w:line="360" w:lineRule="auto"/>
        <w:ind w:left="270" w:hanging="720"/>
        <w:jc w:val="both"/>
        <w:rPr>
          <w:rFonts w:ascii="Times New Roman" w:eastAsia="Calibri" w:hAnsi="Times New Roman" w:cs="Times New Roman"/>
          <w:sz w:val="24"/>
          <w:szCs w:val="24"/>
          <w:lang w:bidi="ta-IN"/>
        </w:rPr>
      </w:pPr>
      <w:r w:rsidRPr="00FA25D6">
        <w:rPr>
          <w:rFonts w:ascii="Times New Roman" w:eastAsia="Calibri" w:hAnsi="Times New Roman" w:cs="Times New Roman"/>
          <w:sz w:val="24"/>
          <w:szCs w:val="24"/>
          <w:lang w:bidi="ta-IN"/>
        </w:rPr>
        <w:t>4. New Venture Management: The Entrepreneur's Roadmap (Entrepreneurship Series),</w:t>
      </w:r>
    </w:p>
    <w:p w:rsidR="00143159" w:rsidRPr="00FA25D6" w:rsidRDefault="00143159" w:rsidP="00143159">
      <w:pPr>
        <w:spacing w:after="0" w:line="360" w:lineRule="auto"/>
        <w:jc w:val="both"/>
        <w:rPr>
          <w:rFonts w:ascii="Times New Roman" w:eastAsia="Calibri" w:hAnsi="Times New Roman" w:cs="Times New Roman"/>
          <w:sz w:val="24"/>
          <w:szCs w:val="24"/>
          <w:lang w:bidi="ta-IN"/>
        </w:rPr>
      </w:pPr>
      <w:r w:rsidRPr="00FA25D6">
        <w:rPr>
          <w:rFonts w:ascii="Times New Roman" w:eastAsia="Calibri" w:hAnsi="Times New Roman" w:cs="Times New Roman"/>
          <w:sz w:val="24"/>
          <w:szCs w:val="24"/>
          <w:lang w:bidi="ta-IN"/>
        </w:rPr>
        <w:t>Donald F. Kuratko and Jeffrey, S. Hornsby, Pearson</w:t>
      </w:r>
    </w:p>
    <w:p w:rsidR="00143159" w:rsidRPr="00FA25D6" w:rsidRDefault="00143159" w:rsidP="00143159">
      <w:pPr>
        <w:spacing w:after="0" w:line="360" w:lineRule="auto"/>
        <w:jc w:val="both"/>
        <w:rPr>
          <w:rFonts w:ascii="Times New Roman" w:eastAsia="Calibri" w:hAnsi="Times New Roman" w:cs="Times New Roman"/>
          <w:sz w:val="24"/>
          <w:szCs w:val="24"/>
          <w:lang w:bidi="ta-IN"/>
        </w:rPr>
      </w:pPr>
      <w:r w:rsidRPr="00FA25D6">
        <w:rPr>
          <w:rFonts w:ascii="Times New Roman" w:eastAsia="Calibri" w:hAnsi="Times New Roman" w:cs="Times New Roman"/>
          <w:sz w:val="24"/>
          <w:szCs w:val="24"/>
          <w:lang w:bidi="ta-IN"/>
        </w:rPr>
        <w:t>5. The Manual for Indian Start-ups: Tools to Start and Scale-up Your New Venture,</w:t>
      </w:r>
    </w:p>
    <w:p w:rsidR="00143159" w:rsidRPr="00FA25D6" w:rsidRDefault="00143159" w:rsidP="00143159">
      <w:pPr>
        <w:spacing w:after="0" w:line="360" w:lineRule="auto"/>
        <w:jc w:val="both"/>
        <w:rPr>
          <w:rFonts w:ascii="Times New Roman" w:eastAsia="Calibri" w:hAnsi="Times New Roman" w:cs="Times New Roman"/>
          <w:sz w:val="24"/>
          <w:szCs w:val="24"/>
          <w:lang w:bidi="ta-IN"/>
        </w:rPr>
      </w:pPr>
      <w:r w:rsidRPr="00FA25D6">
        <w:rPr>
          <w:rFonts w:ascii="Times New Roman" w:eastAsia="Calibri" w:hAnsi="Times New Roman" w:cs="Times New Roman"/>
          <w:sz w:val="24"/>
          <w:szCs w:val="24"/>
          <w:lang w:bidi="ta-IN"/>
        </w:rPr>
        <w:t>Vijaya Kumar Ivaturi, Meena Ganesh, Penguin Random House India.</w:t>
      </w:r>
    </w:p>
    <w:p w:rsidR="00143159" w:rsidRPr="00FA25D6" w:rsidRDefault="00143159" w:rsidP="00143159">
      <w:pPr>
        <w:spacing w:after="0" w:line="360" w:lineRule="auto"/>
        <w:jc w:val="both"/>
        <w:rPr>
          <w:rFonts w:ascii="Times New Roman" w:eastAsia="Calibri" w:hAnsi="Times New Roman" w:cs="Times New Roman"/>
          <w:sz w:val="24"/>
          <w:szCs w:val="24"/>
          <w:lang w:bidi="ta-IN"/>
        </w:rPr>
      </w:pPr>
      <w:r w:rsidRPr="00FA25D6">
        <w:rPr>
          <w:rFonts w:ascii="Times New Roman" w:eastAsia="Calibri" w:hAnsi="Times New Roman" w:cs="Times New Roman"/>
          <w:sz w:val="24"/>
          <w:szCs w:val="24"/>
          <w:lang w:bidi="ta-IN"/>
        </w:rPr>
        <w:t>6. Managing New Ventures, Anjan Raichoudhuri, Prentice-Hall of India Pvt.Ltd</w:t>
      </w:r>
    </w:p>
    <w:p w:rsidR="00143159" w:rsidRPr="00FA25D6" w:rsidRDefault="00143159" w:rsidP="00143159">
      <w:pPr>
        <w:spacing w:after="0" w:line="360" w:lineRule="auto"/>
        <w:jc w:val="both"/>
        <w:rPr>
          <w:rFonts w:ascii="Times New Roman" w:eastAsia="Calibri" w:hAnsi="Times New Roman" w:cs="Times New Roman"/>
          <w:sz w:val="24"/>
          <w:szCs w:val="24"/>
          <w:lang w:bidi="ta-IN"/>
        </w:rPr>
      </w:pPr>
      <w:r w:rsidRPr="00FA25D6">
        <w:rPr>
          <w:rFonts w:ascii="Times New Roman" w:eastAsia="Calibri" w:hAnsi="Times New Roman" w:cs="Times New Roman"/>
          <w:sz w:val="24"/>
          <w:szCs w:val="24"/>
          <w:lang w:bidi="ta-IN"/>
        </w:rPr>
        <w:t>7. Develop Your Idea! Get Off to a Flying Start with Your Startup. Guided Exercises,</w:t>
      </w:r>
    </w:p>
    <w:p w:rsidR="00143159" w:rsidRPr="00FA25D6" w:rsidRDefault="00143159" w:rsidP="00143159">
      <w:pPr>
        <w:spacing w:after="0" w:line="360" w:lineRule="auto"/>
        <w:jc w:val="both"/>
        <w:rPr>
          <w:rFonts w:ascii="Times New Roman" w:eastAsia="Calibri" w:hAnsi="Times New Roman" w:cs="Times New Roman"/>
          <w:sz w:val="24"/>
          <w:szCs w:val="24"/>
          <w:lang w:bidi="ta-IN"/>
        </w:rPr>
      </w:pPr>
      <w:r w:rsidRPr="00FA25D6">
        <w:rPr>
          <w:rFonts w:ascii="Times New Roman" w:eastAsia="Calibri" w:hAnsi="Times New Roman" w:cs="Times New Roman"/>
          <w:sz w:val="24"/>
          <w:szCs w:val="24"/>
          <w:lang w:bidi="ta-IN"/>
        </w:rPr>
        <w:t>Templates &amp; Resources for Exploring New Business Ventures, K. N. Kukoyi</w:t>
      </w:r>
    </w:p>
    <w:p w:rsidR="00143159" w:rsidRPr="00FA25D6" w:rsidRDefault="00143159" w:rsidP="00143159">
      <w:pPr>
        <w:spacing w:after="0" w:line="360" w:lineRule="auto"/>
        <w:jc w:val="both"/>
        <w:rPr>
          <w:rFonts w:ascii="Times New Roman" w:eastAsia="Calibri" w:hAnsi="Times New Roman" w:cs="Times New Roman"/>
          <w:sz w:val="24"/>
          <w:szCs w:val="24"/>
          <w:lang w:bidi="ta-IN"/>
        </w:rPr>
      </w:pPr>
      <w:r w:rsidRPr="00FA25D6">
        <w:rPr>
          <w:rFonts w:ascii="Times New Roman" w:eastAsia="Calibri" w:hAnsi="Times New Roman" w:cs="Times New Roman"/>
          <w:sz w:val="24"/>
          <w:szCs w:val="24"/>
          <w:lang w:bidi="ta-IN"/>
        </w:rPr>
        <w:t>8. Indian Entrepreneurial Culture by A Gupta, New Age International.</w:t>
      </w:r>
    </w:p>
    <w:p w:rsidR="00143159" w:rsidRPr="00FA25D6" w:rsidRDefault="00143159" w:rsidP="00143159">
      <w:pPr>
        <w:spacing w:after="0" w:line="360" w:lineRule="auto"/>
        <w:jc w:val="both"/>
        <w:rPr>
          <w:rFonts w:ascii="Times New Roman" w:eastAsia="Calibri" w:hAnsi="Times New Roman" w:cs="Times New Roman"/>
          <w:sz w:val="24"/>
          <w:szCs w:val="24"/>
          <w:lang w:bidi="ta-IN"/>
        </w:rPr>
      </w:pPr>
      <w:r>
        <w:rPr>
          <w:rFonts w:ascii="Times New Roman" w:eastAsia="Calibri" w:hAnsi="Times New Roman" w:cs="Times New Roman"/>
          <w:sz w:val="24"/>
          <w:szCs w:val="24"/>
          <w:lang w:bidi="ta-IN"/>
        </w:rPr>
        <w:t>9. Make t</w:t>
      </w:r>
      <w:r w:rsidRPr="00FA25D6">
        <w:rPr>
          <w:rFonts w:ascii="Times New Roman" w:eastAsia="Calibri" w:hAnsi="Times New Roman" w:cs="Times New Roman"/>
          <w:sz w:val="24"/>
          <w:szCs w:val="24"/>
          <w:lang w:bidi="ta-IN"/>
        </w:rPr>
        <w:t>he Move: Demystifying Entrepreneurship by Ishan Gupta, Rajat Khare</w:t>
      </w:r>
    </w:p>
    <w:p w:rsidR="00143159" w:rsidRPr="00FA25D6" w:rsidRDefault="00143159" w:rsidP="00143159">
      <w:pPr>
        <w:spacing w:line="276" w:lineRule="auto"/>
        <w:rPr>
          <w:rFonts w:ascii="Calibri" w:eastAsia="Calibri" w:hAnsi="Calibri" w:cs="Latha"/>
          <w:lang w:bidi="ta-IN"/>
        </w:rPr>
      </w:pPr>
    </w:p>
    <w:p w:rsidR="00143159" w:rsidRPr="004B1B97" w:rsidRDefault="00143159" w:rsidP="00143159">
      <w:pPr>
        <w:tabs>
          <w:tab w:val="left" w:pos="8640"/>
        </w:tabs>
        <w:spacing w:line="276"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VIVA VOCE I</w:t>
      </w: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tbl>
      <w:tblPr>
        <w:tblStyle w:val="TableGrid"/>
        <w:tblW w:w="9383" w:type="dxa"/>
        <w:tblLook w:val="04A0" w:firstRow="1" w:lastRow="0" w:firstColumn="1" w:lastColumn="0" w:noHBand="0" w:noVBand="1"/>
      </w:tblPr>
      <w:tblGrid>
        <w:gridCol w:w="1438"/>
        <w:gridCol w:w="1194"/>
        <w:gridCol w:w="1364"/>
        <w:gridCol w:w="1194"/>
        <w:gridCol w:w="959"/>
        <w:gridCol w:w="1881"/>
        <w:gridCol w:w="1353"/>
      </w:tblGrid>
      <w:tr w:rsidR="00143159" w:rsidRPr="004B1B97" w:rsidTr="005D189D">
        <w:trPr>
          <w:trHeight w:val="380"/>
        </w:trPr>
        <w:tc>
          <w:tcPr>
            <w:tcW w:w="1438"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Semester</w:t>
            </w:r>
          </w:p>
        </w:tc>
        <w:tc>
          <w:tcPr>
            <w:tcW w:w="1194" w:type="dxa"/>
            <w:vMerge w:val="restart"/>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Course Code</w:t>
            </w:r>
          </w:p>
        </w:tc>
        <w:tc>
          <w:tcPr>
            <w:tcW w:w="1364"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Credits</w:t>
            </w:r>
          </w:p>
        </w:tc>
        <w:tc>
          <w:tcPr>
            <w:tcW w:w="2153" w:type="dxa"/>
            <w:gridSpan w:val="2"/>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Marks</w:t>
            </w:r>
          </w:p>
        </w:tc>
        <w:tc>
          <w:tcPr>
            <w:tcW w:w="1881"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Instructional Hours</w:t>
            </w:r>
          </w:p>
        </w:tc>
        <w:tc>
          <w:tcPr>
            <w:tcW w:w="1353"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Type of Course</w:t>
            </w:r>
          </w:p>
        </w:tc>
      </w:tr>
      <w:tr w:rsidR="00143159" w:rsidRPr="004B1B97" w:rsidTr="005D189D">
        <w:trPr>
          <w:trHeight w:val="406"/>
        </w:trPr>
        <w:tc>
          <w:tcPr>
            <w:tcW w:w="1438" w:type="dxa"/>
            <w:vMerge/>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p>
        </w:tc>
        <w:tc>
          <w:tcPr>
            <w:tcW w:w="1194" w:type="dxa"/>
            <w:vMerge/>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p>
        </w:tc>
        <w:tc>
          <w:tcPr>
            <w:tcW w:w="1364" w:type="dxa"/>
            <w:vMerge/>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p>
        </w:tc>
        <w:tc>
          <w:tcPr>
            <w:tcW w:w="1194" w:type="dxa"/>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CA</w:t>
            </w:r>
          </w:p>
        </w:tc>
        <w:tc>
          <w:tcPr>
            <w:tcW w:w="958" w:type="dxa"/>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81" w:type="dxa"/>
            <w:vMerge/>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p>
        </w:tc>
        <w:tc>
          <w:tcPr>
            <w:tcW w:w="1353" w:type="dxa"/>
            <w:vMerge/>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p>
        </w:tc>
      </w:tr>
      <w:tr w:rsidR="00143159" w:rsidRPr="004B1B97" w:rsidTr="005D189D">
        <w:trPr>
          <w:trHeight w:val="583"/>
        </w:trPr>
        <w:tc>
          <w:tcPr>
            <w:tcW w:w="1438"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w:t>
            </w:r>
          </w:p>
        </w:tc>
        <w:tc>
          <w:tcPr>
            <w:tcW w:w="1194" w:type="dxa"/>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PBA2117</w:t>
            </w:r>
          </w:p>
        </w:tc>
        <w:tc>
          <w:tcPr>
            <w:tcW w:w="1364"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1194"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958"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100</w:t>
            </w:r>
          </w:p>
        </w:tc>
        <w:tc>
          <w:tcPr>
            <w:tcW w:w="1881"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1353"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AC2259">
              <w:rPr>
                <w:rFonts w:ascii="Times New Roman" w:hAnsi="Times New Roman" w:cs="Times New Roman"/>
                <w:b/>
                <w:bCs/>
                <w:color w:val="000000" w:themeColor="text1"/>
                <w:sz w:val="24"/>
                <w:szCs w:val="24"/>
              </w:rPr>
              <w:t>Core</w:t>
            </w:r>
          </w:p>
        </w:tc>
      </w:tr>
    </w:tbl>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The students shall be able to:</w:t>
      </w:r>
    </w:p>
    <w:p w:rsidR="00143159" w:rsidRPr="004B1B97" w:rsidRDefault="00143159" w:rsidP="00143159">
      <w:pPr>
        <w:tabs>
          <w:tab w:val="left" w:pos="8640"/>
        </w:tabs>
        <w:spacing w:line="240" w:lineRule="auto"/>
        <w:ind w:left="540" w:hanging="540"/>
        <w:rPr>
          <w:rFonts w:ascii="Times New Roman" w:hAnsi="Times New Roman" w:cs="Times New Roman"/>
          <w:color w:val="000000" w:themeColor="text1"/>
          <w:sz w:val="24"/>
          <w:szCs w:val="24"/>
          <w:lang w:val="en-US"/>
        </w:rPr>
      </w:pPr>
      <w:r w:rsidRPr="006462A1">
        <w:rPr>
          <w:rFonts w:ascii="Times New Roman" w:hAnsi="Times New Roman" w:cs="Times New Roman"/>
          <w:b/>
          <w:color w:val="000000" w:themeColor="text1"/>
          <w:sz w:val="24"/>
          <w:szCs w:val="24"/>
          <w:lang w:val="en-US"/>
        </w:rPr>
        <w:t>CO 1</w:t>
      </w:r>
      <w:r w:rsidRPr="004B1B97">
        <w:rPr>
          <w:rFonts w:ascii="Times New Roman" w:hAnsi="Times New Roman" w:cs="Times New Roman"/>
          <w:color w:val="000000" w:themeColor="text1"/>
          <w:sz w:val="24"/>
          <w:szCs w:val="24"/>
          <w:lang w:val="en-US"/>
        </w:rPr>
        <w:t xml:space="preserve">: </w:t>
      </w:r>
      <w:r w:rsidRPr="00C17BAC">
        <w:rPr>
          <w:rFonts w:ascii="Times New Roman" w:hAnsi="Times New Roman" w:cs="Times New Roman"/>
          <w:color w:val="000000" w:themeColor="text1"/>
          <w:sz w:val="24"/>
          <w:szCs w:val="24"/>
          <w:lang w:val="en-US"/>
        </w:rPr>
        <w:t>Illustrate the integrated understanding</w:t>
      </w:r>
      <w:r>
        <w:rPr>
          <w:rFonts w:ascii="Times New Roman" w:hAnsi="Times New Roman" w:cs="Times New Roman"/>
          <w:color w:val="000000" w:themeColor="text1"/>
          <w:sz w:val="24"/>
          <w:szCs w:val="24"/>
          <w:lang w:val="en-US"/>
        </w:rPr>
        <w:t xml:space="preserve"> of the knowledge gathered from</w:t>
      </w:r>
      <w:r w:rsidRPr="00C17BAC">
        <w:rPr>
          <w:rFonts w:ascii="Times New Roman" w:hAnsi="Times New Roman" w:cs="Times New Roman"/>
          <w:color w:val="000000" w:themeColor="text1"/>
          <w:sz w:val="24"/>
          <w:szCs w:val="24"/>
          <w:lang w:val="en-US"/>
        </w:rPr>
        <w:t xml:space="preserve"> the various courses in the </w:t>
      </w:r>
      <w:r>
        <w:rPr>
          <w:rFonts w:ascii="Times New Roman" w:hAnsi="Times New Roman" w:cs="Times New Roman"/>
          <w:color w:val="000000" w:themeColor="text1"/>
          <w:sz w:val="24"/>
          <w:szCs w:val="24"/>
          <w:lang w:val="en-US"/>
        </w:rPr>
        <w:t>first and second s</w:t>
      </w:r>
      <w:r w:rsidRPr="00C17BAC">
        <w:rPr>
          <w:rFonts w:ascii="Times New Roman" w:hAnsi="Times New Roman" w:cs="Times New Roman"/>
          <w:color w:val="000000" w:themeColor="text1"/>
          <w:sz w:val="24"/>
          <w:szCs w:val="24"/>
          <w:lang w:val="en-US"/>
        </w:rPr>
        <w:t>emester</w:t>
      </w:r>
    </w:p>
    <w:p w:rsidR="00143159" w:rsidRPr="004B1B97" w:rsidRDefault="00143159" w:rsidP="00143159">
      <w:pPr>
        <w:tabs>
          <w:tab w:val="left" w:pos="8640"/>
        </w:tabs>
        <w:spacing w:line="240" w:lineRule="auto"/>
        <w:ind w:left="720" w:hanging="720"/>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CO </w:t>
      </w:r>
      <w:r w:rsidRPr="006462A1">
        <w:rPr>
          <w:rFonts w:ascii="Times New Roman" w:hAnsi="Times New Roman" w:cs="Times New Roman"/>
          <w:b/>
          <w:color w:val="000000" w:themeColor="text1"/>
          <w:sz w:val="24"/>
          <w:szCs w:val="24"/>
          <w:lang w:val="en-US"/>
        </w:rPr>
        <w:t>2</w:t>
      </w:r>
      <w:r>
        <w:rPr>
          <w:rFonts w:ascii="Times New Roman" w:hAnsi="Times New Roman" w:cs="Times New Roman"/>
          <w:color w:val="000000" w:themeColor="text1"/>
          <w:sz w:val="24"/>
          <w:szCs w:val="24"/>
          <w:lang w:val="en-US"/>
        </w:rPr>
        <w:t xml:space="preserve">: </w:t>
      </w:r>
      <w:r w:rsidRPr="00C17BAC">
        <w:rPr>
          <w:rFonts w:ascii="Times New Roman" w:hAnsi="Times New Roman" w:cs="Times New Roman"/>
          <w:color w:val="000000" w:themeColor="text1"/>
          <w:sz w:val="24"/>
          <w:szCs w:val="24"/>
          <w:lang w:val="en-US"/>
        </w:rPr>
        <w:t>Demonstrate current knowledge about the industry</w:t>
      </w:r>
    </w:p>
    <w:p w:rsidR="00143159" w:rsidRPr="004B1B97" w:rsidRDefault="00143159" w:rsidP="00143159">
      <w:pPr>
        <w:tabs>
          <w:tab w:val="left" w:pos="8640"/>
        </w:tabs>
        <w:spacing w:line="240" w:lineRule="auto"/>
        <w:ind w:left="540" w:hanging="540"/>
        <w:rPr>
          <w:rFonts w:ascii="Times New Roman" w:hAnsi="Times New Roman" w:cs="Times New Roman"/>
          <w:color w:val="000000" w:themeColor="text1"/>
          <w:sz w:val="24"/>
          <w:szCs w:val="24"/>
          <w:lang w:val="en-US"/>
        </w:rPr>
      </w:pPr>
      <w:r w:rsidRPr="006462A1">
        <w:rPr>
          <w:rFonts w:ascii="Times New Roman" w:hAnsi="Times New Roman" w:cs="Times New Roman"/>
          <w:b/>
          <w:color w:val="000000" w:themeColor="text1"/>
          <w:sz w:val="24"/>
          <w:szCs w:val="24"/>
          <w:lang w:val="en-US"/>
        </w:rPr>
        <w:t>CO 3:</w:t>
      </w:r>
      <w:r w:rsidRPr="00C17BAC">
        <w:rPr>
          <w:rFonts w:ascii="Times New Roman" w:hAnsi="Times New Roman" w:cs="Times New Roman"/>
          <w:color w:val="000000" w:themeColor="text1"/>
          <w:sz w:val="24"/>
          <w:szCs w:val="24"/>
          <w:lang w:val="en-US"/>
        </w:rPr>
        <w:t>Assimilate information from different</w:t>
      </w:r>
      <w:r>
        <w:rPr>
          <w:rFonts w:ascii="Times New Roman" w:hAnsi="Times New Roman" w:cs="Times New Roman"/>
          <w:color w:val="000000" w:themeColor="text1"/>
          <w:sz w:val="24"/>
          <w:szCs w:val="24"/>
          <w:lang w:val="en-US"/>
        </w:rPr>
        <w:t xml:space="preserve"> domains and show capability to </w:t>
      </w:r>
      <w:r w:rsidRPr="00C17BAC">
        <w:rPr>
          <w:rFonts w:ascii="Times New Roman" w:hAnsi="Times New Roman" w:cs="Times New Roman"/>
          <w:color w:val="000000" w:themeColor="text1"/>
          <w:sz w:val="24"/>
          <w:szCs w:val="24"/>
          <w:lang w:val="en-US"/>
        </w:rPr>
        <w:t>apply it to managerial decision making.</w:t>
      </w:r>
    </w:p>
    <w:p w:rsidR="00143159" w:rsidRPr="004B1B97" w:rsidRDefault="00143159" w:rsidP="00143159">
      <w:pPr>
        <w:tabs>
          <w:tab w:val="left" w:pos="8640"/>
        </w:tabs>
        <w:spacing w:line="240" w:lineRule="auto"/>
        <w:ind w:left="630" w:hanging="630"/>
        <w:rPr>
          <w:rFonts w:ascii="Times New Roman" w:hAnsi="Times New Roman" w:cs="Times New Roman"/>
          <w:color w:val="000000" w:themeColor="text1"/>
          <w:sz w:val="24"/>
          <w:szCs w:val="24"/>
          <w:lang w:val="en-US"/>
        </w:rPr>
      </w:pPr>
      <w:r w:rsidRPr="006462A1">
        <w:rPr>
          <w:rFonts w:ascii="Times New Roman" w:hAnsi="Times New Roman" w:cs="Times New Roman"/>
          <w:b/>
          <w:color w:val="000000" w:themeColor="text1"/>
          <w:sz w:val="24"/>
          <w:szCs w:val="24"/>
          <w:lang w:val="en-US"/>
        </w:rPr>
        <w:t>CO 4</w:t>
      </w:r>
      <w:r w:rsidRPr="004B1B97">
        <w:rPr>
          <w:rFonts w:ascii="Times New Roman" w:hAnsi="Times New Roman" w:cs="Times New Roman"/>
          <w:color w:val="000000" w:themeColor="text1"/>
          <w:sz w:val="24"/>
          <w:szCs w:val="24"/>
          <w:lang w:val="en-US"/>
        </w:rPr>
        <w:t xml:space="preserve">: </w:t>
      </w:r>
      <w:r w:rsidRPr="00C17BAC">
        <w:rPr>
          <w:rFonts w:ascii="Times New Roman" w:hAnsi="Times New Roman" w:cs="Times New Roman"/>
          <w:color w:val="000000" w:themeColor="text1"/>
          <w:sz w:val="24"/>
          <w:szCs w:val="24"/>
          <w:lang w:val="en-US"/>
        </w:rPr>
        <w:t>Demonstrate professional communication skills</w:t>
      </w:r>
    </w:p>
    <w:p w:rsidR="00143159" w:rsidRDefault="00143159" w:rsidP="00143159">
      <w:pPr>
        <w:rPr>
          <w:rFonts w:ascii="Times New Roman" w:hAnsi="Times New Roman" w:cs="Times New Roman"/>
          <w:b/>
          <w:bCs/>
          <w:color w:val="000000" w:themeColor="text1"/>
          <w:sz w:val="24"/>
          <w:szCs w:val="24"/>
          <w:lang w:val="en-US"/>
        </w:rPr>
      </w:pPr>
      <w:r w:rsidRPr="006462A1">
        <w:rPr>
          <w:rFonts w:ascii="Times New Roman" w:hAnsi="Times New Roman" w:cs="Times New Roman"/>
          <w:b/>
          <w:color w:val="000000" w:themeColor="text1"/>
          <w:sz w:val="24"/>
          <w:szCs w:val="24"/>
          <w:lang w:val="en-US"/>
        </w:rPr>
        <w:t>CO 5</w:t>
      </w:r>
      <w:r w:rsidRPr="004B1B97">
        <w:rPr>
          <w:rFonts w:ascii="Times New Roman" w:hAnsi="Times New Roman" w:cs="Times New Roman"/>
          <w:color w:val="000000" w:themeColor="text1"/>
          <w:sz w:val="24"/>
          <w:szCs w:val="24"/>
          <w:lang w:val="en-US"/>
        </w:rPr>
        <w:t xml:space="preserve">: </w:t>
      </w:r>
      <w:r>
        <w:rPr>
          <w:rFonts w:ascii="Times New Roman" w:hAnsi="Times New Roman" w:cs="Times New Roman"/>
          <w:color w:val="030508"/>
          <w:sz w:val="24"/>
          <w:szCs w:val="24"/>
          <w:shd w:val="clear" w:color="auto" w:fill="FFFFFF"/>
        </w:rPr>
        <w:t>D</w:t>
      </w:r>
      <w:r w:rsidRPr="000E3533">
        <w:rPr>
          <w:rFonts w:ascii="Times New Roman" w:hAnsi="Times New Roman" w:cs="Times New Roman"/>
          <w:color w:val="030508"/>
          <w:sz w:val="24"/>
          <w:szCs w:val="24"/>
          <w:shd w:val="clear" w:color="auto" w:fill="FFFFFF"/>
        </w:rPr>
        <w:t xml:space="preserve">emonstrate </w:t>
      </w:r>
      <w:r>
        <w:rPr>
          <w:rFonts w:ascii="Times New Roman" w:hAnsi="Times New Roman" w:cs="Times New Roman"/>
          <w:color w:val="030508"/>
          <w:sz w:val="24"/>
          <w:szCs w:val="24"/>
          <w:shd w:val="clear" w:color="auto" w:fill="FFFFFF"/>
        </w:rPr>
        <w:t>their</w:t>
      </w:r>
      <w:r w:rsidRPr="000E3533">
        <w:rPr>
          <w:rFonts w:ascii="Times New Roman" w:hAnsi="Times New Roman" w:cs="Times New Roman"/>
          <w:color w:val="030508"/>
          <w:sz w:val="24"/>
          <w:szCs w:val="24"/>
          <w:shd w:val="clear" w:color="auto" w:fill="FFFFFF"/>
        </w:rPr>
        <w:t xml:space="preserve"> ability to reflect, synthesize and think critically</w:t>
      </w:r>
    </w:p>
    <w:p w:rsidR="00143159" w:rsidRDefault="00143159" w:rsidP="00143159">
      <w:pPr>
        <w:rPr>
          <w:rFonts w:ascii="Times New Roman" w:hAnsi="Times New Roman" w:cs="Times New Roman"/>
          <w:b/>
          <w:bCs/>
          <w:color w:val="000000" w:themeColor="text1"/>
          <w:sz w:val="24"/>
          <w:szCs w:val="24"/>
          <w:lang w:val="en-US"/>
        </w:rPr>
      </w:pPr>
    </w:p>
    <w:p w:rsidR="00143159" w:rsidRPr="00C17BAC" w:rsidRDefault="00143159" w:rsidP="00143159">
      <w:pPr>
        <w:jc w:val="both"/>
        <w:rPr>
          <w:rFonts w:ascii="Times New Roman" w:hAnsi="Times New Roman" w:cs="Times New Roman"/>
          <w:b/>
          <w:sz w:val="24"/>
          <w:szCs w:val="24"/>
        </w:rPr>
      </w:pPr>
      <w:r w:rsidRPr="00C17BAC">
        <w:rPr>
          <w:rFonts w:ascii="Times New Roman" w:hAnsi="Times New Roman" w:cs="Times New Roman"/>
          <w:b/>
          <w:sz w:val="24"/>
          <w:szCs w:val="24"/>
        </w:rPr>
        <w:t>Course Description</w:t>
      </w:r>
    </w:p>
    <w:p w:rsidR="00143159" w:rsidRDefault="00143159" w:rsidP="00143159">
      <w:pPr>
        <w:jc w:val="both"/>
        <w:rPr>
          <w:rFonts w:ascii="Times New Roman" w:hAnsi="Times New Roman" w:cs="Times New Roman"/>
          <w:sz w:val="24"/>
          <w:szCs w:val="24"/>
        </w:rPr>
      </w:pPr>
      <w:r w:rsidRPr="00C17BAC">
        <w:rPr>
          <w:rFonts w:ascii="Times New Roman" w:hAnsi="Times New Roman" w:cs="Times New Roman"/>
          <w:sz w:val="24"/>
          <w:szCs w:val="24"/>
        </w:rPr>
        <w:t>At the end of se</w:t>
      </w:r>
      <w:r>
        <w:rPr>
          <w:rFonts w:ascii="Times New Roman" w:hAnsi="Times New Roman" w:cs="Times New Roman"/>
          <w:sz w:val="24"/>
          <w:szCs w:val="24"/>
        </w:rPr>
        <w:t>cond semester there shall be a Viva V</w:t>
      </w:r>
      <w:r w:rsidRPr="00C17BAC">
        <w:rPr>
          <w:rFonts w:ascii="Times New Roman" w:hAnsi="Times New Roman" w:cs="Times New Roman"/>
          <w:sz w:val="24"/>
          <w:szCs w:val="24"/>
        </w:rPr>
        <w:t xml:space="preserve">oce which encompasses all the </w:t>
      </w:r>
      <w:r>
        <w:rPr>
          <w:rFonts w:ascii="Times New Roman" w:hAnsi="Times New Roman" w:cs="Times New Roman"/>
          <w:sz w:val="24"/>
          <w:szCs w:val="24"/>
        </w:rPr>
        <w:t xml:space="preserve">courses </w:t>
      </w:r>
      <w:r w:rsidRPr="00C17BAC">
        <w:rPr>
          <w:rFonts w:ascii="Times New Roman" w:hAnsi="Times New Roman" w:cs="Times New Roman"/>
          <w:sz w:val="24"/>
          <w:szCs w:val="24"/>
        </w:rPr>
        <w:t xml:space="preserve">covered during the first and second semester. The objective of this </w:t>
      </w:r>
      <w:r>
        <w:rPr>
          <w:rFonts w:ascii="Times New Roman" w:hAnsi="Times New Roman" w:cs="Times New Roman"/>
          <w:sz w:val="24"/>
          <w:szCs w:val="24"/>
        </w:rPr>
        <w:t xml:space="preserve">assessment </w:t>
      </w:r>
      <w:r w:rsidRPr="00C17BAC">
        <w:rPr>
          <w:rFonts w:ascii="Times New Roman" w:hAnsi="Times New Roman" w:cs="Times New Roman"/>
          <w:sz w:val="24"/>
          <w:szCs w:val="24"/>
        </w:rPr>
        <w:t>is to</w:t>
      </w:r>
      <w:r>
        <w:rPr>
          <w:rFonts w:ascii="Times New Roman" w:hAnsi="Times New Roman" w:cs="Times New Roman"/>
          <w:sz w:val="24"/>
          <w:szCs w:val="24"/>
        </w:rPr>
        <w:t xml:space="preserve"> examine the ability of student in applying the concepts in a business situation. </w:t>
      </w:r>
      <w:r w:rsidRPr="00C17BAC">
        <w:rPr>
          <w:rFonts w:ascii="Times New Roman" w:hAnsi="Times New Roman" w:cs="Times New Roman"/>
          <w:sz w:val="24"/>
          <w:szCs w:val="24"/>
        </w:rPr>
        <w:t xml:space="preserve">The Viva Voce shall be evaluated by a panel of </w:t>
      </w:r>
      <w:r>
        <w:rPr>
          <w:rFonts w:ascii="Times New Roman" w:hAnsi="Times New Roman" w:cs="Times New Roman"/>
          <w:sz w:val="24"/>
          <w:szCs w:val="24"/>
        </w:rPr>
        <w:t xml:space="preserve">two </w:t>
      </w:r>
      <w:r w:rsidRPr="00C17BAC">
        <w:rPr>
          <w:rFonts w:ascii="Times New Roman" w:hAnsi="Times New Roman" w:cs="Times New Roman"/>
          <w:sz w:val="24"/>
          <w:szCs w:val="24"/>
        </w:rPr>
        <w:t xml:space="preserve">faculty members of the department. </w:t>
      </w:r>
    </w:p>
    <w:p w:rsidR="00143159" w:rsidRPr="00C17BAC" w:rsidRDefault="00143159" w:rsidP="00143159">
      <w:pPr>
        <w:jc w:val="both"/>
        <w:rPr>
          <w:rFonts w:ascii="Times New Roman" w:hAnsi="Times New Roman" w:cs="Times New Roman"/>
          <w:sz w:val="24"/>
          <w:szCs w:val="24"/>
        </w:rPr>
      </w:pPr>
      <w:r w:rsidRPr="00C17BAC">
        <w:rPr>
          <w:rFonts w:ascii="Times New Roman" w:hAnsi="Times New Roman" w:cs="Times New Roman"/>
          <w:sz w:val="24"/>
          <w:szCs w:val="24"/>
        </w:rPr>
        <w:t xml:space="preserve">A student who fails to obtain minimum pass shall redo along with the SAS exam or with the subsequent batches. </w:t>
      </w:r>
    </w:p>
    <w:p w:rsidR="00143159" w:rsidRPr="00C17BAC" w:rsidRDefault="00143159" w:rsidP="00143159">
      <w:pPr>
        <w:jc w:val="both"/>
        <w:rPr>
          <w:rFonts w:ascii="Times New Roman" w:hAnsi="Times New Roman" w:cs="Times New Roman"/>
          <w:b/>
          <w:sz w:val="24"/>
          <w:szCs w:val="24"/>
        </w:rPr>
      </w:pPr>
      <w:r w:rsidRPr="00C17BAC">
        <w:rPr>
          <w:rFonts w:ascii="Times New Roman" w:hAnsi="Times New Roman" w:cs="Times New Roman"/>
          <w:b/>
          <w:sz w:val="24"/>
          <w:szCs w:val="24"/>
        </w:rPr>
        <w:t xml:space="preserve">Parameters for Evaluation </w:t>
      </w:r>
    </w:p>
    <w:p w:rsidR="00143159" w:rsidRPr="00C17BAC" w:rsidRDefault="00143159" w:rsidP="00143159">
      <w:pPr>
        <w:jc w:val="both"/>
        <w:rPr>
          <w:rFonts w:ascii="Times New Roman" w:hAnsi="Times New Roman" w:cs="Times New Roman"/>
          <w:sz w:val="24"/>
          <w:szCs w:val="24"/>
        </w:rPr>
      </w:pPr>
      <w:r>
        <w:rPr>
          <w:rFonts w:ascii="Times New Roman" w:hAnsi="Times New Roman" w:cs="Times New Roman"/>
          <w:sz w:val="24"/>
          <w:szCs w:val="24"/>
        </w:rPr>
        <w:t>Ability to analyse a business case and apply the business principals to solve</w:t>
      </w:r>
      <w:r w:rsidRPr="00C17BAC">
        <w:rPr>
          <w:rFonts w:ascii="Times New Roman" w:hAnsi="Times New Roman" w:cs="Times New Roman"/>
          <w:sz w:val="24"/>
          <w:szCs w:val="24"/>
        </w:rPr>
        <w:t>:</w:t>
      </w:r>
      <w:r>
        <w:rPr>
          <w:rFonts w:ascii="Times New Roman" w:hAnsi="Times New Roman" w:cs="Times New Roman"/>
          <w:sz w:val="24"/>
          <w:szCs w:val="24"/>
        </w:rPr>
        <w:t xml:space="preserve">50 </w:t>
      </w:r>
      <w:r w:rsidRPr="00C17BAC">
        <w:rPr>
          <w:rFonts w:ascii="Times New Roman" w:hAnsi="Times New Roman" w:cs="Times New Roman"/>
          <w:sz w:val="24"/>
          <w:szCs w:val="24"/>
        </w:rPr>
        <w:t>Marks</w:t>
      </w:r>
    </w:p>
    <w:p w:rsidR="00143159" w:rsidRPr="00C17BAC" w:rsidRDefault="00143159" w:rsidP="00143159">
      <w:pPr>
        <w:jc w:val="both"/>
        <w:rPr>
          <w:rFonts w:ascii="Times New Roman" w:hAnsi="Times New Roman" w:cs="Times New Roman"/>
          <w:sz w:val="24"/>
          <w:szCs w:val="24"/>
        </w:rPr>
      </w:pPr>
      <w:r w:rsidRPr="00C17BAC">
        <w:rPr>
          <w:rFonts w:ascii="Times New Roman" w:hAnsi="Times New Roman" w:cs="Times New Roman"/>
          <w:sz w:val="24"/>
          <w:szCs w:val="24"/>
        </w:rPr>
        <w:t xml:space="preserve"> Industr</w:t>
      </w:r>
      <w:r>
        <w:rPr>
          <w:rFonts w:ascii="Times New Roman" w:hAnsi="Times New Roman" w:cs="Times New Roman"/>
          <w:sz w:val="24"/>
          <w:szCs w:val="24"/>
        </w:rPr>
        <w:t xml:space="preserve">y knowledge &amp; current affairs: 25 Marks </w:t>
      </w:r>
    </w:p>
    <w:p w:rsidR="00143159" w:rsidRPr="00C17BAC" w:rsidRDefault="00143159" w:rsidP="00143159">
      <w:pPr>
        <w:jc w:val="both"/>
        <w:rPr>
          <w:rFonts w:ascii="Times New Roman" w:hAnsi="Times New Roman" w:cs="Times New Roman"/>
          <w:sz w:val="24"/>
          <w:szCs w:val="24"/>
        </w:rPr>
      </w:pPr>
      <w:r w:rsidRPr="00C17BAC">
        <w:rPr>
          <w:rFonts w:ascii="Times New Roman" w:hAnsi="Times New Roman" w:cs="Times New Roman"/>
          <w:sz w:val="24"/>
          <w:szCs w:val="24"/>
        </w:rPr>
        <w:t xml:space="preserve"> Communication skill:</w:t>
      </w:r>
      <w:r>
        <w:rPr>
          <w:rFonts w:ascii="Times New Roman" w:hAnsi="Times New Roman" w:cs="Times New Roman"/>
          <w:sz w:val="24"/>
          <w:szCs w:val="24"/>
        </w:rPr>
        <w:t xml:space="preserve"> 25 Marks </w:t>
      </w:r>
    </w:p>
    <w:p w:rsidR="00143159" w:rsidRPr="00C17BAC" w:rsidRDefault="00143159" w:rsidP="00143159">
      <w:pPr>
        <w:jc w:val="both"/>
        <w:rPr>
          <w:rFonts w:ascii="Times New Roman" w:hAnsi="Times New Roman" w:cs="Times New Roman"/>
          <w:sz w:val="24"/>
          <w:szCs w:val="24"/>
        </w:rPr>
      </w:pPr>
      <w:r w:rsidRPr="00C17BAC">
        <w:rPr>
          <w:rFonts w:ascii="Times New Roman" w:hAnsi="Times New Roman" w:cs="Times New Roman"/>
          <w:sz w:val="24"/>
          <w:szCs w:val="24"/>
        </w:rPr>
        <w:t>Total:</w:t>
      </w:r>
      <w:r>
        <w:rPr>
          <w:rFonts w:ascii="Times New Roman" w:hAnsi="Times New Roman" w:cs="Times New Roman"/>
          <w:sz w:val="24"/>
          <w:szCs w:val="24"/>
        </w:rPr>
        <w:t xml:space="preserve"> 100 Marks </w:t>
      </w:r>
    </w:p>
    <w:p w:rsidR="00143159" w:rsidRDefault="00143159" w:rsidP="00143159">
      <w:pP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br w:type="page"/>
      </w: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r w:rsidRPr="009B55C3">
        <w:rPr>
          <w:rFonts w:ascii="Times New Roman" w:hAnsi="Times New Roman" w:cs="Times New Roman"/>
          <w:b/>
          <w:bCs/>
          <w:color w:val="000000" w:themeColor="text1"/>
          <w:sz w:val="72"/>
          <w:szCs w:val="72"/>
        </w:rPr>
        <w:t xml:space="preserve">SEMESTER </w:t>
      </w:r>
      <w:r>
        <w:rPr>
          <w:rFonts w:ascii="Times New Roman" w:hAnsi="Times New Roman" w:cs="Times New Roman"/>
          <w:b/>
          <w:bCs/>
          <w:color w:val="000000" w:themeColor="text1"/>
          <w:sz w:val="72"/>
          <w:szCs w:val="72"/>
        </w:rPr>
        <w:t>3</w:t>
      </w:r>
    </w:p>
    <w:p w:rsidR="00143159" w:rsidRPr="00BA01C1"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after="0"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BUSINESS ANALYTICS</w:t>
      </w:r>
    </w:p>
    <w:p w:rsidR="00143159" w:rsidRPr="004B1B97" w:rsidRDefault="00143159" w:rsidP="00143159">
      <w:pPr>
        <w:tabs>
          <w:tab w:val="left" w:pos="8640"/>
        </w:tabs>
        <w:spacing w:after="0" w:line="240" w:lineRule="auto"/>
        <w:rPr>
          <w:rFonts w:ascii="Times New Roman" w:hAnsi="Times New Roman" w:cs="Times New Roman"/>
          <w:b/>
          <w:bCs/>
          <w:color w:val="000000" w:themeColor="text1"/>
          <w:sz w:val="24"/>
          <w:szCs w:val="24"/>
          <w:lang w:val="en-US"/>
        </w:rPr>
      </w:pPr>
    </w:p>
    <w:tbl>
      <w:tblPr>
        <w:tblStyle w:val="TableGrid"/>
        <w:tblW w:w="9419" w:type="dxa"/>
        <w:tblLook w:val="04A0" w:firstRow="1" w:lastRow="0" w:firstColumn="1" w:lastColumn="0" w:noHBand="0" w:noVBand="1"/>
      </w:tblPr>
      <w:tblGrid>
        <w:gridCol w:w="1443"/>
        <w:gridCol w:w="1198"/>
        <w:gridCol w:w="1370"/>
        <w:gridCol w:w="1198"/>
        <w:gridCol w:w="963"/>
        <w:gridCol w:w="1889"/>
        <w:gridCol w:w="1358"/>
      </w:tblGrid>
      <w:tr w:rsidR="00143159" w:rsidRPr="004B1B97" w:rsidTr="005D189D">
        <w:trPr>
          <w:trHeight w:val="328"/>
        </w:trPr>
        <w:tc>
          <w:tcPr>
            <w:tcW w:w="1443" w:type="dxa"/>
            <w:vMerge w:val="restart"/>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198" w:type="dxa"/>
            <w:vMerge w:val="restart"/>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Course Code</w:t>
            </w:r>
          </w:p>
        </w:tc>
        <w:tc>
          <w:tcPr>
            <w:tcW w:w="1370" w:type="dxa"/>
            <w:vMerge w:val="restart"/>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61" w:type="dxa"/>
            <w:gridSpan w:val="2"/>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889" w:type="dxa"/>
            <w:vMerge w:val="restart"/>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58" w:type="dxa"/>
            <w:vMerge w:val="restart"/>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143159" w:rsidRPr="004B1B97" w:rsidTr="005D189D">
        <w:trPr>
          <w:trHeight w:val="546"/>
        </w:trPr>
        <w:tc>
          <w:tcPr>
            <w:tcW w:w="1443"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98" w:type="dxa"/>
            <w:vMerge/>
          </w:tcPr>
          <w:p w:rsidR="00143159" w:rsidRPr="004B1B97" w:rsidRDefault="00143159" w:rsidP="005D189D">
            <w:pPr>
              <w:tabs>
                <w:tab w:val="left" w:pos="8640"/>
              </w:tabs>
              <w:jc w:val="center"/>
              <w:rPr>
                <w:rFonts w:ascii="Times New Roman" w:hAnsi="Times New Roman" w:cs="Times New Roman"/>
                <w:color w:val="000000" w:themeColor="text1"/>
                <w:sz w:val="24"/>
                <w:szCs w:val="24"/>
              </w:rPr>
            </w:pPr>
          </w:p>
        </w:tc>
        <w:tc>
          <w:tcPr>
            <w:tcW w:w="1370"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198"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62"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89"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58"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r>
      <w:tr w:rsidR="00143159" w:rsidRPr="004B1B97" w:rsidTr="005D189D">
        <w:trPr>
          <w:trHeight w:val="503"/>
        </w:trPr>
        <w:tc>
          <w:tcPr>
            <w:tcW w:w="1443" w:type="dxa"/>
            <w:vAlign w:val="center"/>
          </w:tcPr>
          <w:p w:rsidR="00143159" w:rsidRPr="00653A0C"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653A0C">
              <w:rPr>
                <w:rFonts w:ascii="Times New Roman" w:hAnsi="Times New Roman" w:cs="Times New Roman"/>
                <w:b/>
                <w:color w:val="000000" w:themeColor="text1"/>
                <w:sz w:val="24"/>
                <w:szCs w:val="24"/>
              </w:rPr>
              <w:t>III</w:t>
            </w:r>
          </w:p>
        </w:tc>
        <w:tc>
          <w:tcPr>
            <w:tcW w:w="1198" w:type="dxa"/>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PBA2118</w:t>
            </w:r>
          </w:p>
        </w:tc>
        <w:tc>
          <w:tcPr>
            <w:tcW w:w="1370"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w:t>
            </w:r>
          </w:p>
        </w:tc>
        <w:tc>
          <w:tcPr>
            <w:tcW w:w="1198"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62"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889"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1358"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653A0C">
              <w:rPr>
                <w:rFonts w:ascii="Times New Roman" w:hAnsi="Times New Roman" w:cs="Times New Roman"/>
                <w:b/>
                <w:bCs/>
                <w:color w:val="000000" w:themeColor="text1"/>
                <w:sz w:val="24"/>
                <w:szCs w:val="24"/>
              </w:rPr>
              <w:t>Core</w:t>
            </w:r>
          </w:p>
        </w:tc>
      </w:tr>
    </w:tbl>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143159" w:rsidRPr="00366E53" w:rsidRDefault="00143159" w:rsidP="00143159">
      <w:pPr>
        <w:tabs>
          <w:tab w:val="left" w:pos="8640"/>
        </w:tabs>
        <w:rPr>
          <w:rFonts w:ascii="Times New Roman" w:eastAsia="Calibri" w:hAnsi="Times New Roman" w:cs="Times New Roman"/>
          <w:bCs/>
          <w:color w:val="000000"/>
          <w:sz w:val="24"/>
          <w:szCs w:val="24"/>
        </w:rPr>
      </w:pPr>
      <w:r w:rsidRPr="00366E53">
        <w:rPr>
          <w:rFonts w:ascii="Times New Roman" w:eastAsia="Calibri" w:hAnsi="Times New Roman" w:cs="Times New Roman"/>
          <w:b/>
          <w:bCs/>
          <w:color w:val="000000"/>
          <w:sz w:val="24"/>
          <w:szCs w:val="24"/>
        </w:rPr>
        <w:t xml:space="preserve">CO 1:  </w:t>
      </w:r>
      <w:r w:rsidRPr="00366E53">
        <w:rPr>
          <w:rFonts w:ascii="Times New Roman" w:eastAsia="Calibri" w:hAnsi="Times New Roman" w:cs="Times New Roman"/>
          <w:bCs/>
          <w:color w:val="000000"/>
          <w:sz w:val="24"/>
          <w:szCs w:val="24"/>
        </w:rPr>
        <w:t>Discuss the different techniques in business analytics</w:t>
      </w:r>
    </w:p>
    <w:p w:rsidR="00143159" w:rsidRPr="00366E53" w:rsidRDefault="00143159" w:rsidP="00143159">
      <w:pPr>
        <w:tabs>
          <w:tab w:val="left" w:pos="8640"/>
        </w:tabs>
        <w:rPr>
          <w:rFonts w:ascii="Times New Roman" w:eastAsia="Calibri" w:hAnsi="Times New Roman" w:cs="Times New Roman"/>
          <w:bCs/>
          <w:color w:val="000000"/>
          <w:sz w:val="24"/>
          <w:szCs w:val="24"/>
        </w:rPr>
      </w:pPr>
      <w:r w:rsidRPr="00366E53">
        <w:rPr>
          <w:rFonts w:ascii="Times New Roman" w:eastAsia="Calibri" w:hAnsi="Times New Roman" w:cs="Times New Roman"/>
          <w:b/>
          <w:bCs/>
          <w:color w:val="000000"/>
          <w:sz w:val="24"/>
          <w:szCs w:val="24"/>
        </w:rPr>
        <w:t xml:space="preserve">CO 2:  </w:t>
      </w:r>
      <w:r w:rsidRPr="00366E53">
        <w:rPr>
          <w:rFonts w:ascii="Times New Roman" w:eastAsia="Calibri" w:hAnsi="Times New Roman" w:cs="Times New Roman"/>
          <w:bCs/>
          <w:color w:val="000000"/>
          <w:sz w:val="24"/>
          <w:szCs w:val="24"/>
        </w:rPr>
        <w:t>Apply analytics in different management domains</w:t>
      </w:r>
    </w:p>
    <w:p w:rsidR="00143159" w:rsidRPr="00366E53" w:rsidRDefault="00143159" w:rsidP="00143159">
      <w:pPr>
        <w:tabs>
          <w:tab w:val="left" w:pos="8640"/>
        </w:tabs>
        <w:ind w:left="720" w:hanging="720"/>
        <w:rPr>
          <w:rFonts w:ascii="Times New Roman" w:eastAsia="Calibri" w:hAnsi="Times New Roman" w:cs="Times New Roman"/>
          <w:bCs/>
          <w:color w:val="000000"/>
          <w:sz w:val="24"/>
          <w:szCs w:val="24"/>
        </w:rPr>
      </w:pPr>
      <w:r w:rsidRPr="00366E53">
        <w:rPr>
          <w:rFonts w:ascii="Times New Roman" w:eastAsia="Calibri" w:hAnsi="Times New Roman" w:cs="Times New Roman"/>
          <w:b/>
          <w:bCs/>
          <w:color w:val="000000"/>
          <w:sz w:val="24"/>
          <w:szCs w:val="24"/>
        </w:rPr>
        <w:t xml:space="preserve">CO 3:  </w:t>
      </w:r>
      <w:r w:rsidRPr="00366E53">
        <w:rPr>
          <w:rFonts w:ascii="Times New Roman" w:eastAsia="Calibri" w:hAnsi="Times New Roman" w:cs="Times New Roman"/>
          <w:bCs/>
          <w:color w:val="000000"/>
          <w:sz w:val="24"/>
          <w:szCs w:val="24"/>
        </w:rPr>
        <w:t>Apply various predictive analysis tools and artificial intelligent systems to forecast the performance of the firm</w:t>
      </w:r>
    </w:p>
    <w:p w:rsidR="00143159" w:rsidRPr="00366E53" w:rsidRDefault="00143159" w:rsidP="00143159">
      <w:pPr>
        <w:tabs>
          <w:tab w:val="left" w:pos="8640"/>
        </w:tabs>
        <w:rPr>
          <w:rFonts w:ascii="Times New Roman" w:eastAsia="Calibri" w:hAnsi="Times New Roman" w:cs="Times New Roman"/>
          <w:bCs/>
          <w:color w:val="000000"/>
          <w:sz w:val="24"/>
          <w:szCs w:val="24"/>
        </w:rPr>
      </w:pPr>
      <w:r w:rsidRPr="00366E53">
        <w:rPr>
          <w:rFonts w:ascii="Times New Roman" w:eastAsia="Calibri" w:hAnsi="Times New Roman" w:cs="Times New Roman"/>
          <w:b/>
          <w:bCs/>
          <w:color w:val="000000"/>
          <w:sz w:val="24"/>
          <w:szCs w:val="24"/>
        </w:rPr>
        <w:t xml:space="preserve">CO 4:  </w:t>
      </w:r>
      <w:r w:rsidRPr="00366E53">
        <w:rPr>
          <w:rFonts w:ascii="Times New Roman" w:eastAsia="Calibri" w:hAnsi="Times New Roman" w:cs="Times New Roman"/>
          <w:bCs/>
          <w:color w:val="000000"/>
          <w:sz w:val="24"/>
          <w:szCs w:val="24"/>
        </w:rPr>
        <w:t>Apply tools and techniques in web analytics.</w:t>
      </w:r>
    </w:p>
    <w:p w:rsidR="00143159" w:rsidRPr="00366E53" w:rsidRDefault="00143159" w:rsidP="00143159">
      <w:pPr>
        <w:tabs>
          <w:tab w:val="left" w:pos="8640"/>
        </w:tabs>
        <w:rPr>
          <w:rFonts w:ascii="Times New Roman" w:eastAsia="Calibri" w:hAnsi="Times New Roman" w:cs="Times New Roman"/>
          <w:bCs/>
          <w:color w:val="000000"/>
          <w:sz w:val="24"/>
          <w:szCs w:val="24"/>
        </w:rPr>
      </w:pPr>
      <w:r w:rsidRPr="00366E53">
        <w:rPr>
          <w:rFonts w:ascii="Times New Roman" w:eastAsia="Calibri" w:hAnsi="Times New Roman" w:cs="Times New Roman"/>
          <w:b/>
          <w:bCs/>
          <w:color w:val="000000"/>
          <w:sz w:val="24"/>
          <w:szCs w:val="24"/>
        </w:rPr>
        <w:t xml:space="preserve">CO 5:  </w:t>
      </w:r>
      <w:r w:rsidRPr="00366E53">
        <w:rPr>
          <w:rFonts w:ascii="Times New Roman" w:eastAsia="Calibri" w:hAnsi="Times New Roman" w:cs="Times New Roman"/>
          <w:bCs/>
          <w:color w:val="000000"/>
          <w:sz w:val="24"/>
          <w:szCs w:val="24"/>
        </w:rPr>
        <w:t>Apply various techniques for data driven decision-making</w:t>
      </w:r>
    </w:p>
    <w:p w:rsidR="00143159" w:rsidRPr="004B1B97" w:rsidRDefault="00143159" w:rsidP="00143159">
      <w:pPr>
        <w:tabs>
          <w:tab w:val="left" w:pos="8640"/>
        </w:tabs>
        <w:spacing w:line="240" w:lineRule="auto"/>
        <w:rPr>
          <w:rFonts w:ascii="Times New Roman" w:hAnsi="Times New Roman" w:cs="Times New Roman"/>
          <w:bCs/>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143159" w:rsidRPr="00366E53" w:rsidRDefault="00143159" w:rsidP="00143159">
      <w:pPr>
        <w:tabs>
          <w:tab w:val="left" w:pos="8640"/>
        </w:tabs>
        <w:spacing w:line="240" w:lineRule="auto"/>
        <w:jc w:val="both"/>
        <w:rPr>
          <w:rFonts w:ascii="Times New Roman" w:eastAsia="Calibri" w:hAnsi="Times New Roman" w:cs="Times New Roman"/>
          <w:b/>
          <w:bCs/>
          <w:color w:val="000000"/>
          <w:sz w:val="24"/>
          <w:szCs w:val="24"/>
          <w:lang w:val="en-US"/>
        </w:rPr>
      </w:pPr>
      <w:r w:rsidRPr="00366E53">
        <w:rPr>
          <w:rFonts w:ascii="Times New Roman" w:eastAsia="Calibri" w:hAnsi="Times New Roman" w:cs="Times New Roman"/>
          <w:b/>
          <w:bCs/>
          <w:color w:val="000000"/>
          <w:sz w:val="24"/>
          <w:szCs w:val="24"/>
          <w:lang w:val="en-US"/>
        </w:rPr>
        <w:t>Module 1 Introduction to Business Analytics :( 7 Hours)</w:t>
      </w:r>
    </w:p>
    <w:p w:rsidR="00143159" w:rsidRPr="00366E53" w:rsidRDefault="00143159" w:rsidP="00143159">
      <w:pPr>
        <w:tabs>
          <w:tab w:val="left" w:pos="8640"/>
        </w:tabs>
        <w:spacing w:line="240" w:lineRule="auto"/>
        <w:jc w:val="both"/>
        <w:rPr>
          <w:rFonts w:ascii="Times New Roman" w:eastAsia="Calibri" w:hAnsi="Times New Roman" w:cs="Times New Roman"/>
          <w:color w:val="000000"/>
          <w:sz w:val="24"/>
          <w:szCs w:val="24"/>
          <w:lang w:val="en-US"/>
        </w:rPr>
      </w:pPr>
      <w:r w:rsidRPr="00366E53">
        <w:rPr>
          <w:rFonts w:ascii="Times New Roman" w:eastAsia="Calibri" w:hAnsi="Times New Roman" w:cs="Times New Roman"/>
          <w:color w:val="000000"/>
          <w:sz w:val="24"/>
          <w:szCs w:val="24"/>
          <w:lang w:val="en-US"/>
        </w:rPr>
        <w:t xml:space="preserve">Business Analytics – Domains of business analytics – Types of Analytics– Descriptive, Predictive, and Prescriptive Analytics Technique. Trends in business analytics – Concept of Big Data – Characteristics - of big data – Applications of Big data in management – Data Visualization </w:t>
      </w:r>
    </w:p>
    <w:p w:rsidR="00143159" w:rsidRPr="00366E53" w:rsidRDefault="00143159" w:rsidP="00143159">
      <w:pPr>
        <w:tabs>
          <w:tab w:val="left" w:pos="8640"/>
        </w:tabs>
        <w:spacing w:line="240" w:lineRule="auto"/>
        <w:jc w:val="both"/>
        <w:rPr>
          <w:rFonts w:ascii="Times New Roman" w:eastAsia="Calibri" w:hAnsi="Times New Roman" w:cs="Times New Roman"/>
          <w:b/>
          <w:bCs/>
          <w:color w:val="000000"/>
          <w:sz w:val="24"/>
          <w:szCs w:val="24"/>
          <w:lang w:val="en-US"/>
        </w:rPr>
      </w:pPr>
      <w:r w:rsidRPr="00366E53">
        <w:rPr>
          <w:rFonts w:ascii="Times New Roman" w:eastAsia="Calibri" w:hAnsi="Times New Roman" w:cs="Times New Roman"/>
          <w:b/>
          <w:bCs/>
          <w:color w:val="000000"/>
          <w:sz w:val="24"/>
          <w:szCs w:val="24"/>
          <w:lang w:val="en-US"/>
        </w:rPr>
        <w:t>Module 2 Analytics Domains :( 10 Hours)</w:t>
      </w:r>
    </w:p>
    <w:p w:rsidR="00143159" w:rsidRPr="00366E53" w:rsidRDefault="00143159" w:rsidP="00143159">
      <w:pPr>
        <w:tabs>
          <w:tab w:val="left" w:pos="8640"/>
        </w:tabs>
        <w:spacing w:line="240" w:lineRule="auto"/>
        <w:jc w:val="both"/>
        <w:rPr>
          <w:rFonts w:ascii="Times New Roman" w:eastAsia="Calibri" w:hAnsi="Times New Roman" w:cs="Times New Roman"/>
          <w:bCs/>
          <w:color w:val="000000"/>
          <w:sz w:val="24"/>
          <w:szCs w:val="24"/>
          <w:lang w:val="en-US"/>
        </w:rPr>
      </w:pPr>
      <w:r w:rsidRPr="00366E53">
        <w:rPr>
          <w:rFonts w:ascii="Times New Roman" w:eastAsia="Calibri" w:hAnsi="Times New Roman" w:cs="Times New Roman"/>
          <w:bCs/>
          <w:color w:val="000000"/>
          <w:sz w:val="24"/>
          <w:szCs w:val="24"/>
          <w:lang w:val="en-US"/>
        </w:rPr>
        <w:t xml:space="preserve">Applications of Business Analytics: Financial Services Analytics – Marketing Analytics – Supply Chain Analytics – HR Analytics. </w:t>
      </w:r>
    </w:p>
    <w:p w:rsidR="00143159" w:rsidRPr="00366E53" w:rsidRDefault="00143159" w:rsidP="00143159">
      <w:pPr>
        <w:tabs>
          <w:tab w:val="left" w:pos="8640"/>
        </w:tabs>
        <w:spacing w:line="240" w:lineRule="auto"/>
        <w:jc w:val="both"/>
        <w:rPr>
          <w:rFonts w:ascii="Times New Roman" w:eastAsia="Calibri" w:hAnsi="Times New Roman" w:cs="Times New Roman"/>
          <w:b/>
          <w:bCs/>
          <w:color w:val="000000"/>
          <w:sz w:val="24"/>
          <w:szCs w:val="24"/>
          <w:lang w:val="en-US"/>
        </w:rPr>
      </w:pPr>
      <w:r w:rsidRPr="00366E53">
        <w:rPr>
          <w:rFonts w:ascii="Times New Roman" w:eastAsia="Calibri" w:hAnsi="Times New Roman" w:cs="Times New Roman"/>
          <w:b/>
          <w:bCs/>
          <w:color w:val="000000"/>
          <w:sz w:val="24"/>
          <w:szCs w:val="24"/>
          <w:lang w:val="en-US"/>
        </w:rPr>
        <w:t>Module 3   Predictive Statistics &amp; Artificial Intelligence :( 8 Hours)</w:t>
      </w:r>
    </w:p>
    <w:p w:rsidR="00143159" w:rsidRPr="00366E53" w:rsidRDefault="00143159" w:rsidP="00143159">
      <w:pPr>
        <w:tabs>
          <w:tab w:val="left" w:pos="8640"/>
        </w:tabs>
        <w:spacing w:line="240" w:lineRule="auto"/>
        <w:jc w:val="both"/>
        <w:rPr>
          <w:rFonts w:ascii="Times New Roman" w:eastAsia="Calibri" w:hAnsi="Times New Roman" w:cs="Times New Roman"/>
          <w:bCs/>
          <w:color w:val="000000"/>
          <w:sz w:val="24"/>
          <w:szCs w:val="24"/>
          <w:lang w:val="en-US"/>
        </w:rPr>
      </w:pPr>
      <w:r w:rsidRPr="00366E53">
        <w:rPr>
          <w:rFonts w:ascii="Times New Roman" w:eastAsia="Calibri" w:hAnsi="Times New Roman" w:cs="Times New Roman"/>
          <w:bCs/>
          <w:color w:val="000000"/>
          <w:sz w:val="24"/>
          <w:szCs w:val="24"/>
          <w:lang w:val="en-US"/>
        </w:rPr>
        <w:t>Measures of Central Tendency – Measures of Dispersion – Karl Pearson &amp; Spearman’s Correlation – Simple &amp; Multiple Regression Analysis. Artificial Intelligence (AI) – Concept – Basic Applications – Limitations of Artificial Intelligence – Potential Risk of AI</w:t>
      </w:r>
    </w:p>
    <w:p w:rsidR="00143159" w:rsidRPr="00366E53" w:rsidRDefault="00143159" w:rsidP="00143159">
      <w:pPr>
        <w:tabs>
          <w:tab w:val="left" w:pos="8640"/>
        </w:tabs>
        <w:spacing w:line="240" w:lineRule="auto"/>
        <w:jc w:val="both"/>
        <w:rPr>
          <w:rFonts w:ascii="Times New Roman" w:eastAsia="Calibri" w:hAnsi="Times New Roman" w:cs="Times New Roman"/>
          <w:b/>
          <w:color w:val="000000"/>
          <w:sz w:val="24"/>
          <w:szCs w:val="24"/>
          <w:lang w:val="en-US"/>
        </w:rPr>
      </w:pPr>
      <w:r w:rsidRPr="00366E53">
        <w:rPr>
          <w:rFonts w:ascii="Times New Roman" w:eastAsia="Calibri" w:hAnsi="Times New Roman" w:cs="Times New Roman"/>
          <w:b/>
          <w:color w:val="000000"/>
          <w:sz w:val="24"/>
          <w:szCs w:val="24"/>
          <w:lang w:val="en-US"/>
        </w:rPr>
        <w:t>Module 4   Web Analytics</w:t>
      </w:r>
      <w:r w:rsidRPr="00366E53">
        <w:rPr>
          <w:rFonts w:ascii="Times New Roman" w:eastAsia="Calibri" w:hAnsi="Times New Roman" w:cs="Times New Roman"/>
          <w:b/>
          <w:bCs/>
          <w:color w:val="000000"/>
          <w:sz w:val="24"/>
          <w:szCs w:val="24"/>
          <w:lang w:val="en-US"/>
        </w:rPr>
        <w:t xml:space="preserve"> :( 8 Hours)</w:t>
      </w:r>
    </w:p>
    <w:p w:rsidR="00143159" w:rsidRPr="00366E53" w:rsidRDefault="00143159" w:rsidP="00143159">
      <w:pPr>
        <w:tabs>
          <w:tab w:val="left" w:pos="8640"/>
        </w:tabs>
        <w:spacing w:line="240" w:lineRule="auto"/>
        <w:jc w:val="both"/>
        <w:rPr>
          <w:rFonts w:ascii="Times New Roman" w:eastAsia="Calibri" w:hAnsi="Times New Roman" w:cs="Times New Roman"/>
          <w:b/>
          <w:bCs/>
          <w:color w:val="000000"/>
          <w:sz w:val="24"/>
          <w:szCs w:val="24"/>
          <w:lang w:val="en-US"/>
        </w:rPr>
      </w:pPr>
      <w:r w:rsidRPr="00366E53">
        <w:rPr>
          <w:rFonts w:ascii="Times New Roman" w:eastAsia="Calibri" w:hAnsi="Times New Roman" w:cs="Times New Roman"/>
          <w:color w:val="000000"/>
          <w:sz w:val="24"/>
          <w:szCs w:val="24"/>
          <w:lang w:val="en-US"/>
        </w:rPr>
        <w:t>Social Media Analytics - User generated content -Analytics in digital decoding consumer intent, decoding customer sentiments from comments, Text mining from opinion platforms</w:t>
      </w:r>
    </w:p>
    <w:p w:rsidR="00143159" w:rsidRPr="00366E53" w:rsidRDefault="00143159" w:rsidP="00143159">
      <w:pPr>
        <w:tabs>
          <w:tab w:val="left" w:pos="8640"/>
        </w:tabs>
        <w:spacing w:line="240" w:lineRule="auto"/>
        <w:jc w:val="both"/>
        <w:rPr>
          <w:rFonts w:ascii="Times New Roman" w:eastAsia="Calibri" w:hAnsi="Times New Roman" w:cs="Times New Roman"/>
          <w:b/>
          <w:bCs/>
          <w:color w:val="000000"/>
          <w:sz w:val="24"/>
          <w:szCs w:val="24"/>
          <w:lang w:val="en-US"/>
        </w:rPr>
      </w:pPr>
      <w:r w:rsidRPr="00366E53">
        <w:rPr>
          <w:rFonts w:ascii="Times New Roman" w:eastAsia="Calibri" w:hAnsi="Times New Roman" w:cs="Times New Roman"/>
          <w:b/>
          <w:bCs/>
          <w:color w:val="000000"/>
          <w:sz w:val="24"/>
          <w:szCs w:val="24"/>
          <w:lang w:val="en-US"/>
        </w:rPr>
        <w:t>Module 5 Decision Theory :( 7 Hours)</w:t>
      </w:r>
    </w:p>
    <w:p w:rsidR="00143159" w:rsidRPr="00366E53" w:rsidRDefault="00143159" w:rsidP="00143159">
      <w:pPr>
        <w:tabs>
          <w:tab w:val="left" w:pos="8640"/>
        </w:tabs>
        <w:spacing w:line="240" w:lineRule="auto"/>
        <w:jc w:val="both"/>
        <w:rPr>
          <w:rFonts w:ascii="Times New Roman" w:eastAsia="Calibri" w:hAnsi="Times New Roman" w:cs="Times New Roman"/>
          <w:color w:val="000000"/>
          <w:sz w:val="24"/>
          <w:szCs w:val="24"/>
          <w:lang w:val="en-US"/>
        </w:rPr>
      </w:pPr>
      <w:r w:rsidRPr="00366E53">
        <w:rPr>
          <w:rFonts w:ascii="Times New Roman" w:eastAsia="Calibri" w:hAnsi="Times New Roman" w:cs="Times New Roman"/>
          <w:color w:val="000000"/>
          <w:sz w:val="24"/>
          <w:szCs w:val="24"/>
          <w:lang w:val="en-US"/>
        </w:rPr>
        <w:t>Introduction – Steps of decision making process – types of decision-making environments Decision - making under uncertainty – Decision-making under Risk –</w:t>
      </w:r>
      <w:r w:rsidRPr="00366E53">
        <w:rPr>
          <w:rFonts w:ascii="Times New Roman" w:eastAsia="Calibri" w:hAnsi="Times New Roman" w:cs="Times New Roman"/>
          <w:bCs/>
          <w:color w:val="000000"/>
          <w:sz w:val="24"/>
          <w:szCs w:val="24"/>
          <w:lang w:val="en-US"/>
        </w:rPr>
        <w:t>Decision tree.</w:t>
      </w:r>
    </w:p>
    <w:p w:rsidR="00143159" w:rsidRPr="00366E53" w:rsidRDefault="00143159" w:rsidP="00143159">
      <w:pPr>
        <w:tabs>
          <w:tab w:val="left" w:pos="8640"/>
        </w:tabs>
        <w:spacing w:line="240" w:lineRule="auto"/>
        <w:jc w:val="both"/>
        <w:rPr>
          <w:rFonts w:ascii="Times New Roman" w:eastAsia="Calibri" w:hAnsi="Times New Roman" w:cs="Times New Roman"/>
          <w:b/>
          <w:bCs/>
          <w:color w:val="000000"/>
          <w:sz w:val="24"/>
          <w:szCs w:val="24"/>
          <w:lang w:val="en-US"/>
        </w:rPr>
      </w:pPr>
    </w:p>
    <w:p w:rsidR="00143159" w:rsidRPr="00366E53" w:rsidRDefault="00143159" w:rsidP="00143159">
      <w:pPr>
        <w:tabs>
          <w:tab w:val="left" w:pos="8640"/>
        </w:tabs>
        <w:spacing w:line="240" w:lineRule="auto"/>
        <w:jc w:val="both"/>
        <w:rPr>
          <w:rFonts w:ascii="Times New Roman" w:eastAsia="Calibri" w:hAnsi="Times New Roman" w:cs="Times New Roman"/>
          <w:b/>
          <w:bCs/>
          <w:color w:val="000000"/>
          <w:sz w:val="24"/>
          <w:szCs w:val="24"/>
          <w:lang w:val="en-US"/>
        </w:rPr>
      </w:pPr>
      <w:r w:rsidRPr="00366E53">
        <w:rPr>
          <w:rFonts w:ascii="Times New Roman" w:eastAsia="Calibri" w:hAnsi="Times New Roman" w:cs="Times New Roman"/>
          <w:b/>
          <w:bCs/>
          <w:color w:val="000000"/>
          <w:sz w:val="24"/>
          <w:szCs w:val="24"/>
          <w:lang w:val="en-US"/>
        </w:rPr>
        <w:lastRenderedPageBreak/>
        <w:t>References:</w:t>
      </w:r>
    </w:p>
    <w:p w:rsidR="00143159" w:rsidRPr="00366E53" w:rsidRDefault="00143159" w:rsidP="00143159">
      <w:pPr>
        <w:numPr>
          <w:ilvl w:val="0"/>
          <w:numId w:val="42"/>
        </w:numPr>
        <w:tabs>
          <w:tab w:val="left" w:pos="8640"/>
        </w:tabs>
        <w:spacing w:line="240" w:lineRule="auto"/>
        <w:jc w:val="both"/>
        <w:rPr>
          <w:rFonts w:ascii="Times New Roman" w:eastAsia="Calibri" w:hAnsi="Times New Roman" w:cs="Times New Roman"/>
          <w:color w:val="000000"/>
          <w:sz w:val="24"/>
          <w:szCs w:val="24"/>
          <w:lang w:val="en-US"/>
        </w:rPr>
      </w:pPr>
      <w:r w:rsidRPr="00366E53">
        <w:rPr>
          <w:rFonts w:ascii="Times New Roman" w:eastAsia="Calibri" w:hAnsi="Times New Roman" w:cs="Times New Roman"/>
          <w:color w:val="000000"/>
          <w:sz w:val="24"/>
          <w:szCs w:val="24"/>
          <w:lang w:val="en-US"/>
        </w:rPr>
        <w:t>James R. Evans, Business Analytics: Methods, Models &amp; Decisions, 1</w:t>
      </w:r>
      <w:r w:rsidRPr="00366E53">
        <w:rPr>
          <w:rFonts w:ascii="Times New Roman" w:eastAsia="Calibri" w:hAnsi="Times New Roman" w:cs="Times New Roman"/>
          <w:color w:val="000000"/>
          <w:sz w:val="24"/>
          <w:szCs w:val="24"/>
          <w:vertAlign w:val="superscript"/>
          <w:lang w:val="en-US"/>
        </w:rPr>
        <w:t>st</w:t>
      </w:r>
      <w:r w:rsidRPr="00366E53">
        <w:rPr>
          <w:rFonts w:ascii="Times New Roman" w:eastAsia="Calibri" w:hAnsi="Times New Roman" w:cs="Times New Roman"/>
          <w:color w:val="000000"/>
          <w:sz w:val="24"/>
          <w:szCs w:val="24"/>
          <w:lang w:val="en-US"/>
        </w:rPr>
        <w:t>edi. Prentice Hall</w:t>
      </w:r>
    </w:p>
    <w:p w:rsidR="00143159" w:rsidRPr="00366E53" w:rsidRDefault="00143159" w:rsidP="00143159">
      <w:pPr>
        <w:numPr>
          <w:ilvl w:val="0"/>
          <w:numId w:val="42"/>
        </w:numPr>
        <w:tabs>
          <w:tab w:val="left" w:pos="8640"/>
        </w:tabs>
        <w:spacing w:line="240" w:lineRule="auto"/>
        <w:jc w:val="both"/>
        <w:rPr>
          <w:rFonts w:ascii="Times New Roman" w:eastAsia="Calibri" w:hAnsi="Times New Roman" w:cs="Times New Roman"/>
          <w:color w:val="000000"/>
          <w:sz w:val="24"/>
          <w:szCs w:val="24"/>
          <w:lang w:val="en-US"/>
        </w:rPr>
      </w:pPr>
      <w:r w:rsidRPr="00366E53">
        <w:rPr>
          <w:rFonts w:ascii="Times New Roman" w:eastAsia="Calibri" w:hAnsi="Times New Roman" w:cs="Times New Roman"/>
          <w:color w:val="000000"/>
          <w:sz w:val="24"/>
          <w:szCs w:val="24"/>
          <w:lang w:val="en-US"/>
        </w:rPr>
        <w:t>PurbaHaladyRao, Business Analytics: An Application Focus, PHI Learning</w:t>
      </w:r>
    </w:p>
    <w:p w:rsidR="00143159" w:rsidRPr="00366E53" w:rsidRDefault="00143159" w:rsidP="00143159">
      <w:pPr>
        <w:numPr>
          <w:ilvl w:val="0"/>
          <w:numId w:val="42"/>
        </w:numPr>
        <w:tabs>
          <w:tab w:val="left" w:pos="8640"/>
        </w:tabs>
        <w:spacing w:line="240" w:lineRule="auto"/>
        <w:jc w:val="both"/>
        <w:rPr>
          <w:rFonts w:ascii="Times New Roman" w:eastAsia="Calibri" w:hAnsi="Times New Roman" w:cs="Times New Roman"/>
          <w:color w:val="000000"/>
          <w:sz w:val="24"/>
          <w:szCs w:val="24"/>
          <w:lang w:val="en-US"/>
        </w:rPr>
      </w:pPr>
      <w:r w:rsidRPr="00366E53">
        <w:rPr>
          <w:rFonts w:ascii="Times New Roman" w:eastAsia="Calibri" w:hAnsi="Times New Roman" w:cs="Times New Roman"/>
          <w:color w:val="000000"/>
          <w:sz w:val="24"/>
          <w:szCs w:val="24"/>
          <w:lang w:val="en-US"/>
        </w:rPr>
        <w:t>Gupta, S.C., Fundamentals of Statistics, Himalaya Publishing House</w:t>
      </w:r>
    </w:p>
    <w:p w:rsidR="00143159" w:rsidRPr="00366E53" w:rsidRDefault="00143159" w:rsidP="00143159">
      <w:pPr>
        <w:numPr>
          <w:ilvl w:val="0"/>
          <w:numId w:val="42"/>
        </w:numPr>
        <w:tabs>
          <w:tab w:val="left" w:pos="8640"/>
        </w:tabs>
        <w:spacing w:line="240" w:lineRule="auto"/>
        <w:jc w:val="both"/>
        <w:rPr>
          <w:rFonts w:ascii="Times New Roman" w:eastAsia="Calibri" w:hAnsi="Times New Roman" w:cs="Times New Roman"/>
          <w:color w:val="000000"/>
          <w:sz w:val="24"/>
          <w:szCs w:val="24"/>
          <w:lang w:val="en-US"/>
        </w:rPr>
      </w:pPr>
      <w:r w:rsidRPr="00366E53">
        <w:rPr>
          <w:rFonts w:ascii="Times New Roman" w:eastAsia="Calibri" w:hAnsi="Times New Roman" w:cs="Times New Roman"/>
          <w:color w:val="000000"/>
          <w:sz w:val="24"/>
          <w:szCs w:val="24"/>
          <w:lang w:val="en-US"/>
        </w:rPr>
        <w:t xml:space="preserve">U. Dinesh Kumar - Business Analytics –Wiley </w:t>
      </w:r>
    </w:p>
    <w:p w:rsidR="00143159" w:rsidRPr="00366E53" w:rsidRDefault="00143159" w:rsidP="00143159">
      <w:pPr>
        <w:numPr>
          <w:ilvl w:val="0"/>
          <w:numId w:val="42"/>
        </w:numPr>
        <w:tabs>
          <w:tab w:val="left" w:pos="8640"/>
        </w:tabs>
        <w:spacing w:line="240" w:lineRule="auto"/>
        <w:jc w:val="both"/>
        <w:rPr>
          <w:rFonts w:ascii="Times New Roman" w:eastAsia="Calibri" w:hAnsi="Times New Roman" w:cs="Times New Roman"/>
          <w:color w:val="000000"/>
          <w:sz w:val="24"/>
          <w:szCs w:val="24"/>
          <w:lang w:val="en-US"/>
        </w:rPr>
      </w:pPr>
      <w:r w:rsidRPr="00366E53">
        <w:rPr>
          <w:rFonts w:ascii="Times New Roman" w:eastAsia="Calibri" w:hAnsi="Times New Roman" w:cs="Times New Roman"/>
          <w:color w:val="000000"/>
          <w:sz w:val="24"/>
          <w:szCs w:val="24"/>
          <w:lang w:val="en-US"/>
        </w:rPr>
        <w:t>Foster Provost &amp; Tom Fawcett – Data Science for Business – O’reilly</w:t>
      </w:r>
    </w:p>
    <w:p w:rsidR="00143159" w:rsidRPr="00366E53" w:rsidRDefault="00143159" w:rsidP="00143159">
      <w:pPr>
        <w:numPr>
          <w:ilvl w:val="0"/>
          <w:numId w:val="42"/>
        </w:numPr>
        <w:tabs>
          <w:tab w:val="left" w:pos="8640"/>
        </w:tabs>
        <w:spacing w:line="240" w:lineRule="auto"/>
        <w:jc w:val="both"/>
        <w:rPr>
          <w:rFonts w:ascii="Times New Roman" w:eastAsia="Calibri" w:hAnsi="Times New Roman" w:cs="Times New Roman"/>
          <w:color w:val="000000"/>
          <w:sz w:val="24"/>
          <w:szCs w:val="24"/>
          <w:lang w:val="en-US"/>
        </w:rPr>
      </w:pPr>
      <w:r w:rsidRPr="00366E53">
        <w:rPr>
          <w:rFonts w:ascii="Times New Roman" w:eastAsia="Calibri" w:hAnsi="Times New Roman" w:cs="Times New Roman"/>
          <w:color w:val="000000"/>
          <w:sz w:val="24"/>
          <w:szCs w:val="24"/>
          <w:lang w:val="en-US"/>
        </w:rPr>
        <w:t xml:space="preserve">Anasse Bari, Mohamed Chaouchi, and Tommy Jung – Predictive Analytics for Dummies – Wiley </w:t>
      </w:r>
    </w:p>
    <w:p w:rsidR="00143159" w:rsidRPr="00366E53" w:rsidRDefault="00143159" w:rsidP="00143159">
      <w:pPr>
        <w:numPr>
          <w:ilvl w:val="0"/>
          <w:numId w:val="42"/>
        </w:numPr>
        <w:tabs>
          <w:tab w:val="left" w:pos="8640"/>
        </w:tabs>
        <w:spacing w:line="240" w:lineRule="auto"/>
        <w:jc w:val="both"/>
        <w:rPr>
          <w:rFonts w:ascii="Times New Roman" w:eastAsia="Calibri" w:hAnsi="Times New Roman" w:cs="Times New Roman"/>
          <w:color w:val="000000"/>
          <w:sz w:val="24"/>
          <w:szCs w:val="24"/>
          <w:lang w:val="en-US"/>
        </w:rPr>
      </w:pPr>
      <w:r w:rsidRPr="00366E53">
        <w:rPr>
          <w:rFonts w:ascii="Times New Roman" w:eastAsia="Calibri" w:hAnsi="Times New Roman" w:cs="Times New Roman"/>
          <w:color w:val="000000"/>
          <w:sz w:val="24"/>
          <w:szCs w:val="24"/>
          <w:lang w:val="en-US"/>
        </w:rPr>
        <w:t>Hadley Wickham &amp; Garrett Grolemund – R for Data Science – O’reilly</w:t>
      </w: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br w:type="page"/>
      </w:r>
    </w:p>
    <w:p w:rsidR="00143159" w:rsidRPr="004B1B97" w:rsidRDefault="00143159" w:rsidP="00143159">
      <w:pPr>
        <w:tabs>
          <w:tab w:val="left" w:pos="8640"/>
        </w:tabs>
        <w:spacing w:after="0"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BUSINESS ETHICS AND CORPORATE GOVERNANCE</w:t>
      </w:r>
    </w:p>
    <w:p w:rsidR="00143159" w:rsidRPr="004B1B97" w:rsidRDefault="00143159" w:rsidP="00143159">
      <w:pPr>
        <w:tabs>
          <w:tab w:val="left" w:pos="8640"/>
        </w:tabs>
        <w:spacing w:after="0" w:line="240" w:lineRule="auto"/>
        <w:rPr>
          <w:rFonts w:ascii="Times New Roman" w:hAnsi="Times New Roman" w:cs="Times New Roman"/>
          <w:color w:val="000000" w:themeColor="text1"/>
          <w:sz w:val="24"/>
          <w:szCs w:val="24"/>
          <w:lang w:val="en-US"/>
        </w:rPr>
      </w:pPr>
    </w:p>
    <w:tbl>
      <w:tblPr>
        <w:tblStyle w:val="TableGrid"/>
        <w:tblW w:w="0" w:type="auto"/>
        <w:tblLook w:val="04A0" w:firstRow="1" w:lastRow="0" w:firstColumn="1" w:lastColumn="0" w:noHBand="0" w:noVBand="1"/>
      </w:tblPr>
      <w:tblGrid>
        <w:gridCol w:w="1416"/>
        <w:gridCol w:w="1176"/>
        <w:gridCol w:w="1344"/>
        <w:gridCol w:w="1176"/>
        <w:gridCol w:w="944"/>
        <w:gridCol w:w="1853"/>
        <w:gridCol w:w="1333"/>
      </w:tblGrid>
      <w:tr w:rsidR="00143159" w:rsidRPr="004B1B97" w:rsidTr="005D189D">
        <w:tc>
          <w:tcPr>
            <w:tcW w:w="1424"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Semester</w:t>
            </w:r>
          </w:p>
        </w:tc>
        <w:tc>
          <w:tcPr>
            <w:tcW w:w="1109" w:type="dxa"/>
            <w:vMerge w:val="restart"/>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Course Code</w:t>
            </w:r>
          </w:p>
        </w:tc>
        <w:tc>
          <w:tcPr>
            <w:tcW w:w="1355"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Credits</w:t>
            </w:r>
          </w:p>
        </w:tc>
        <w:tc>
          <w:tcPr>
            <w:tcW w:w="2147" w:type="dxa"/>
            <w:gridSpan w:val="2"/>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Marks</w:t>
            </w:r>
          </w:p>
        </w:tc>
        <w:tc>
          <w:tcPr>
            <w:tcW w:w="1862"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Instructional Hours</w:t>
            </w:r>
          </w:p>
        </w:tc>
        <w:tc>
          <w:tcPr>
            <w:tcW w:w="1345" w:type="dxa"/>
            <w:vMerge w:val="restart"/>
            <w:vAlign w:val="center"/>
          </w:tcPr>
          <w:p w:rsidR="00143159" w:rsidRPr="00AC2259"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Type of Course</w:t>
            </w:r>
          </w:p>
        </w:tc>
      </w:tr>
      <w:tr w:rsidR="00143159" w:rsidRPr="004B1B97" w:rsidTr="005D189D">
        <w:tc>
          <w:tcPr>
            <w:tcW w:w="1424"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09" w:type="dxa"/>
            <w:vMerge/>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p>
        </w:tc>
        <w:tc>
          <w:tcPr>
            <w:tcW w:w="1355"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9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CA</w:t>
            </w:r>
          </w:p>
        </w:tc>
        <w:tc>
          <w:tcPr>
            <w:tcW w:w="952"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2"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45" w:type="dxa"/>
            <w:vMerge/>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43159" w:rsidRPr="004B1B97" w:rsidTr="005D189D">
        <w:tc>
          <w:tcPr>
            <w:tcW w:w="1424"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III</w:t>
            </w:r>
          </w:p>
        </w:tc>
        <w:tc>
          <w:tcPr>
            <w:tcW w:w="1109" w:type="dxa"/>
          </w:tcPr>
          <w:p w:rsidR="00143159" w:rsidRPr="00AC2259" w:rsidRDefault="00143159" w:rsidP="005D189D">
            <w:pPr>
              <w:tabs>
                <w:tab w:val="left" w:pos="8640"/>
              </w:tabs>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PBA2119</w:t>
            </w:r>
          </w:p>
        </w:tc>
        <w:tc>
          <w:tcPr>
            <w:tcW w:w="135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4</w:t>
            </w:r>
          </w:p>
        </w:tc>
        <w:tc>
          <w:tcPr>
            <w:tcW w:w="119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40</w:t>
            </w:r>
          </w:p>
        </w:tc>
        <w:tc>
          <w:tcPr>
            <w:tcW w:w="952"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60</w:t>
            </w:r>
          </w:p>
        </w:tc>
        <w:tc>
          <w:tcPr>
            <w:tcW w:w="1862"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40</w:t>
            </w:r>
          </w:p>
        </w:tc>
        <w:tc>
          <w:tcPr>
            <w:tcW w:w="1345" w:type="dxa"/>
            <w:vAlign w:val="center"/>
          </w:tcPr>
          <w:p w:rsidR="00143159" w:rsidRPr="00AC2259" w:rsidRDefault="00143159"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653A0C">
              <w:rPr>
                <w:rFonts w:ascii="Times New Roman" w:hAnsi="Times New Roman" w:cs="Times New Roman"/>
                <w:b/>
                <w:bCs/>
                <w:color w:val="000000" w:themeColor="text1"/>
                <w:sz w:val="24"/>
                <w:szCs w:val="24"/>
              </w:rPr>
              <w:t>Core</w:t>
            </w:r>
          </w:p>
        </w:tc>
      </w:tr>
    </w:tbl>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rPr>
      </w:pPr>
      <w:r w:rsidRPr="006462A1">
        <w:rPr>
          <w:rFonts w:ascii="Times New Roman" w:hAnsi="Times New Roman" w:cs="Times New Roman"/>
          <w:b/>
          <w:color w:val="000000" w:themeColor="text1"/>
          <w:sz w:val="24"/>
          <w:szCs w:val="24"/>
          <w:lang w:val="en-US"/>
        </w:rPr>
        <w:t>CO1</w:t>
      </w:r>
      <w:r w:rsidR="00820F29" w:rsidRPr="006462A1">
        <w:rPr>
          <w:rFonts w:ascii="Times New Roman" w:hAnsi="Times New Roman" w:cs="Times New Roman"/>
          <w:b/>
          <w:color w:val="000000" w:themeColor="text1"/>
          <w:sz w:val="24"/>
          <w:szCs w:val="24"/>
          <w:lang w:val="en-US"/>
        </w:rPr>
        <w:t>:</w:t>
      </w:r>
      <w:r w:rsidR="00820F29" w:rsidRPr="00AA4853">
        <w:rPr>
          <w:rFonts w:ascii="Times New Roman" w:eastAsia="Times New Roman" w:hAnsi="Times New Roman" w:cs="Times New Roman"/>
          <w:lang w:val="en-US"/>
        </w:rPr>
        <w:t xml:space="preserve"> Appraise</w:t>
      </w:r>
      <w:r w:rsidRPr="00AA4853">
        <w:rPr>
          <w:rFonts w:ascii="Times New Roman" w:eastAsia="Times New Roman" w:hAnsi="Times New Roman" w:cs="Times New Roman"/>
          <w:lang w:val="en-US"/>
        </w:rPr>
        <w:t xml:space="preserve"> the significance of various ethical concepts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6462A1">
        <w:rPr>
          <w:rFonts w:ascii="Times New Roman" w:hAnsi="Times New Roman" w:cs="Times New Roman"/>
          <w:b/>
          <w:color w:val="000000" w:themeColor="text1"/>
          <w:sz w:val="24"/>
          <w:szCs w:val="24"/>
          <w:lang w:val="en-US"/>
        </w:rPr>
        <w:t>CO2</w:t>
      </w:r>
      <w:r w:rsidR="00820F29" w:rsidRPr="006462A1">
        <w:rPr>
          <w:rFonts w:ascii="Times New Roman" w:hAnsi="Times New Roman" w:cs="Times New Roman"/>
          <w:b/>
          <w:color w:val="000000" w:themeColor="text1"/>
          <w:sz w:val="24"/>
          <w:szCs w:val="24"/>
          <w:lang w:val="en-US"/>
        </w:rPr>
        <w:t>:</w:t>
      </w:r>
      <w:r w:rsidR="00820F29" w:rsidRPr="00AA4853">
        <w:rPr>
          <w:rFonts w:ascii="Times New Roman" w:eastAsia="Times New Roman" w:hAnsi="Times New Roman" w:cs="Times New Roman"/>
          <w:lang w:val="en-US"/>
        </w:rPr>
        <w:t xml:space="preserve"> Analyze</w:t>
      </w:r>
      <w:r w:rsidRPr="00AA4853">
        <w:rPr>
          <w:rFonts w:ascii="Times New Roman" w:eastAsia="Times New Roman" w:hAnsi="Times New Roman" w:cs="Times New Roman"/>
          <w:lang w:val="en-US"/>
        </w:rPr>
        <w:t xml:space="preserve"> the applications of ethical theories in business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6462A1">
        <w:rPr>
          <w:rFonts w:ascii="Times New Roman" w:hAnsi="Times New Roman" w:cs="Times New Roman"/>
          <w:b/>
          <w:color w:val="000000" w:themeColor="text1"/>
          <w:sz w:val="24"/>
          <w:szCs w:val="24"/>
          <w:lang w:val="en-US"/>
        </w:rPr>
        <w:t>CO3</w:t>
      </w:r>
      <w:r w:rsidR="00820F29" w:rsidRPr="006462A1">
        <w:rPr>
          <w:rFonts w:ascii="Times New Roman" w:hAnsi="Times New Roman" w:cs="Times New Roman"/>
          <w:b/>
          <w:color w:val="000000" w:themeColor="text1"/>
          <w:sz w:val="24"/>
          <w:szCs w:val="24"/>
          <w:lang w:val="en-US"/>
        </w:rPr>
        <w:t>:</w:t>
      </w:r>
      <w:r w:rsidR="00820F29" w:rsidRPr="00AA4853">
        <w:rPr>
          <w:rFonts w:ascii="Times New Roman" w:eastAsia="Times New Roman" w:hAnsi="Times New Roman" w:cs="Times New Roman"/>
          <w:lang w:val="en-US"/>
        </w:rPr>
        <w:t xml:space="preserve"> Recognize</w:t>
      </w:r>
      <w:r w:rsidRPr="00AA4853">
        <w:rPr>
          <w:rFonts w:ascii="Times New Roman" w:eastAsia="Times New Roman" w:hAnsi="Times New Roman" w:cs="Times New Roman"/>
          <w:lang w:val="en-US"/>
        </w:rPr>
        <w:t xml:space="preserve"> and resolve ethical issues in business</w:t>
      </w:r>
    </w:p>
    <w:p w:rsidR="00143159"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6462A1">
        <w:rPr>
          <w:rFonts w:ascii="Times New Roman" w:hAnsi="Times New Roman" w:cs="Times New Roman"/>
          <w:b/>
          <w:color w:val="000000" w:themeColor="text1"/>
          <w:sz w:val="24"/>
          <w:szCs w:val="24"/>
          <w:lang w:val="en-US"/>
        </w:rPr>
        <w:t>CO4</w:t>
      </w:r>
      <w:r w:rsidR="00820F29" w:rsidRPr="006462A1">
        <w:rPr>
          <w:rFonts w:ascii="Times New Roman" w:hAnsi="Times New Roman" w:cs="Times New Roman"/>
          <w:b/>
          <w:color w:val="000000" w:themeColor="text1"/>
          <w:sz w:val="24"/>
          <w:szCs w:val="24"/>
          <w:lang w:val="en-US"/>
        </w:rPr>
        <w:t>:</w:t>
      </w:r>
      <w:r w:rsidR="00820F29" w:rsidRPr="00AA4853">
        <w:rPr>
          <w:rFonts w:ascii="Times New Roman" w:eastAsia="Times New Roman" w:hAnsi="Times New Roman" w:cs="Times New Roman"/>
          <w:lang w:val="en-US"/>
        </w:rPr>
        <w:t xml:space="preserve"> Formulate</w:t>
      </w:r>
      <w:r w:rsidRPr="00AA4853">
        <w:rPr>
          <w:rFonts w:ascii="Times New Roman" w:eastAsia="Times New Roman" w:hAnsi="Times New Roman" w:cs="Times New Roman"/>
          <w:lang w:val="en-US"/>
        </w:rPr>
        <w:t xml:space="preserve"> CSR framework for an organization</w:t>
      </w:r>
    </w:p>
    <w:p w:rsidR="00143159" w:rsidRPr="00AA4853"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6462A1">
        <w:rPr>
          <w:rFonts w:ascii="Times New Roman" w:hAnsi="Times New Roman" w:cs="Times New Roman"/>
          <w:b/>
          <w:color w:val="000000" w:themeColor="text1"/>
          <w:sz w:val="24"/>
          <w:szCs w:val="24"/>
          <w:lang w:val="en-US"/>
        </w:rPr>
        <w:t>CO5</w:t>
      </w:r>
      <w:r w:rsidR="00820F29" w:rsidRPr="006462A1">
        <w:rPr>
          <w:rFonts w:ascii="Times New Roman" w:hAnsi="Times New Roman" w:cs="Times New Roman"/>
          <w:b/>
          <w:color w:val="000000" w:themeColor="text1"/>
          <w:sz w:val="24"/>
          <w:szCs w:val="24"/>
          <w:lang w:val="en-US"/>
        </w:rPr>
        <w:t>:</w:t>
      </w:r>
      <w:r w:rsidR="00820F29" w:rsidRPr="00AA4853">
        <w:rPr>
          <w:rFonts w:ascii="Times New Roman" w:eastAsia="Times New Roman" w:hAnsi="Times New Roman" w:cs="Times New Roman"/>
          <w:sz w:val="24"/>
          <w:szCs w:val="24"/>
          <w:lang w:val="en-US"/>
        </w:rPr>
        <w:t xml:space="preserve"> Apply</w:t>
      </w:r>
      <w:r w:rsidRPr="00AA4853">
        <w:rPr>
          <w:rFonts w:ascii="Times New Roman" w:eastAsia="Times New Roman" w:hAnsi="Times New Roman" w:cs="Times New Roman"/>
          <w:sz w:val="24"/>
          <w:szCs w:val="24"/>
          <w:lang w:val="en-US"/>
        </w:rPr>
        <w:t xml:space="preserve"> models of corporate governance for ethical conduct of business </w:t>
      </w:r>
    </w:p>
    <w:p w:rsidR="00143159" w:rsidRPr="00C65CB4"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SYLLABUS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bCs/>
          <w:color w:val="000000" w:themeColor="text1"/>
          <w:sz w:val="24"/>
          <w:szCs w:val="24"/>
          <w:lang w:val="en-US"/>
        </w:rPr>
        <w:t xml:space="preserve">Module 1   </w:t>
      </w:r>
      <w:r w:rsidRPr="004B1B97">
        <w:rPr>
          <w:rFonts w:ascii="Times New Roman" w:hAnsi="Times New Roman" w:cs="Times New Roman"/>
          <w:b/>
          <w:color w:val="000000" w:themeColor="text1"/>
          <w:sz w:val="24"/>
          <w:szCs w:val="24"/>
          <w:lang w:val="en-US"/>
        </w:rPr>
        <w:t>Introduction to Ethics</w:t>
      </w:r>
      <w:r w:rsidRPr="004B1B97">
        <w:rPr>
          <w:rFonts w:ascii="Times New Roman" w:hAnsi="Times New Roman" w:cs="Times New Roman"/>
          <w:b/>
          <w:bCs/>
          <w:color w:val="000000" w:themeColor="text1"/>
          <w:sz w:val="24"/>
          <w:szCs w:val="24"/>
          <w:lang w:val="en-US"/>
        </w:rPr>
        <w:t xml:space="preserve"> :( 10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Definition of Ethics, Morals and values, Principles of personal ethics and Values- Indian ethos and Values-Business ethics and its significance- Nature of Business Ethics- Characteristics-Causes of unethical behavior-Ethical Dilemma-Ethical Decision making (Procedure)-Ethical leadership (Core principles of honesty, service, integrity) Types of ethical leadership (Transactional, Transformational, Charismatic leadership)- case studies of ethical leadership</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bCs/>
          <w:color w:val="000000" w:themeColor="text1"/>
          <w:sz w:val="24"/>
          <w:szCs w:val="24"/>
          <w:lang w:val="en-US"/>
        </w:rPr>
        <w:t xml:space="preserve">Module 2 </w:t>
      </w:r>
      <w:r w:rsidRPr="004B1B97">
        <w:rPr>
          <w:rFonts w:ascii="Times New Roman" w:hAnsi="Times New Roman" w:cs="Times New Roman"/>
          <w:b/>
          <w:color w:val="000000" w:themeColor="text1"/>
          <w:sz w:val="24"/>
          <w:szCs w:val="24"/>
          <w:lang w:val="en-US"/>
        </w:rPr>
        <w:t>Business Ethics</w:t>
      </w:r>
      <w:r w:rsidRPr="004B1B97">
        <w:rPr>
          <w:rFonts w:ascii="Times New Roman" w:hAnsi="Times New Roman" w:cs="Times New Roman"/>
          <w:b/>
          <w:bCs/>
          <w:color w:val="000000" w:themeColor="text1"/>
          <w:sz w:val="24"/>
          <w:szCs w:val="24"/>
          <w:lang w:val="en-US"/>
        </w:rPr>
        <w:t xml:space="preserve">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Need for Ethics-Ethical Principles in Business-Theories of Ethics like Utilitarian, Deontological, Virtue, Teleological Theory-Kohlberg’s Six Stages of Moral Development (Pre conventional, Conventional, Post Conventional)-Study on the relevance of Karmic Effect- Value Based Management in Global Change -Case study of business failures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bCs/>
          <w:color w:val="000000" w:themeColor="text1"/>
          <w:sz w:val="24"/>
          <w:szCs w:val="24"/>
          <w:lang w:val="en-US"/>
        </w:rPr>
        <w:t xml:space="preserve">Module 3 </w:t>
      </w:r>
      <w:r w:rsidRPr="004B1B97">
        <w:rPr>
          <w:rFonts w:ascii="Times New Roman" w:hAnsi="Times New Roman" w:cs="Times New Roman"/>
          <w:b/>
          <w:color w:val="000000" w:themeColor="text1"/>
          <w:sz w:val="24"/>
          <w:szCs w:val="24"/>
          <w:lang w:val="en-US"/>
        </w:rPr>
        <w:t>Ethics in Functional areas</w:t>
      </w:r>
      <w:r w:rsidRPr="004B1B97">
        <w:rPr>
          <w:rFonts w:ascii="Times New Roman" w:hAnsi="Times New Roman" w:cs="Times New Roman"/>
          <w:b/>
          <w:bCs/>
          <w:color w:val="000000" w:themeColor="text1"/>
          <w:sz w:val="24"/>
          <w:szCs w:val="24"/>
          <w:lang w:val="en-US"/>
        </w:rPr>
        <w:t xml:space="preserve"> :( 8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Ethics at workplace- Ethical Considerations in Marketing (Price, place, promotion, Product, Ethics in Advertising)-Unethical activities in Marketing department -Ethics in Accounting and Finance (Window</w:t>
      </w:r>
      <w:r w:rsidR="007B3207">
        <w:rPr>
          <w:rFonts w:ascii="Times New Roman" w:hAnsi="Times New Roman" w:cs="Times New Roman"/>
          <w:color w:val="000000" w:themeColor="text1"/>
          <w:sz w:val="24"/>
          <w:szCs w:val="24"/>
          <w:lang w:val="en-US"/>
        </w:rPr>
        <w:t xml:space="preserve"> </w:t>
      </w:r>
      <w:r w:rsidRPr="004B1B97">
        <w:rPr>
          <w:rFonts w:ascii="Times New Roman" w:hAnsi="Times New Roman" w:cs="Times New Roman"/>
          <w:color w:val="000000" w:themeColor="text1"/>
          <w:sz w:val="24"/>
          <w:szCs w:val="24"/>
          <w:lang w:val="en-US"/>
        </w:rPr>
        <w:t>dressing,</w:t>
      </w:r>
      <w:r w:rsidR="007B3207">
        <w:rPr>
          <w:rFonts w:ascii="Times New Roman" w:hAnsi="Times New Roman" w:cs="Times New Roman"/>
          <w:color w:val="000000" w:themeColor="text1"/>
          <w:sz w:val="24"/>
          <w:szCs w:val="24"/>
          <w:lang w:val="en-US"/>
        </w:rPr>
        <w:t xml:space="preserve"> </w:t>
      </w:r>
      <w:r w:rsidRPr="004B1B97">
        <w:rPr>
          <w:rFonts w:ascii="Times New Roman" w:hAnsi="Times New Roman" w:cs="Times New Roman"/>
          <w:color w:val="000000" w:themeColor="text1"/>
          <w:sz w:val="24"/>
          <w:szCs w:val="24"/>
          <w:lang w:val="en-US"/>
        </w:rPr>
        <w:t>misleading</w:t>
      </w:r>
      <w:r w:rsidR="007B3207">
        <w:rPr>
          <w:rFonts w:ascii="Times New Roman" w:hAnsi="Times New Roman" w:cs="Times New Roman"/>
          <w:color w:val="000000" w:themeColor="text1"/>
          <w:sz w:val="24"/>
          <w:szCs w:val="24"/>
          <w:lang w:val="en-US"/>
        </w:rPr>
        <w:t xml:space="preserve"> </w:t>
      </w:r>
      <w:r w:rsidRPr="004B1B97">
        <w:rPr>
          <w:rFonts w:ascii="Times New Roman" w:hAnsi="Times New Roman" w:cs="Times New Roman"/>
          <w:color w:val="000000" w:themeColor="text1"/>
          <w:sz w:val="24"/>
          <w:szCs w:val="24"/>
          <w:lang w:val="en-US"/>
        </w:rPr>
        <w:t>financial</w:t>
      </w:r>
      <w:r w:rsidR="007B3207">
        <w:rPr>
          <w:rFonts w:ascii="Times New Roman" w:hAnsi="Times New Roman" w:cs="Times New Roman"/>
          <w:color w:val="000000" w:themeColor="text1"/>
          <w:sz w:val="24"/>
          <w:szCs w:val="24"/>
          <w:lang w:val="en-US"/>
        </w:rPr>
        <w:t xml:space="preserve"> </w:t>
      </w:r>
      <w:r w:rsidRPr="004B1B97">
        <w:rPr>
          <w:rFonts w:ascii="Times New Roman" w:hAnsi="Times New Roman" w:cs="Times New Roman"/>
          <w:color w:val="000000" w:themeColor="text1"/>
          <w:sz w:val="24"/>
          <w:szCs w:val="24"/>
          <w:lang w:val="en-US"/>
        </w:rPr>
        <w:t>analysis,</w:t>
      </w:r>
      <w:r w:rsidR="007B3207">
        <w:rPr>
          <w:rFonts w:ascii="Times New Roman" w:hAnsi="Times New Roman" w:cs="Times New Roman"/>
          <w:color w:val="000000" w:themeColor="text1"/>
          <w:sz w:val="24"/>
          <w:szCs w:val="24"/>
          <w:lang w:val="en-US"/>
        </w:rPr>
        <w:t xml:space="preserve"> </w:t>
      </w:r>
      <w:r w:rsidRPr="004B1B97">
        <w:rPr>
          <w:rFonts w:ascii="Times New Roman" w:hAnsi="Times New Roman" w:cs="Times New Roman"/>
          <w:color w:val="000000" w:themeColor="text1"/>
          <w:sz w:val="24"/>
          <w:szCs w:val="24"/>
          <w:lang w:val="en-US"/>
        </w:rPr>
        <w:t>insider</w:t>
      </w:r>
      <w:r w:rsidR="007B3207">
        <w:rPr>
          <w:rFonts w:ascii="Times New Roman" w:hAnsi="Times New Roman" w:cs="Times New Roman"/>
          <w:color w:val="000000" w:themeColor="text1"/>
          <w:sz w:val="24"/>
          <w:szCs w:val="24"/>
          <w:lang w:val="en-US"/>
        </w:rPr>
        <w:t xml:space="preserve"> </w:t>
      </w:r>
      <w:r w:rsidRPr="004B1B97">
        <w:rPr>
          <w:rFonts w:ascii="Times New Roman" w:hAnsi="Times New Roman" w:cs="Times New Roman"/>
          <w:color w:val="000000" w:themeColor="text1"/>
          <w:sz w:val="24"/>
          <w:szCs w:val="24"/>
          <w:lang w:val="en-US"/>
        </w:rPr>
        <w:t>trading)- Unethical activities in Finance department- Ethical Considerations in Human Resource Management (Discrimination– Recruitment, Training, performance appraisal, Compensation management, Industrial relation) -Unethical activities in Human resource department- - Cyber Ethics-Environmental Ethics.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bCs/>
          <w:color w:val="000000" w:themeColor="text1"/>
          <w:sz w:val="24"/>
          <w:szCs w:val="24"/>
          <w:lang w:val="en-US"/>
        </w:rPr>
        <w:t xml:space="preserve">Module 4 </w:t>
      </w:r>
      <w:r w:rsidRPr="004B1B97">
        <w:rPr>
          <w:rFonts w:ascii="Times New Roman" w:hAnsi="Times New Roman" w:cs="Times New Roman"/>
          <w:b/>
          <w:color w:val="000000" w:themeColor="text1"/>
          <w:sz w:val="24"/>
          <w:szCs w:val="24"/>
          <w:lang w:val="en-US"/>
        </w:rPr>
        <w:t>Corporate social responsibility</w:t>
      </w:r>
      <w:r w:rsidRPr="004B1B97">
        <w:rPr>
          <w:rFonts w:ascii="Times New Roman" w:hAnsi="Times New Roman" w:cs="Times New Roman"/>
          <w:b/>
          <w:bCs/>
          <w:color w:val="000000" w:themeColor="text1"/>
          <w:sz w:val="24"/>
          <w:szCs w:val="24"/>
          <w:lang w:val="en-US"/>
        </w:rPr>
        <w:t xml:space="preserve"> :( 8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Introduction to Corporate social responsibility- models of CSR- CSR as a business Strategy for sustainable development- Concept of Social Audit and its Relevance-Corporate</w:t>
      </w:r>
      <w:r w:rsidR="00CD2FF8">
        <w:rPr>
          <w:rFonts w:ascii="Times New Roman" w:hAnsi="Times New Roman" w:cs="Times New Roman"/>
          <w:color w:val="000000" w:themeColor="text1"/>
          <w:sz w:val="24"/>
          <w:szCs w:val="24"/>
          <w:lang w:val="en-US"/>
        </w:rPr>
        <w:t xml:space="preserve"> </w:t>
      </w:r>
      <w:r w:rsidRPr="004B1B97">
        <w:rPr>
          <w:rFonts w:ascii="Times New Roman" w:hAnsi="Times New Roman" w:cs="Times New Roman"/>
          <w:color w:val="000000" w:themeColor="text1"/>
          <w:sz w:val="24"/>
          <w:szCs w:val="24"/>
          <w:lang w:val="en-US"/>
        </w:rPr>
        <w:lastRenderedPageBreak/>
        <w:t>ci</w:t>
      </w:r>
      <w:r w:rsidR="003B26D9">
        <w:rPr>
          <w:rFonts w:ascii="Times New Roman" w:hAnsi="Times New Roman" w:cs="Times New Roman"/>
          <w:color w:val="000000" w:themeColor="text1"/>
          <w:sz w:val="24"/>
          <w:szCs w:val="24"/>
          <w:lang w:val="en-US"/>
        </w:rPr>
        <w:t>tizenship-</w:t>
      </w:r>
      <w:r w:rsidRPr="004B1B97">
        <w:rPr>
          <w:rFonts w:ascii="Times New Roman" w:hAnsi="Times New Roman" w:cs="Times New Roman"/>
          <w:color w:val="000000" w:themeColor="text1"/>
          <w:sz w:val="24"/>
          <w:szCs w:val="24"/>
          <w:lang w:val="en-US"/>
        </w:rPr>
        <w:t>Strategies</w:t>
      </w:r>
      <w:r w:rsidR="003B26D9">
        <w:rPr>
          <w:rFonts w:ascii="Times New Roman" w:hAnsi="Times New Roman" w:cs="Times New Roman"/>
          <w:color w:val="000000" w:themeColor="text1"/>
          <w:sz w:val="24"/>
          <w:szCs w:val="24"/>
          <w:lang w:val="en-US"/>
        </w:rPr>
        <w:t xml:space="preserve"> </w:t>
      </w:r>
      <w:r w:rsidRPr="004B1B97">
        <w:rPr>
          <w:rFonts w:ascii="Times New Roman" w:hAnsi="Times New Roman" w:cs="Times New Roman"/>
          <w:color w:val="000000" w:themeColor="text1"/>
          <w:sz w:val="24"/>
          <w:szCs w:val="24"/>
          <w:lang w:val="en-US"/>
        </w:rPr>
        <w:t>for</w:t>
      </w:r>
      <w:r w:rsidR="003B26D9">
        <w:rPr>
          <w:rFonts w:ascii="Times New Roman" w:hAnsi="Times New Roman" w:cs="Times New Roman"/>
          <w:color w:val="000000" w:themeColor="text1"/>
          <w:sz w:val="24"/>
          <w:szCs w:val="24"/>
          <w:lang w:val="en-US"/>
        </w:rPr>
        <w:t xml:space="preserve"> </w:t>
      </w:r>
      <w:r w:rsidRPr="004B1B97">
        <w:rPr>
          <w:rFonts w:ascii="Times New Roman" w:hAnsi="Times New Roman" w:cs="Times New Roman"/>
          <w:color w:val="000000" w:themeColor="text1"/>
          <w:sz w:val="24"/>
          <w:szCs w:val="24"/>
          <w:lang w:val="en-US"/>
        </w:rPr>
        <w:t>CSR</w:t>
      </w:r>
      <w:r>
        <w:rPr>
          <w:rFonts w:ascii="Times New Roman" w:hAnsi="Times New Roman" w:cs="Times New Roman"/>
          <w:color w:val="000000" w:themeColor="text1"/>
          <w:sz w:val="24"/>
          <w:szCs w:val="24"/>
          <w:lang w:val="en-US"/>
        </w:rPr>
        <w:t xml:space="preserve"> – </w:t>
      </w:r>
      <w:r w:rsidRPr="004B1B97">
        <w:rPr>
          <w:rFonts w:ascii="Times New Roman" w:hAnsi="Times New Roman" w:cs="Times New Roman"/>
          <w:color w:val="000000" w:themeColor="text1"/>
          <w:sz w:val="24"/>
          <w:szCs w:val="24"/>
          <w:lang w:val="en-US"/>
        </w:rPr>
        <w:t>Challenges</w:t>
      </w:r>
      <w:r w:rsidR="003B26D9">
        <w:rPr>
          <w:rFonts w:ascii="Times New Roman" w:hAnsi="Times New Roman" w:cs="Times New Roman"/>
          <w:color w:val="000000" w:themeColor="text1"/>
          <w:sz w:val="24"/>
          <w:szCs w:val="24"/>
          <w:lang w:val="en-US"/>
        </w:rPr>
        <w:t xml:space="preserve"> </w:t>
      </w:r>
      <w:r w:rsidRPr="004B1B97">
        <w:rPr>
          <w:rFonts w:ascii="Times New Roman" w:hAnsi="Times New Roman" w:cs="Times New Roman"/>
          <w:color w:val="000000" w:themeColor="text1"/>
          <w:sz w:val="24"/>
          <w:szCs w:val="24"/>
          <w:lang w:val="en-US"/>
        </w:rPr>
        <w:t>and</w:t>
      </w:r>
      <w:r w:rsidR="003B26D9">
        <w:rPr>
          <w:rFonts w:ascii="Times New Roman" w:hAnsi="Times New Roman" w:cs="Times New Roman"/>
          <w:color w:val="000000" w:themeColor="text1"/>
          <w:sz w:val="24"/>
          <w:szCs w:val="24"/>
          <w:lang w:val="en-US"/>
        </w:rPr>
        <w:t xml:space="preserve"> </w:t>
      </w:r>
      <w:r w:rsidRPr="004B1B97">
        <w:rPr>
          <w:rFonts w:ascii="Times New Roman" w:hAnsi="Times New Roman" w:cs="Times New Roman"/>
          <w:color w:val="000000" w:themeColor="text1"/>
          <w:sz w:val="24"/>
          <w:szCs w:val="24"/>
          <w:lang w:val="en-US"/>
        </w:rPr>
        <w:t>implementation- Case </w:t>
      </w:r>
      <w:r>
        <w:rPr>
          <w:rFonts w:ascii="Times New Roman" w:hAnsi="Times New Roman" w:cs="Times New Roman"/>
          <w:color w:val="000000" w:themeColor="text1"/>
          <w:sz w:val="24"/>
          <w:szCs w:val="24"/>
          <w:lang w:val="en-US"/>
        </w:rPr>
        <w:t>Studies of major CSR Initiative</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bCs/>
          <w:color w:val="000000" w:themeColor="text1"/>
          <w:sz w:val="24"/>
          <w:szCs w:val="24"/>
          <w:lang w:val="en-US"/>
        </w:rPr>
        <w:t xml:space="preserve">Module 5 </w:t>
      </w:r>
      <w:r w:rsidRPr="004B1B97">
        <w:rPr>
          <w:rFonts w:ascii="Times New Roman" w:hAnsi="Times New Roman" w:cs="Times New Roman"/>
          <w:b/>
          <w:color w:val="000000" w:themeColor="text1"/>
          <w:sz w:val="24"/>
          <w:szCs w:val="24"/>
          <w:lang w:val="en-US"/>
        </w:rPr>
        <w:t>Corporate governance</w:t>
      </w:r>
      <w:r w:rsidRPr="004B1B97">
        <w:rPr>
          <w:rFonts w:ascii="Times New Roman" w:hAnsi="Times New Roman" w:cs="Times New Roman"/>
          <w:b/>
          <w:bCs/>
          <w:color w:val="000000" w:themeColor="text1"/>
          <w:sz w:val="24"/>
          <w:szCs w:val="24"/>
          <w:lang w:val="en-US"/>
        </w:rPr>
        <w:t xml:space="preserve"> :( 8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Introduction to corporate governance- International Committees of corporate governance (Cadbury committee on CG, The Paul Ruthman Committee, TheGreenburgcommittee, The combined code, The Turnbull committee) Indian Committees of Corporate governance (Kumar Mangalam Birla Committee, Naresh Chandra Committee, N.R. Narayana Murthy Committee, J.J. Irani Committee). Theories and models of corporate governance, -Board of Directors as a powerful instrument in corporate governance- corporate </w:t>
      </w:r>
      <w:r>
        <w:rPr>
          <w:rFonts w:ascii="Times New Roman" w:hAnsi="Times New Roman" w:cs="Times New Roman"/>
          <w:color w:val="000000" w:themeColor="text1"/>
          <w:sz w:val="24"/>
          <w:szCs w:val="24"/>
          <w:lang w:val="en-US"/>
        </w:rPr>
        <w:t xml:space="preserve">relationship with Stakeholders-Whistle </w:t>
      </w:r>
      <w:r w:rsidRPr="004B1B97">
        <w:rPr>
          <w:rFonts w:ascii="Times New Roman" w:hAnsi="Times New Roman" w:cs="Times New Roman"/>
          <w:color w:val="000000" w:themeColor="text1"/>
          <w:sz w:val="24"/>
          <w:szCs w:val="24"/>
          <w:lang w:val="en-US"/>
        </w:rPr>
        <w:t>blowing-legalsupporttoWhistle-Blower–TipstosuccessfulWhistleBlowing- Scams and Scandals in Corporate Governance in Indian and global scenario.</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color w:val="000000" w:themeColor="text1"/>
          <w:sz w:val="24"/>
          <w:szCs w:val="24"/>
        </w:rPr>
        <w:t>References</w:t>
      </w:r>
      <w:r w:rsidRPr="004B1B97">
        <w:rPr>
          <w:rFonts w:ascii="Times New Roman" w:hAnsi="Times New Roman" w:cs="Times New Roman"/>
          <w:b/>
          <w:bCs/>
          <w:color w:val="000000" w:themeColor="text1"/>
          <w:sz w:val="24"/>
          <w:szCs w:val="24"/>
          <w:lang w:val="en-US"/>
        </w:rPr>
        <w:t xml:space="preserve">: </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1. A.C Fernado- Business Ethics and corporate governance- Pearson</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2. S.K. Bhatia – Business Ethics &amp; Managerial Values – Deep and Deep</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3. Joseph A. Petrick, John F. Quinn – Management Ethics – Sage Publications, New Delhi </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4. Sherlekar – Ethics in Management, Himalaya Publishing, New Delhi </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5. C.V.S. Murthy – Business Ethics &amp; Corporate Finance – Himalaya Publishing House </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6. Manisha Paliwal – Business Ethics – New Age International, New Delhi</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7. Clarke, T. (2005) </w:t>
      </w:r>
      <w:r w:rsidRPr="004B1B97">
        <w:rPr>
          <w:rFonts w:ascii="Times New Roman" w:hAnsi="Times New Roman" w:cs="Times New Roman"/>
          <w:color w:val="000000" w:themeColor="text1"/>
          <w:sz w:val="24"/>
          <w:szCs w:val="24"/>
          <w:lang w:val="en-US"/>
        </w:rPr>
        <w:t xml:space="preserve">Theories of Corporate </w:t>
      </w:r>
      <w:r>
        <w:rPr>
          <w:rFonts w:ascii="Times New Roman" w:hAnsi="Times New Roman" w:cs="Times New Roman"/>
          <w:color w:val="000000" w:themeColor="text1"/>
          <w:sz w:val="24"/>
          <w:szCs w:val="24"/>
          <w:lang w:val="en-US"/>
        </w:rPr>
        <w:t>Governance</w:t>
      </w:r>
      <w:r w:rsidRPr="004B1B97">
        <w:rPr>
          <w:rFonts w:ascii="Times New Roman" w:hAnsi="Times New Roman" w:cs="Times New Roman"/>
          <w:color w:val="000000" w:themeColor="text1"/>
          <w:sz w:val="24"/>
          <w:szCs w:val="24"/>
          <w:lang w:val="en-US"/>
        </w:rPr>
        <w:t>. London: Routledge.</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72"/>
          <w:szCs w:val="72"/>
        </w:rPr>
      </w:pPr>
      <w:r>
        <w:rPr>
          <w:rFonts w:ascii="Times New Roman" w:hAnsi="Times New Roman" w:cs="Times New Roman"/>
          <w:b/>
          <w:bCs/>
          <w:color w:val="000000" w:themeColor="text1"/>
          <w:sz w:val="72"/>
          <w:szCs w:val="72"/>
        </w:rPr>
        <w:br w:type="page"/>
      </w:r>
    </w:p>
    <w:p w:rsidR="00143159" w:rsidRDefault="00143159" w:rsidP="00143159">
      <w:pPr>
        <w:tabs>
          <w:tab w:val="left" w:pos="8640"/>
        </w:tabs>
        <w:spacing w:line="240" w:lineRule="auto"/>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r>
        <w:rPr>
          <w:rFonts w:ascii="Times New Roman" w:hAnsi="Times New Roman" w:cs="Times New Roman"/>
          <w:b/>
          <w:bCs/>
          <w:color w:val="000000" w:themeColor="text1"/>
          <w:sz w:val="72"/>
          <w:szCs w:val="72"/>
        </w:rPr>
        <w:t>FINANCE ELECTIVES</w:t>
      </w:r>
    </w:p>
    <w:p w:rsidR="00143159" w:rsidRDefault="00143159" w:rsidP="00143159">
      <w:pPr>
        <w:tabs>
          <w:tab w:val="left" w:pos="8640"/>
        </w:tabs>
        <w:spacing w:line="240" w:lineRule="auto"/>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rPr>
          <w:rFonts w:ascii="Times New Roman" w:hAnsi="Times New Roman" w:cs="Times New Roman"/>
          <w:b/>
          <w:bCs/>
          <w:color w:val="000000" w:themeColor="text1"/>
          <w:sz w:val="72"/>
          <w:szCs w:val="72"/>
        </w:rPr>
      </w:pPr>
    </w:p>
    <w:p w:rsidR="00143159" w:rsidRPr="004B1B97"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SECURITY ANALYSIS AND PORTFOLIO MANAGEMENT</w:t>
      </w:r>
    </w:p>
    <w:p w:rsidR="00143159" w:rsidRPr="004B1B97" w:rsidRDefault="00143159" w:rsidP="00143159">
      <w:pPr>
        <w:tabs>
          <w:tab w:val="left" w:pos="8640"/>
        </w:tabs>
        <w:spacing w:after="0" w:line="240" w:lineRule="auto"/>
        <w:rPr>
          <w:rFonts w:ascii="Times New Roman" w:hAnsi="Times New Roman" w:cs="Times New Roman"/>
          <w:b/>
          <w:color w:val="000000" w:themeColor="text1"/>
          <w:sz w:val="24"/>
          <w:szCs w:val="24"/>
          <w:lang w:val="en-US"/>
        </w:rPr>
      </w:pPr>
    </w:p>
    <w:tbl>
      <w:tblPr>
        <w:tblStyle w:val="TableGrid"/>
        <w:tblW w:w="0" w:type="auto"/>
        <w:tblLook w:val="04A0" w:firstRow="1" w:lastRow="0" w:firstColumn="1" w:lastColumn="0" w:noHBand="0" w:noVBand="1"/>
      </w:tblPr>
      <w:tblGrid>
        <w:gridCol w:w="1390"/>
        <w:gridCol w:w="1350"/>
        <w:gridCol w:w="1310"/>
        <w:gridCol w:w="1120"/>
        <w:gridCol w:w="921"/>
        <w:gridCol w:w="1825"/>
        <w:gridCol w:w="1326"/>
      </w:tblGrid>
      <w:tr w:rsidR="00143159" w:rsidRPr="004B1B97" w:rsidTr="005D189D">
        <w:tc>
          <w:tcPr>
            <w:tcW w:w="1420" w:type="dxa"/>
            <w:vMerge w:val="restart"/>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103" w:type="dxa"/>
            <w:vMerge w:val="restart"/>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Course Code</w:t>
            </w:r>
          </w:p>
        </w:tc>
        <w:tc>
          <w:tcPr>
            <w:tcW w:w="1353" w:type="dxa"/>
            <w:vMerge w:val="restart"/>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42" w:type="dxa"/>
            <w:gridSpan w:val="2"/>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860" w:type="dxa"/>
            <w:vMerge w:val="restart"/>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64" w:type="dxa"/>
            <w:vMerge w:val="restart"/>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143159" w:rsidRPr="004B1B97" w:rsidTr="005D189D">
        <w:tc>
          <w:tcPr>
            <w:tcW w:w="1420" w:type="dxa"/>
            <w:vMerge/>
            <w:vAlign w:val="center"/>
          </w:tcPr>
          <w:p w:rsidR="00143159" w:rsidRPr="004B1B97" w:rsidRDefault="00143159" w:rsidP="005D189D">
            <w:pPr>
              <w:widowControl/>
              <w:tabs>
                <w:tab w:val="left" w:pos="8640"/>
              </w:tabs>
              <w:autoSpaceDE/>
              <w:autoSpaceDN/>
              <w:jc w:val="center"/>
              <w:rPr>
                <w:rFonts w:ascii="Times New Roman" w:hAnsi="Times New Roman" w:cs="Times New Roman"/>
                <w:color w:val="000000" w:themeColor="text1"/>
                <w:sz w:val="24"/>
                <w:szCs w:val="24"/>
              </w:rPr>
            </w:pPr>
          </w:p>
        </w:tc>
        <w:tc>
          <w:tcPr>
            <w:tcW w:w="1103" w:type="dxa"/>
            <w:vMerge/>
          </w:tcPr>
          <w:p w:rsidR="00143159" w:rsidRPr="004B1B97" w:rsidRDefault="00143159" w:rsidP="005D189D">
            <w:pPr>
              <w:tabs>
                <w:tab w:val="left" w:pos="8640"/>
              </w:tabs>
              <w:jc w:val="center"/>
              <w:rPr>
                <w:rFonts w:ascii="Times New Roman" w:hAnsi="Times New Roman" w:cs="Times New Roman"/>
                <w:color w:val="000000" w:themeColor="text1"/>
                <w:sz w:val="24"/>
                <w:szCs w:val="24"/>
              </w:rPr>
            </w:pPr>
          </w:p>
        </w:tc>
        <w:tc>
          <w:tcPr>
            <w:tcW w:w="1353" w:type="dxa"/>
            <w:vMerge/>
            <w:vAlign w:val="center"/>
          </w:tcPr>
          <w:p w:rsidR="00143159" w:rsidRPr="004B1B97" w:rsidRDefault="00143159" w:rsidP="005D189D">
            <w:pPr>
              <w:widowControl/>
              <w:tabs>
                <w:tab w:val="left" w:pos="8640"/>
              </w:tabs>
              <w:autoSpaceDE/>
              <w:autoSpaceDN/>
              <w:jc w:val="center"/>
              <w:rPr>
                <w:rFonts w:ascii="Times New Roman" w:hAnsi="Times New Roman" w:cs="Times New Roman"/>
                <w:color w:val="000000" w:themeColor="text1"/>
                <w:sz w:val="24"/>
                <w:szCs w:val="24"/>
              </w:rPr>
            </w:pPr>
          </w:p>
        </w:tc>
        <w:tc>
          <w:tcPr>
            <w:tcW w:w="1191" w:type="dxa"/>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51" w:type="dxa"/>
            <w:vAlign w:val="center"/>
          </w:tcPr>
          <w:p w:rsidR="00143159" w:rsidRPr="004B1B97"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0" w:type="dxa"/>
            <w:vMerge/>
            <w:vAlign w:val="center"/>
          </w:tcPr>
          <w:p w:rsidR="00143159" w:rsidRPr="004B1B97" w:rsidRDefault="00143159" w:rsidP="005D189D">
            <w:pPr>
              <w:widowControl/>
              <w:tabs>
                <w:tab w:val="left" w:pos="8640"/>
              </w:tabs>
              <w:autoSpaceDE/>
              <w:autoSpaceDN/>
              <w:jc w:val="center"/>
              <w:rPr>
                <w:rFonts w:ascii="Times New Roman" w:hAnsi="Times New Roman" w:cs="Times New Roman"/>
                <w:color w:val="000000" w:themeColor="text1"/>
                <w:sz w:val="24"/>
                <w:szCs w:val="24"/>
              </w:rPr>
            </w:pPr>
          </w:p>
        </w:tc>
        <w:tc>
          <w:tcPr>
            <w:tcW w:w="1364" w:type="dxa"/>
            <w:vMerge/>
            <w:vAlign w:val="center"/>
          </w:tcPr>
          <w:p w:rsidR="00143159" w:rsidRPr="004B1B97" w:rsidRDefault="00143159" w:rsidP="005D189D">
            <w:pPr>
              <w:widowControl/>
              <w:tabs>
                <w:tab w:val="left" w:pos="8640"/>
              </w:tabs>
              <w:autoSpaceDE/>
              <w:autoSpaceDN/>
              <w:jc w:val="center"/>
              <w:rPr>
                <w:rFonts w:ascii="Times New Roman" w:hAnsi="Times New Roman" w:cs="Times New Roman"/>
                <w:color w:val="000000" w:themeColor="text1"/>
                <w:sz w:val="24"/>
                <w:szCs w:val="24"/>
              </w:rPr>
            </w:pPr>
          </w:p>
        </w:tc>
      </w:tr>
      <w:tr w:rsidR="00143159" w:rsidRPr="004B1B97" w:rsidTr="005D189D">
        <w:tc>
          <w:tcPr>
            <w:tcW w:w="1420" w:type="dxa"/>
            <w:vAlign w:val="center"/>
          </w:tcPr>
          <w:p w:rsidR="00143159" w:rsidRPr="00653A0C"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653A0C">
              <w:rPr>
                <w:rFonts w:ascii="Times New Roman" w:hAnsi="Times New Roman" w:cs="Times New Roman"/>
                <w:b/>
                <w:color w:val="000000" w:themeColor="text1"/>
                <w:sz w:val="24"/>
                <w:szCs w:val="24"/>
              </w:rPr>
              <w:t>III</w:t>
            </w:r>
          </w:p>
        </w:tc>
        <w:tc>
          <w:tcPr>
            <w:tcW w:w="1103" w:type="dxa"/>
          </w:tcPr>
          <w:p w:rsidR="00143159" w:rsidRPr="00653A0C" w:rsidRDefault="00143159" w:rsidP="005D189D">
            <w:pPr>
              <w:tabs>
                <w:tab w:val="left" w:pos="8640"/>
              </w:tabs>
              <w:jc w:val="center"/>
              <w:rPr>
                <w:rFonts w:ascii="Times New Roman" w:hAnsi="Times New Roman" w:cs="Times New Roman"/>
                <w:b/>
                <w:color w:val="000000" w:themeColor="text1"/>
                <w:sz w:val="24"/>
                <w:szCs w:val="24"/>
              </w:rPr>
            </w:pPr>
            <w:r w:rsidRPr="00653A0C">
              <w:rPr>
                <w:rFonts w:ascii="Times New Roman" w:hAnsi="Times New Roman" w:cs="Times New Roman"/>
                <w:b/>
                <w:color w:val="000000" w:themeColor="text1"/>
                <w:sz w:val="24"/>
                <w:szCs w:val="24"/>
              </w:rPr>
              <w:t>PBA2120A</w:t>
            </w:r>
          </w:p>
        </w:tc>
        <w:tc>
          <w:tcPr>
            <w:tcW w:w="1353" w:type="dxa"/>
            <w:vAlign w:val="center"/>
          </w:tcPr>
          <w:p w:rsidR="00143159" w:rsidRPr="00653A0C"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653A0C">
              <w:rPr>
                <w:rFonts w:ascii="Times New Roman" w:hAnsi="Times New Roman" w:cs="Times New Roman"/>
                <w:b/>
                <w:color w:val="000000" w:themeColor="text1"/>
                <w:sz w:val="24"/>
                <w:szCs w:val="24"/>
              </w:rPr>
              <w:t>3</w:t>
            </w:r>
          </w:p>
        </w:tc>
        <w:tc>
          <w:tcPr>
            <w:tcW w:w="1191" w:type="dxa"/>
            <w:vAlign w:val="center"/>
          </w:tcPr>
          <w:p w:rsidR="00143159" w:rsidRPr="00653A0C"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653A0C">
              <w:rPr>
                <w:rFonts w:ascii="Times New Roman" w:hAnsi="Times New Roman" w:cs="Times New Roman"/>
                <w:b/>
                <w:color w:val="000000" w:themeColor="text1"/>
                <w:sz w:val="24"/>
                <w:szCs w:val="24"/>
              </w:rPr>
              <w:t>40</w:t>
            </w:r>
          </w:p>
        </w:tc>
        <w:tc>
          <w:tcPr>
            <w:tcW w:w="951" w:type="dxa"/>
            <w:vAlign w:val="center"/>
          </w:tcPr>
          <w:p w:rsidR="00143159" w:rsidRPr="00653A0C"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653A0C">
              <w:rPr>
                <w:rFonts w:ascii="Times New Roman" w:hAnsi="Times New Roman" w:cs="Times New Roman"/>
                <w:b/>
                <w:color w:val="000000" w:themeColor="text1"/>
                <w:sz w:val="24"/>
                <w:szCs w:val="24"/>
              </w:rPr>
              <w:t>60</w:t>
            </w:r>
          </w:p>
        </w:tc>
        <w:tc>
          <w:tcPr>
            <w:tcW w:w="1860" w:type="dxa"/>
            <w:vAlign w:val="center"/>
          </w:tcPr>
          <w:p w:rsidR="00143159" w:rsidRPr="00653A0C" w:rsidRDefault="00143159" w:rsidP="005D189D">
            <w:pPr>
              <w:widowControl/>
              <w:tabs>
                <w:tab w:val="left" w:pos="8640"/>
              </w:tabs>
              <w:autoSpaceDE/>
              <w:autoSpaceDN/>
              <w:jc w:val="center"/>
              <w:rPr>
                <w:rFonts w:ascii="Times New Roman" w:hAnsi="Times New Roman" w:cs="Times New Roman"/>
                <w:b/>
                <w:color w:val="000000" w:themeColor="text1"/>
                <w:sz w:val="24"/>
                <w:szCs w:val="24"/>
              </w:rPr>
            </w:pPr>
            <w:r w:rsidRPr="00653A0C">
              <w:rPr>
                <w:rFonts w:ascii="Times New Roman" w:hAnsi="Times New Roman" w:cs="Times New Roman"/>
                <w:b/>
                <w:color w:val="000000" w:themeColor="text1"/>
                <w:sz w:val="24"/>
                <w:szCs w:val="24"/>
              </w:rPr>
              <w:t>30</w:t>
            </w:r>
          </w:p>
        </w:tc>
        <w:tc>
          <w:tcPr>
            <w:tcW w:w="1364" w:type="dxa"/>
            <w:vAlign w:val="center"/>
          </w:tcPr>
          <w:p w:rsidR="00143159" w:rsidRPr="00653A0C" w:rsidRDefault="00143159" w:rsidP="005D189D">
            <w:pPr>
              <w:widowControl/>
              <w:tabs>
                <w:tab w:val="left" w:pos="8640"/>
              </w:tabs>
              <w:autoSpaceDE/>
              <w:autoSpaceDN/>
              <w:jc w:val="center"/>
              <w:rPr>
                <w:rFonts w:ascii="Times New Roman" w:hAnsi="Times New Roman" w:cs="Times New Roman"/>
                <w:b/>
                <w:bCs/>
                <w:color w:val="000000" w:themeColor="text1"/>
                <w:sz w:val="24"/>
                <w:szCs w:val="24"/>
              </w:rPr>
            </w:pPr>
            <w:r w:rsidRPr="00653A0C">
              <w:rPr>
                <w:rFonts w:ascii="Times New Roman" w:hAnsi="Times New Roman" w:cs="Times New Roman"/>
                <w:b/>
                <w:bCs/>
                <w:color w:val="000000" w:themeColor="text1"/>
                <w:sz w:val="24"/>
                <w:szCs w:val="24"/>
              </w:rPr>
              <w:t>Elective</w:t>
            </w:r>
          </w:p>
        </w:tc>
      </w:tr>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E17B75"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E17B75">
        <w:rPr>
          <w:rFonts w:ascii="Times New Roman" w:hAnsi="Times New Roman" w:cs="Times New Roman"/>
          <w:color w:val="000000" w:themeColor="text1"/>
          <w:sz w:val="24"/>
          <w:szCs w:val="24"/>
          <w:lang w:val="en-US"/>
        </w:rPr>
        <w:t>After completing the course, the students shall be able to:</w:t>
      </w:r>
    </w:p>
    <w:p w:rsidR="00143159" w:rsidRDefault="00143159" w:rsidP="00143159">
      <w:pPr>
        <w:tabs>
          <w:tab w:val="left" w:pos="8640"/>
        </w:tabs>
        <w:spacing w:line="240" w:lineRule="auto"/>
        <w:ind w:left="810" w:hanging="526"/>
        <w:rPr>
          <w:rFonts w:ascii="Times New Roman" w:hAnsi="Times New Roman" w:cs="Times New Roman"/>
          <w:color w:val="000000" w:themeColor="text1"/>
          <w:sz w:val="24"/>
          <w:szCs w:val="24"/>
          <w:lang w:val="en-US"/>
        </w:rPr>
      </w:pPr>
      <w:r w:rsidRPr="00E17B75">
        <w:rPr>
          <w:rFonts w:ascii="Times New Roman" w:hAnsi="Times New Roman" w:cs="Times New Roman"/>
          <w:b/>
          <w:color w:val="000000" w:themeColor="text1"/>
          <w:sz w:val="24"/>
          <w:szCs w:val="24"/>
          <w:lang w:val="en-US"/>
        </w:rPr>
        <w:t>CO 1</w:t>
      </w:r>
      <w:r w:rsidRPr="00E17B75">
        <w:rPr>
          <w:rFonts w:ascii="Times New Roman" w:hAnsi="Times New Roman" w:cs="Times New Roman"/>
          <w:color w:val="000000" w:themeColor="text1"/>
          <w:sz w:val="24"/>
          <w:szCs w:val="24"/>
          <w:lang w:val="en-US"/>
        </w:rPr>
        <w:t xml:space="preserve">: </w:t>
      </w:r>
      <w:r w:rsidRPr="00B20E03">
        <w:rPr>
          <w:rFonts w:ascii="Times New Roman" w:hAnsi="Times New Roman" w:cs="Times New Roman"/>
          <w:color w:val="000000" w:themeColor="text1"/>
          <w:sz w:val="24"/>
          <w:szCs w:val="24"/>
          <w:lang w:val="en-US"/>
        </w:rPr>
        <w:t xml:space="preserve">Recommend the investment alternatives based on risk and return relationship </w:t>
      </w:r>
    </w:p>
    <w:p w:rsidR="00143159" w:rsidRDefault="00143159" w:rsidP="00143159">
      <w:pPr>
        <w:tabs>
          <w:tab w:val="left" w:pos="8640"/>
        </w:tabs>
        <w:spacing w:line="240" w:lineRule="auto"/>
        <w:ind w:left="810" w:hanging="526"/>
        <w:rPr>
          <w:rFonts w:ascii="Times New Roman" w:hAnsi="Times New Roman" w:cs="Times New Roman"/>
          <w:color w:val="000000" w:themeColor="text1"/>
          <w:sz w:val="24"/>
          <w:szCs w:val="24"/>
          <w:lang w:val="en-US"/>
        </w:rPr>
      </w:pPr>
      <w:r w:rsidRPr="00E17B75">
        <w:rPr>
          <w:rFonts w:ascii="Times New Roman" w:hAnsi="Times New Roman" w:cs="Times New Roman"/>
          <w:b/>
          <w:color w:val="000000" w:themeColor="text1"/>
          <w:sz w:val="24"/>
          <w:szCs w:val="24"/>
          <w:lang w:val="en-US"/>
        </w:rPr>
        <w:t>CO 2</w:t>
      </w:r>
      <w:r w:rsidRPr="00E17B75">
        <w:rPr>
          <w:rFonts w:ascii="Times New Roman" w:hAnsi="Times New Roman" w:cs="Times New Roman"/>
          <w:color w:val="000000" w:themeColor="text1"/>
          <w:sz w:val="24"/>
          <w:szCs w:val="24"/>
          <w:lang w:val="en-US"/>
        </w:rPr>
        <w:t xml:space="preserve">: </w:t>
      </w:r>
      <w:r w:rsidRPr="00B20E03">
        <w:rPr>
          <w:rFonts w:ascii="Times New Roman" w:hAnsi="Times New Roman" w:cs="Times New Roman"/>
          <w:color w:val="000000" w:themeColor="text1"/>
          <w:sz w:val="24"/>
          <w:szCs w:val="24"/>
          <w:lang w:val="en-US"/>
        </w:rPr>
        <w:t xml:space="preserve">Use the security market regulations to protect the interest of participants </w:t>
      </w:r>
    </w:p>
    <w:p w:rsidR="00143159" w:rsidRPr="00E17B75" w:rsidRDefault="00143159" w:rsidP="00143159">
      <w:pPr>
        <w:tabs>
          <w:tab w:val="left" w:pos="8640"/>
        </w:tabs>
        <w:spacing w:line="240" w:lineRule="auto"/>
        <w:ind w:left="810" w:hanging="526"/>
        <w:rPr>
          <w:rFonts w:ascii="Times New Roman" w:hAnsi="Times New Roman" w:cs="Times New Roman"/>
          <w:color w:val="000000" w:themeColor="text1"/>
          <w:sz w:val="24"/>
          <w:szCs w:val="24"/>
        </w:rPr>
      </w:pPr>
      <w:r w:rsidRPr="00E17B75">
        <w:rPr>
          <w:rFonts w:ascii="Times New Roman" w:hAnsi="Times New Roman" w:cs="Times New Roman"/>
          <w:b/>
          <w:color w:val="000000" w:themeColor="text1"/>
          <w:sz w:val="24"/>
          <w:szCs w:val="24"/>
        </w:rPr>
        <w:t>CO 3</w:t>
      </w:r>
      <w:r w:rsidRPr="00E17B75">
        <w:rPr>
          <w:rFonts w:ascii="Times New Roman" w:hAnsi="Times New Roman" w:cs="Times New Roman"/>
          <w:color w:val="000000" w:themeColor="text1"/>
          <w:sz w:val="24"/>
          <w:szCs w:val="24"/>
        </w:rPr>
        <w:t xml:space="preserve">: </w:t>
      </w:r>
      <w:r w:rsidRPr="00752EA2">
        <w:rPr>
          <w:rFonts w:ascii="Times New Roman" w:hAnsi="Times New Roman" w:cs="Times New Roman"/>
          <w:bCs/>
          <w:color w:val="000000" w:themeColor="text1"/>
          <w:sz w:val="24"/>
          <w:szCs w:val="24"/>
        </w:rPr>
        <w:t>Manage investment decisions based on fundamental analysis</w:t>
      </w:r>
    </w:p>
    <w:p w:rsidR="00143159" w:rsidRPr="00E17B75" w:rsidRDefault="00143159" w:rsidP="00143159">
      <w:pPr>
        <w:tabs>
          <w:tab w:val="left" w:pos="8640"/>
        </w:tabs>
        <w:spacing w:line="240" w:lineRule="auto"/>
        <w:ind w:left="810" w:hanging="526"/>
        <w:rPr>
          <w:rFonts w:ascii="Times New Roman" w:hAnsi="Times New Roman" w:cs="Times New Roman"/>
          <w:color w:val="000000" w:themeColor="text1"/>
          <w:sz w:val="24"/>
          <w:szCs w:val="24"/>
          <w:lang w:val="en-US"/>
        </w:rPr>
      </w:pPr>
      <w:r w:rsidRPr="00E17B75">
        <w:rPr>
          <w:rFonts w:ascii="Times New Roman" w:hAnsi="Times New Roman" w:cs="Times New Roman"/>
          <w:b/>
          <w:color w:val="000000" w:themeColor="text1"/>
          <w:sz w:val="24"/>
          <w:szCs w:val="24"/>
          <w:lang w:val="en-US"/>
        </w:rPr>
        <w:t>CO 4</w:t>
      </w:r>
      <w:r w:rsidRPr="00E17B75">
        <w:rPr>
          <w:rFonts w:ascii="Times New Roman" w:hAnsi="Times New Roman" w:cs="Times New Roman"/>
          <w:color w:val="000000" w:themeColor="text1"/>
          <w:sz w:val="24"/>
          <w:szCs w:val="24"/>
          <w:lang w:val="en-US"/>
        </w:rPr>
        <w:t xml:space="preserve">: </w:t>
      </w:r>
      <w:r w:rsidRPr="00B20E03">
        <w:rPr>
          <w:rFonts w:ascii="Times New Roman" w:hAnsi="Times New Roman" w:cs="Times New Roman"/>
          <w:color w:val="000000" w:themeColor="text1"/>
          <w:sz w:val="24"/>
          <w:szCs w:val="24"/>
          <w:lang w:val="en-US"/>
        </w:rPr>
        <w:t>Predict the movement of stocks using technical analysis</w:t>
      </w:r>
    </w:p>
    <w:p w:rsidR="00143159" w:rsidRPr="00E17B75" w:rsidRDefault="00143159" w:rsidP="00143159">
      <w:pPr>
        <w:tabs>
          <w:tab w:val="left" w:pos="8640"/>
        </w:tabs>
        <w:spacing w:line="240" w:lineRule="auto"/>
        <w:ind w:left="810" w:hanging="526"/>
        <w:rPr>
          <w:rFonts w:ascii="Times New Roman" w:hAnsi="Times New Roman" w:cs="Times New Roman"/>
          <w:color w:val="000000" w:themeColor="text1"/>
          <w:sz w:val="24"/>
          <w:szCs w:val="24"/>
          <w:lang w:val="en-US"/>
        </w:rPr>
      </w:pPr>
      <w:r w:rsidRPr="00E17B75">
        <w:rPr>
          <w:rFonts w:ascii="Times New Roman" w:hAnsi="Times New Roman" w:cs="Times New Roman"/>
          <w:b/>
          <w:color w:val="000000" w:themeColor="text1"/>
          <w:sz w:val="24"/>
          <w:szCs w:val="24"/>
          <w:lang w:val="en-US"/>
        </w:rPr>
        <w:t>CO 5</w:t>
      </w:r>
      <w:r w:rsidRPr="00E17B75">
        <w:rPr>
          <w:rFonts w:ascii="Times New Roman" w:hAnsi="Times New Roman" w:cs="Times New Roman"/>
          <w:color w:val="000000" w:themeColor="text1"/>
          <w:sz w:val="24"/>
          <w:szCs w:val="24"/>
          <w:lang w:val="en-US"/>
        </w:rPr>
        <w:t xml:space="preserve">: </w:t>
      </w:r>
      <w:r w:rsidRPr="00752EA2">
        <w:rPr>
          <w:rFonts w:ascii="Times New Roman" w:hAnsi="Times New Roman" w:cs="Times New Roman"/>
          <w:bCs/>
          <w:color w:val="000000" w:themeColor="text1"/>
          <w:sz w:val="24"/>
          <w:szCs w:val="24"/>
        </w:rPr>
        <w:t>Design an optimum portfolio using various portfolio models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SYLLABUS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w:t>
      </w:r>
      <w:r>
        <w:rPr>
          <w:rFonts w:ascii="Times New Roman" w:hAnsi="Times New Roman" w:cs="Times New Roman"/>
          <w:b/>
          <w:color w:val="000000" w:themeColor="text1"/>
          <w:sz w:val="24"/>
          <w:szCs w:val="24"/>
          <w:lang w:val="en-US"/>
        </w:rPr>
        <w:t xml:space="preserve"> 1 </w:t>
      </w:r>
      <w:r w:rsidRPr="004B1B97">
        <w:rPr>
          <w:rFonts w:ascii="Times New Roman" w:hAnsi="Times New Roman" w:cs="Times New Roman"/>
          <w:b/>
          <w:color w:val="000000" w:themeColor="text1"/>
          <w:sz w:val="24"/>
          <w:szCs w:val="24"/>
          <w:lang w:val="en-US"/>
        </w:rPr>
        <w:t>Investment Setting</w:t>
      </w:r>
      <w:r w:rsidRPr="004B1B97">
        <w:rPr>
          <w:rFonts w:ascii="Times New Roman" w:hAnsi="Times New Roman" w:cs="Times New Roman"/>
          <w:b/>
          <w:bCs/>
          <w:color w:val="000000" w:themeColor="text1"/>
          <w:sz w:val="24"/>
          <w:szCs w:val="24"/>
          <w:lang w:val="en-US"/>
        </w:rPr>
        <w:t xml:space="preserve"> :( 7Hours)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Financial and economic meaning of Investment – Characteristics and objectives of Investment – Types of Investment – Investment alternatives – Choice and Evaluation – Risk and return concepts.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Module 2 </w:t>
      </w:r>
      <w:r w:rsidRPr="004B1B97">
        <w:rPr>
          <w:rFonts w:ascii="Times New Roman" w:hAnsi="Times New Roman" w:cs="Times New Roman"/>
          <w:b/>
          <w:color w:val="000000" w:themeColor="text1"/>
          <w:sz w:val="24"/>
          <w:szCs w:val="24"/>
          <w:lang w:val="en-US"/>
        </w:rPr>
        <w:t xml:space="preserve">Securities Market </w:t>
      </w:r>
      <w:r w:rsidRPr="004B1B97">
        <w:rPr>
          <w:rFonts w:ascii="Times New Roman" w:hAnsi="Times New Roman" w:cs="Times New Roman"/>
          <w:b/>
          <w:bCs/>
          <w:color w:val="000000" w:themeColor="text1"/>
          <w:sz w:val="24"/>
          <w:szCs w:val="24"/>
          <w:lang w:val="en-US"/>
        </w:rPr>
        <w:t>:( 5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Financial Market - Segments – Types - Participants in financial Market – Regulatory Environment, Primary Market – Methods of floating new issues, Book building – Role of primary market – Regulation of primary market, Stock exchanges in India – BSE, OTCEI, NSE, ISE, and Regulations of stock exchanges – Trading system in stock exchanges –SEBI.</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Module 3 </w:t>
      </w:r>
      <w:r w:rsidRPr="004B1B97">
        <w:rPr>
          <w:rFonts w:ascii="Times New Roman" w:hAnsi="Times New Roman" w:cs="Times New Roman"/>
          <w:b/>
          <w:color w:val="000000" w:themeColor="text1"/>
          <w:sz w:val="24"/>
          <w:szCs w:val="24"/>
          <w:lang w:val="en-US"/>
        </w:rPr>
        <w:t xml:space="preserve">Fundamental Analysis </w:t>
      </w:r>
      <w:r w:rsidRPr="004B1B97">
        <w:rPr>
          <w:rFonts w:ascii="Times New Roman" w:hAnsi="Times New Roman" w:cs="Times New Roman"/>
          <w:b/>
          <w:bCs/>
          <w:color w:val="000000" w:themeColor="text1"/>
          <w:sz w:val="24"/>
          <w:szCs w:val="24"/>
          <w:lang w:val="en-US"/>
        </w:rPr>
        <w:t>:( 6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Economic Analysis – Economic forecasting and stock Investment Decisions – Forecasting techniques. Industry Analysis: Industry classification, Industry life cycle – Company Analysis Measuring Earnings – Forecasting Earnings – Applied Valuation Techniques – Graham and Dods investor ratios.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color w:val="000000" w:themeColor="text1"/>
          <w:sz w:val="24"/>
          <w:szCs w:val="24"/>
          <w:lang w:val="en-US"/>
        </w:rPr>
        <w:t xml:space="preserve"> Technical Analysis </w:t>
      </w:r>
      <w:r w:rsidRPr="004B1B97">
        <w:rPr>
          <w:rFonts w:ascii="Times New Roman" w:hAnsi="Times New Roman" w:cs="Times New Roman"/>
          <w:b/>
          <w:bCs/>
          <w:color w:val="000000" w:themeColor="text1"/>
          <w:sz w:val="24"/>
          <w:szCs w:val="24"/>
          <w:lang w:val="en-US"/>
        </w:rPr>
        <w:t>:( 6 Hours)</w:t>
      </w:r>
    </w:p>
    <w:p w:rsidR="00143159" w:rsidRPr="0040270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Fundamental Analysis Vs. Technical Analysis – Charting methods – Market Indicators. Trend – Trend reversals – Patterns - Moving Average – Exponential moving Average – Oscillators – Market Indicators – E</w:t>
      </w:r>
      <w:r>
        <w:rPr>
          <w:rFonts w:ascii="Times New Roman" w:hAnsi="Times New Roman" w:cs="Times New Roman"/>
          <w:color w:val="000000" w:themeColor="text1"/>
          <w:sz w:val="24"/>
          <w:szCs w:val="24"/>
          <w:lang w:val="en-US"/>
        </w:rPr>
        <w:t>fficient Market theory.</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5</w:t>
      </w:r>
      <w:r w:rsidRPr="004B1B97">
        <w:rPr>
          <w:rFonts w:ascii="Times New Roman" w:hAnsi="Times New Roman" w:cs="Times New Roman"/>
          <w:b/>
          <w:color w:val="000000" w:themeColor="text1"/>
          <w:sz w:val="24"/>
          <w:szCs w:val="24"/>
          <w:lang w:val="en-US"/>
        </w:rPr>
        <w:t xml:space="preserve"> Portfolio Management</w:t>
      </w:r>
      <w:r w:rsidRPr="004B1B97">
        <w:rPr>
          <w:rFonts w:ascii="Times New Roman" w:hAnsi="Times New Roman" w:cs="Times New Roman"/>
          <w:b/>
          <w:bCs/>
          <w:color w:val="000000" w:themeColor="text1"/>
          <w:sz w:val="24"/>
          <w:szCs w:val="24"/>
          <w:lang w:val="en-US"/>
        </w:rPr>
        <w:t xml:space="preserve">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Portfolio analysis – Portfolio Construction - Portfolio Selection –Capital Asset Pricing model – Markowitz Theory – Efficient Frontier – Sharpe Single Index model – Portfolio Revision Portfolio Evaluation – Mutual Fund analysis – Sharpe – Jenson – Treynor ratio</w:t>
      </w:r>
    </w:p>
    <w:p w:rsidR="00143159"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143159" w:rsidRPr="004B1B97" w:rsidRDefault="00143159" w:rsidP="00143159">
      <w:pPr>
        <w:tabs>
          <w:tab w:val="left" w:pos="8640"/>
        </w:tabs>
        <w:spacing w:line="240" w:lineRule="auto"/>
        <w:ind w:left="270" w:hanging="27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lastRenderedPageBreak/>
        <w:t xml:space="preserve">1. Donald E. Fischer &amp; Ronald J.Jordan, Security Analysis &amp; Portfolio Management, PHI Learning., New Delhi, 8th edition, 2011. </w:t>
      </w:r>
    </w:p>
    <w:p w:rsidR="00143159" w:rsidRPr="004B1B97" w:rsidRDefault="00143159" w:rsidP="00143159">
      <w:pPr>
        <w:tabs>
          <w:tab w:val="left" w:pos="8640"/>
        </w:tabs>
        <w:spacing w:line="240" w:lineRule="auto"/>
        <w:ind w:left="270" w:hanging="27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2. Prasannachandra, Investment analysis and Portfolio Management, Tata McGraw Hill, 2011.</w:t>
      </w:r>
    </w:p>
    <w:p w:rsidR="00143159" w:rsidRPr="004B1B97" w:rsidRDefault="00143159" w:rsidP="00143159">
      <w:pPr>
        <w:tabs>
          <w:tab w:val="left" w:pos="8640"/>
        </w:tabs>
        <w:spacing w:line="240" w:lineRule="auto"/>
        <w:ind w:left="270" w:hanging="27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3. Reilly &amp; Brown, Investment Analysis and Portfolio Management, Cengage, 10th edition, 2016. </w:t>
      </w:r>
    </w:p>
    <w:p w:rsidR="00143159" w:rsidRPr="004B1B97" w:rsidRDefault="00143159" w:rsidP="00143159">
      <w:pPr>
        <w:tabs>
          <w:tab w:val="left" w:pos="8640"/>
        </w:tabs>
        <w:spacing w:line="240" w:lineRule="auto"/>
        <w:ind w:left="270" w:hanging="27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4. S. Kevin, Securities Analysis and Portfolio Management, PHI Learning, 2012.</w:t>
      </w:r>
    </w:p>
    <w:p w:rsidR="00143159" w:rsidRPr="004B1B97" w:rsidRDefault="00143159" w:rsidP="00143159">
      <w:pPr>
        <w:tabs>
          <w:tab w:val="left" w:pos="8640"/>
        </w:tabs>
        <w:spacing w:line="240" w:lineRule="auto"/>
        <w:ind w:left="270" w:hanging="27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5. Preethi Singh, Investment Management, Himalaya Publishing House, 20th Edition,</w:t>
      </w:r>
      <w:r>
        <w:rPr>
          <w:rFonts w:ascii="Times New Roman" w:hAnsi="Times New Roman" w:cs="Times New Roman"/>
          <w:color w:val="000000" w:themeColor="text1"/>
          <w:sz w:val="24"/>
          <w:szCs w:val="24"/>
          <w:lang w:val="en-US"/>
        </w:rPr>
        <w:t>2018</w:t>
      </w:r>
      <w:r w:rsidRPr="004B1B97">
        <w:rPr>
          <w:rFonts w:ascii="Times New Roman" w:hAnsi="Times New Roman" w:cs="Times New Roman"/>
          <w:color w:val="000000" w:themeColor="text1"/>
          <w:sz w:val="24"/>
          <w:szCs w:val="24"/>
          <w:lang w:val="en-US"/>
        </w:rPr>
        <w:t xml:space="preserve">. </w:t>
      </w:r>
    </w:p>
    <w:p w:rsidR="00143159" w:rsidRPr="004B1B97" w:rsidRDefault="00143159" w:rsidP="00143159">
      <w:pPr>
        <w:tabs>
          <w:tab w:val="left" w:pos="8640"/>
        </w:tabs>
        <w:spacing w:line="240" w:lineRule="auto"/>
        <w:ind w:left="270" w:hanging="27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6. Punithavathy Pandian, Portfolio Management, Vikas Publications, 2017</w:t>
      </w: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FINANCIAL DERIVATIVES</w:t>
      </w:r>
    </w:p>
    <w:p w:rsidR="00143159" w:rsidRPr="004B1B97" w:rsidRDefault="00143159" w:rsidP="00143159">
      <w:pPr>
        <w:tabs>
          <w:tab w:val="left" w:pos="8640"/>
        </w:tabs>
        <w:spacing w:after="0" w:line="240" w:lineRule="auto"/>
        <w:rPr>
          <w:rFonts w:ascii="Times New Roman" w:hAnsi="Times New Roman" w:cs="Times New Roman"/>
          <w:color w:val="000000" w:themeColor="text1"/>
          <w:sz w:val="24"/>
          <w:szCs w:val="24"/>
          <w:lang w:val="en-US"/>
        </w:rPr>
      </w:pPr>
    </w:p>
    <w:tbl>
      <w:tblPr>
        <w:tblStyle w:val="TableGrid1"/>
        <w:tblW w:w="9302" w:type="dxa"/>
        <w:tblLook w:val="04A0" w:firstRow="1" w:lastRow="0" w:firstColumn="1" w:lastColumn="0" w:noHBand="0" w:noVBand="1"/>
      </w:tblPr>
      <w:tblGrid>
        <w:gridCol w:w="1407"/>
        <w:gridCol w:w="1350"/>
        <w:gridCol w:w="1328"/>
        <w:gridCol w:w="1148"/>
        <w:gridCol w:w="891"/>
        <w:gridCol w:w="1840"/>
        <w:gridCol w:w="1338"/>
      </w:tblGrid>
      <w:tr w:rsidR="00143159" w:rsidRPr="004B1B97" w:rsidTr="005D189D">
        <w:tc>
          <w:tcPr>
            <w:tcW w:w="1407" w:type="dxa"/>
            <w:vMerge w:val="restart"/>
            <w:vAlign w:val="center"/>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350" w:type="dxa"/>
            <w:vMerge w:val="restart"/>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Course Code</w:t>
            </w:r>
          </w:p>
        </w:tc>
        <w:tc>
          <w:tcPr>
            <w:tcW w:w="1328" w:type="dxa"/>
            <w:vMerge w:val="restart"/>
            <w:vAlign w:val="center"/>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039" w:type="dxa"/>
            <w:gridSpan w:val="2"/>
            <w:vAlign w:val="center"/>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840" w:type="dxa"/>
            <w:vMerge w:val="restart"/>
            <w:vAlign w:val="center"/>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38" w:type="dxa"/>
            <w:vMerge w:val="restart"/>
            <w:vAlign w:val="center"/>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r>
      <w:tr w:rsidR="00143159" w:rsidRPr="004B1B97" w:rsidTr="005D189D">
        <w:tc>
          <w:tcPr>
            <w:tcW w:w="1407" w:type="dxa"/>
            <w:vMerge/>
            <w:vAlign w:val="center"/>
          </w:tcPr>
          <w:p w:rsidR="00143159" w:rsidRPr="004B1B97" w:rsidRDefault="00143159" w:rsidP="005D189D">
            <w:pPr>
              <w:tabs>
                <w:tab w:val="left" w:pos="8640"/>
              </w:tabs>
              <w:jc w:val="center"/>
              <w:rPr>
                <w:rFonts w:ascii="Times New Roman" w:hAnsi="Times New Roman" w:cs="Times New Roman"/>
                <w:color w:val="000000" w:themeColor="text1"/>
                <w:sz w:val="24"/>
                <w:szCs w:val="24"/>
              </w:rPr>
            </w:pPr>
          </w:p>
        </w:tc>
        <w:tc>
          <w:tcPr>
            <w:tcW w:w="1350" w:type="dxa"/>
            <w:vMerge/>
          </w:tcPr>
          <w:p w:rsidR="00143159" w:rsidRPr="004B1B97" w:rsidRDefault="00143159" w:rsidP="005D189D">
            <w:pPr>
              <w:tabs>
                <w:tab w:val="left" w:pos="8640"/>
              </w:tabs>
              <w:jc w:val="center"/>
              <w:rPr>
                <w:rFonts w:ascii="Times New Roman" w:hAnsi="Times New Roman" w:cs="Times New Roman"/>
                <w:color w:val="000000" w:themeColor="text1"/>
                <w:sz w:val="24"/>
                <w:szCs w:val="24"/>
              </w:rPr>
            </w:pPr>
          </w:p>
        </w:tc>
        <w:tc>
          <w:tcPr>
            <w:tcW w:w="1328" w:type="dxa"/>
            <w:vMerge/>
            <w:vAlign w:val="center"/>
          </w:tcPr>
          <w:p w:rsidR="00143159" w:rsidRPr="004B1B97" w:rsidRDefault="00143159" w:rsidP="005D189D">
            <w:pPr>
              <w:tabs>
                <w:tab w:val="left" w:pos="8640"/>
              </w:tabs>
              <w:jc w:val="center"/>
              <w:rPr>
                <w:rFonts w:ascii="Times New Roman" w:hAnsi="Times New Roman" w:cs="Times New Roman"/>
                <w:color w:val="000000" w:themeColor="text1"/>
                <w:sz w:val="24"/>
                <w:szCs w:val="24"/>
              </w:rPr>
            </w:pPr>
          </w:p>
        </w:tc>
        <w:tc>
          <w:tcPr>
            <w:tcW w:w="1148" w:type="dxa"/>
            <w:vAlign w:val="center"/>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891" w:type="dxa"/>
            <w:vAlign w:val="center"/>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40" w:type="dxa"/>
            <w:vMerge/>
            <w:vAlign w:val="center"/>
          </w:tcPr>
          <w:p w:rsidR="00143159" w:rsidRPr="004B1B97" w:rsidRDefault="00143159" w:rsidP="005D189D">
            <w:pPr>
              <w:tabs>
                <w:tab w:val="left" w:pos="8640"/>
              </w:tabs>
              <w:jc w:val="center"/>
              <w:rPr>
                <w:rFonts w:ascii="Times New Roman" w:hAnsi="Times New Roman" w:cs="Times New Roman"/>
                <w:color w:val="000000" w:themeColor="text1"/>
                <w:sz w:val="24"/>
                <w:szCs w:val="24"/>
              </w:rPr>
            </w:pPr>
          </w:p>
        </w:tc>
        <w:tc>
          <w:tcPr>
            <w:tcW w:w="1338" w:type="dxa"/>
            <w:vMerge/>
            <w:vAlign w:val="center"/>
          </w:tcPr>
          <w:p w:rsidR="00143159" w:rsidRPr="004B1B97" w:rsidRDefault="00143159" w:rsidP="005D189D">
            <w:pPr>
              <w:tabs>
                <w:tab w:val="left" w:pos="8640"/>
              </w:tabs>
              <w:jc w:val="center"/>
              <w:rPr>
                <w:rFonts w:ascii="Times New Roman" w:hAnsi="Times New Roman" w:cs="Times New Roman"/>
                <w:color w:val="000000" w:themeColor="text1"/>
                <w:sz w:val="24"/>
                <w:szCs w:val="24"/>
              </w:rPr>
            </w:pPr>
          </w:p>
        </w:tc>
      </w:tr>
      <w:tr w:rsidR="00143159" w:rsidRPr="004B1B97" w:rsidTr="005D189D">
        <w:tc>
          <w:tcPr>
            <w:tcW w:w="1407" w:type="dxa"/>
            <w:vAlign w:val="center"/>
          </w:tcPr>
          <w:p w:rsidR="00143159" w:rsidRPr="00653A0C" w:rsidRDefault="00143159" w:rsidP="005D189D">
            <w:pPr>
              <w:tabs>
                <w:tab w:val="left" w:pos="8640"/>
              </w:tabs>
              <w:spacing w:after="160"/>
              <w:jc w:val="center"/>
              <w:rPr>
                <w:rFonts w:ascii="Times New Roman" w:hAnsi="Times New Roman" w:cs="Times New Roman"/>
                <w:b/>
                <w:color w:val="000000" w:themeColor="text1"/>
                <w:sz w:val="24"/>
                <w:szCs w:val="24"/>
              </w:rPr>
            </w:pPr>
            <w:r w:rsidRPr="00653A0C">
              <w:rPr>
                <w:rFonts w:ascii="Times New Roman" w:hAnsi="Times New Roman" w:cs="Times New Roman"/>
                <w:b/>
                <w:color w:val="000000" w:themeColor="text1"/>
                <w:sz w:val="24"/>
                <w:szCs w:val="24"/>
              </w:rPr>
              <w:t>III</w:t>
            </w:r>
          </w:p>
        </w:tc>
        <w:tc>
          <w:tcPr>
            <w:tcW w:w="1350" w:type="dxa"/>
          </w:tcPr>
          <w:p w:rsidR="00143159" w:rsidRPr="00653A0C" w:rsidRDefault="00143159" w:rsidP="005D189D">
            <w:pPr>
              <w:tabs>
                <w:tab w:val="left" w:pos="8640"/>
              </w:tabs>
              <w:jc w:val="center"/>
              <w:rPr>
                <w:rFonts w:ascii="Times New Roman" w:hAnsi="Times New Roman" w:cs="Times New Roman"/>
                <w:b/>
                <w:color w:val="000000" w:themeColor="text1"/>
                <w:sz w:val="24"/>
                <w:szCs w:val="24"/>
              </w:rPr>
            </w:pPr>
            <w:r w:rsidRPr="00653A0C">
              <w:rPr>
                <w:rFonts w:ascii="Times New Roman" w:hAnsi="Times New Roman" w:cs="Times New Roman"/>
                <w:b/>
                <w:color w:val="000000" w:themeColor="text1"/>
                <w:sz w:val="24"/>
                <w:szCs w:val="24"/>
              </w:rPr>
              <w:t>PBA2120B</w:t>
            </w:r>
          </w:p>
        </w:tc>
        <w:tc>
          <w:tcPr>
            <w:tcW w:w="1328" w:type="dxa"/>
            <w:vAlign w:val="center"/>
          </w:tcPr>
          <w:p w:rsidR="00143159" w:rsidRPr="00653A0C" w:rsidRDefault="00143159" w:rsidP="005D189D">
            <w:pPr>
              <w:tabs>
                <w:tab w:val="left" w:pos="8640"/>
              </w:tabs>
              <w:spacing w:after="160"/>
              <w:jc w:val="center"/>
              <w:rPr>
                <w:rFonts w:ascii="Times New Roman" w:hAnsi="Times New Roman" w:cs="Times New Roman"/>
                <w:b/>
                <w:color w:val="000000" w:themeColor="text1"/>
                <w:sz w:val="24"/>
                <w:szCs w:val="24"/>
              </w:rPr>
            </w:pPr>
            <w:r w:rsidRPr="00653A0C">
              <w:rPr>
                <w:rFonts w:ascii="Times New Roman" w:hAnsi="Times New Roman" w:cs="Times New Roman"/>
                <w:b/>
                <w:color w:val="000000" w:themeColor="text1"/>
                <w:sz w:val="24"/>
                <w:szCs w:val="24"/>
              </w:rPr>
              <w:t>3</w:t>
            </w:r>
          </w:p>
        </w:tc>
        <w:tc>
          <w:tcPr>
            <w:tcW w:w="1148" w:type="dxa"/>
            <w:vAlign w:val="center"/>
          </w:tcPr>
          <w:p w:rsidR="00143159" w:rsidRPr="00653A0C" w:rsidRDefault="00143159" w:rsidP="005D189D">
            <w:pPr>
              <w:tabs>
                <w:tab w:val="left" w:pos="8640"/>
              </w:tabs>
              <w:spacing w:after="160"/>
              <w:jc w:val="center"/>
              <w:rPr>
                <w:rFonts w:ascii="Times New Roman" w:hAnsi="Times New Roman" w:cs="Times New Roman"/>
                <w:b/>
                <w:color w:val="000000" w:themeColor="text1"/>
                <w:sz w:val="24"/>
                <w:szCs w:val="24"/>
              </w:rPr>
            </w:pPr>
            <w:r w:rsidRPr="00653A0C">
              <w:rPr>
                <w:rFonts w:ascii="Times New Roman" w:hAnsi="Times New Roman" w:cs="Times New Roman"/>
                <w:b/>
                <w:color w:val="000000" w:themeColor="text1"/>
                <w:sz w:val="24"/>
                <w:szCs w:val="24"/>
              </w:rPr>
              <w:t>40</w:t>
            </w:r>
          </w:p>
        </w:tc>
        <w:tc>
          <w:tcPr>
            <w:tcW w:w="891" w:type="dxa"/>
            <w:vAlign w:val="center"/>
          </w:tcPr>
          <w:p w:rsidR="00143159" w:rsidRPr="00653A0C" w:rsidRDefault="00143159" w:rsidP="005D189D">
            <w:pPr>
              <w:tabs>
                <w:tab w:val="left" w:pos="8640"/>
              </w:tabs>
              <w:spacing w:after="160"/>
              <w:jc w:val="center"/>
              <w:rPr>
                <w:rFonts w:ascii="Times New Roman" w:hAnsi="Times New Roman" w:cs="Times New Roman"/>
                <w:b/>
                <w:color w:val="000000" w:themeColor="text1"/>
                <w:sz w:val="24"/>
                <w:szCs w:val="24"/>
              </w:rPr>
            </w:pPr>
            <w:r w:rsidRPr="00653A0C">
              <w:rPr>
                <w:rFonts w:ascii="Times New Roman" w:hAnsi="Times New Roman" w:cs="Times New Roman"/>
                <w:b/>
                <w:color w:val="000000" w:themeColor="text1"/>
                <w:sz w:val="24"/>
                <w:szCs w:val="24"/>
              </w:rPr>
              <w:t>60</w:t>
            </w:r>
          </w:p>
        </w:tc>
        <w:tc>
          <w:tcPr>
            <w:tcW w:w="1840" w:type="dxa"/>
            <w:vAlign w:val="center"/>
          </w:tcPr>
          <w:p w:rsidR="00143159" w:rsidRPr="00653A0C" w:rsidRDefault="00143159" w:rsidP="005D189D">
            <w:pPr>
              <w:tabs>
                <w:tab w:val="left" w:pos="8640"/>
              </w:tabs>
              <w:spacing w:after="160"/>
              <w:jc w:val="center"/>
              <w:rPr>
                <w:rFonts w:ascii="Times New Roman" w:hAnsi="Times New Roman" w:cs="Times New Roman"/>
                <w:b/>
                <w:bCs/>
                <w:color w:val="000000" w:themeColor="text1"/>
                <w:sz w:val="24"/>
                <w:szCs w:val="24"/>
              </w:rPr>
            </w:pPr>
            <w:r w:rsidRPr="00653A0C">
              <w:rPr>
                <w:rFonts w:ascii="Times New Roman" w:hAnsi="Times New Roman" w:cs="Times New Roman"/>
                <w:b/>
                <w:color w:val="000000" w:themeColor="text1"/>
                <w:sz w:val="24"/>
                <w:szCs w:val="24"/>
              </w:rPr>
              <w:t>30</w:t>
            </w:r>
          </w:p>
        </w:tc>
        <w:tc>
          <w:tcPr>
            <w:tcW w:w="1338" w:type="dxa"/>
            <w:vAlign w:val="center"/>
          </w:tcPr>
          <w:p w:rsidR="00143159" w:rsidRPr="00653A0C" w:rsidRDefault="00143159" w:rsidP="005D189D">
            <w:pPr>
              <w:tabs>
                <w:tab w:val="left" w:pos="8640"/>
              </w:tabs>
              <w:spacing w:after="160"/>
              <w:jc w:val="center"/>
              <w:rPr>
                <w:rFonts w:ascii="Times New Roman" w:hAnsi="Times New Roman" w:cs="Times New Roman"/>
                <w:b/>
                <w:bCs/>
                <w:color w:val="000000" w:themeColor="text1"/>
                <w:sz w:val="24"/>
                <w:szCs w:val="24"/>
              </w:rPr>
            </w:pPr>
            <w:r w:rsidRPr="00653A0C">
              <w:rPr>
                <w:rFonts w:ascii="Times New Roman" w:hAnsi="Times New Roman" w:cs="Times New Roman"/>
                <w:b/>
                <w:bCs/>
                <w:color w:val="000000" w:themeColor="text1"/>
                <w:sz w:val="24"/>
                <w:szCs w:val="24"/>
              </w:rPr>
              <w:t>Elective</w:t>
            </w:r>
          </w:p>
        </w:tc>
      </w:tr>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143159" w:rsidRPr="00FC61AD"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FC61AD">
        <w:rPr>
          <w:rFonts w:ascii="Times New Roman" w:hAnsi="Times New Roman" w:cs="Times New Roman"/>
          <w:b/>
          <w:color w:val="000000" w:themeColor="text1"/>
          <w:sz w:val="24"/>
          <w:szCs w:val="24"/>
          <w:lang w:val="en-US"/>
        </w:rPr>
        <w:t xml:space="preserve">CO 1: </w:t>
      </w:r>
      <w:r w:rsidRPr="00FC61AD">
        <w:rPr>
          <w:rFonts w:ascii="Times New Roman" w:hAnsi="Times New Roman" w:cs="Times New Roman"/>
          <w:color w:val="000000" w:themeColor="text1"/>
          <w:sz w:val="24"/>
          <w:szCs w:val="24"/>
          <w:lang w:val="en-US"/>
        </w:rPr>
        <w:t>Choose the ideal derivative product to mitigate risk</w:t>
      </w:r>
    </w:p>
    <w:p w:rsidR="00143159" w:rsidRPr="00FC61AD"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FC61AD">
        <w:rPr>
          <w:rFonts w:ascii="Times New Roman" w:hAnsi="Times New Roman" w:cs="Times New Roman"/>
          <w:b/>
          <w:color w:val="000000" w:themeColor="text1"/>
          <w:sz w:val="24"/>
          <w:szCs w:val="24"/>
          <w:lang w:val="en-US"/>
        </w:rPr>
        <w:t xml:space="preserve">CO 2:  </w:t>
      </w:r>
      <w:r w:rsidRPr="00FC61AD">
        <w:rPr>
          <w:rFonts w:ascii="Times New Roman" w:hAnsi="Times New Roman" w:cs="Times New Roman"/>
          <w:color w:val="000000" w:themeColor="text1"/>
          <w:sz w:val="24"/>
          <w:szCs w:val="24"/>
          <w:lang w:val="en-US"/>
        </w:rPr>
        <w:t>Estimate risks and pay-offs associated with Future and forward contract</w:t>
      </w:r>
    </w:p>
    <w:p w:rsidR="00143159" w:rsidRPr="00FC61AD"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FC61AD">
        <w:rPr>
          <w:rFonts w:ascii="Times New Roman" w:hAnsi="Times New Roman" w:cs="Times New Roman"/>
          <w:b/>
          <w:color w:val="000000" w:themeColor="text1"/>
          <w:sz w:val="24"/>
          <w:szCs w:val="24"/>
          <w:lang w:val="en-US"/>
        </w:rPr>
        <w:t xml:space="preserve">CO 3:  </w:t>
      </w:r>
      <w:r w:rsidRPr="00FC61AD">
        <w:rPr>
          <w:rFonts w:ascii="Times New Roman" w:hAnsi="Times New Roman" w:cs="Times New Roman"/>
          <w:color w:val="000000" w:themeColor="text1"/>
          <w:sz w:val="24"/>
          <w:szCs w:val="24"/>
          <w:lang w:val="en-US"/>
        </w:rPr>
        <w:t>Determine the value of option contract using option technique</w:t>
      </w:r>
    </w:p>
    <w:p w:rsidR="00143159" w:rsidRPr="00FC61AD"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FC61AD">
        <w:rPr>
          <w:rFonts w:ascii="Times New Roman" w:hAnsi="Times New Roman" w:cs="Times New Roman"/>
          <w:b/>
          <w:color w:val="000000" w:themeColor="text1"/>
          <w:sz w:val="24"/>
          <w:szCs w:val="24"/>
          <w:lang w:val="en-US"/>
        </w:rPr>
        <w:t xml:space="preserve">CO 4:  </w:t>
      </w:r>
      <w:r w:rsidRPr="00FC61AD">
        <w:rPr>
          <w:rFonts w:ascii="Times New Roman" w:hAnsi="Times New Roman" w:cs="Times New Roman"/>
          <w:color w:val="000000" w:themeColor="text1"/>
          <w:sz w:val="24"/>
          <w:szCs w:val="24"/>
          <w:lang w:val="en-US"/>
        </w:rPr>
        <w:t>Apply swap techniques to mitigate risk</w:t>
      </w:r>
    </w:p>
    <w:p w:rsidR="00143159" w:rsidRPr="00FC61AD"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FC61AD">
        <w:rPr>
          <w:rFonts w:ascii="Times New Roman" w:hAnsi="Times New Roman" w:cs="Times New Roman"/>
          <w:b/>
          <w:color w:val="000000" w:themeColor="text1"/>
          <w:sz w:val="24"/>
          <w:szCs w:val="24"/>
          <w:lang w:val="en-US"/>
        </w:rPr>
        <w:t xml:space="preserve">CO 5:  </w:t>
      </w:r>
      <w:r w:rsidRPr="00FC61AD">
        <w:rPr>
          <w:rFonts w:ascii="Times New Roman" w:hAnsi="Times New Roman" w:cs="Times New Roman"/>
          <w:color w:val="000000" w:themeColor="text1"/>
          <w:sz w:val="24"/>
          <w:szCs w:val="24"/>
          <w:lang w:val="en-US"/>
        </w:rPr>
        <w:t xml:space="preserve">Use the regulatory framework for the smooth function </w:t>
      </w:r>
      <w:r>
        <w:rPr>
          <w:rFonts w:ascii="Times New Roman" w:hAnsi="Times New Roman" w:cs="Times New Roman"/>
          <w:color w:val="000000" w:themeColor="text1"/>
          <w:sz w:val="24"/>
          <w:szCs w:val="24"/>
          <w:lang w:val="en-US"/>
        </w:rPr>
        <w:t xml:space="preserve">of </w:t>
      </w:r>
      <w:r w:rsidRPr="00FC61AD">
        <w:rPr>
          <w:rFonts w:ascii="Times New Roman" w:hAnsi="Times New Roman" w:cs="Times New Roman"/>
          <w:color w:val="000000" w:themeColor="text1"/>
          <w:sz w:val="24"/>
          <w:szCs w:val="24"/>
          <w:lang w:val="en-US"/>
        </w:rPr>
        <w:t>derivatives market</w:t>
      </w:r>
    </w:p>
    <w:p w:rsidR="00143159"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SYLLABUS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1</w:t>
      </w:r>
      <w:r w:rsidRPr="004B1B97">
        <w:rPr>
          <w:rFonts w:ascii="Times New Roman" w:hAnsi="Times New Roman" w:cs="Times New Roman"/>
          <w:b/>
          <w:color w:val="000000" w:themeColor="text1"/>
          <w:sz w:val="24"/>
          <w:szCs w:val="24"/>
          <w:lang w:val="en-US"/>
        </w:rPr>
        <w:t xml:space="preserve"> Introduction</w:t>
      </w:r>
      <w:r w:rsidRPr="004B1B97">
        <w:rPr>
          <w:rFonts w:ascii="Times New Roman" w:hAnsi="Times New Roman" w:cs="Times New Roman"/>
          <w:b/>
          <w:bCs/>
          <w:color w:val="000000" w:themeColor="text1"/>
          <w:sz w:val="24"/>
          <w:szCs w:val="24"/>
          <w:lang w:val="en-US"/>
        </w:rPr>
        <w:t xml:space="preserve">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Derivatives – Definition – Types – Forward Contracts – Futures Contracts – Options – Swaps – Differences between Cash and Future Markets – Types of Traders – OTC and Exchange Traded Securities – Types of Settlement – Uses and Advantages of Derivatives – Risks in Derivatives.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2</w:t>
      </w:r>
      <w:r w:rsidRPr="004B1B97">
        <w:rPr>
          <w:rFonts w:ascii="Times New Roman" w:hAnsi="Times New Roman" w:cs="Times New Roman"/>
          <w:b/>
          <w:color w:val="000000" w:themeColor="text1"/>
          <w:sz w:val="24"/>
          <w:szCs w:val="24"/>
          <w:lang w:val="en-US"/>
        </w:rPr>
        <w:t xml:space="preserve"> Futures Contract</w:t>
      </w:r>
      <w:r w:rsidRPr="004B1B97">
        <w:rPr>
          <w:rFonts w:ascii="Times New Roman" w:hAnsi="Times New Roman" w:cs="Times New Roman"/>
          <w:b/>
          <w:bCs/>
          <w:color w:val="000000" w:themeColor="text1"/>
          <w:sz w:val="24"/>
          <w:szCs w:val="24"/>
          <w:lang w:val="en-US"/>
        </w:rPr>
        <w:t xml:space="preserve"> :( 7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Specifications of Futures Contract - Margin Requirements – Marking to Market – Hedging uses Futures – Types of Futures Contracts – Securities, Stock Index Futures, Currencies and Commodities – Delivery Options – Relationship between Future Prices, Forward Prices and Spot Prices.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3</w:t>
      </w:r>
      <w:r w:rsidRPr="004B1B97">
        <w:rPr>
          <w:rFonts w:ascii="Times New Roman" w:hAnsi="Times New Roman" w:cs="Times New Roman"/>
          <w:b/>
          <w:color w:val="000000" w:themeColor="text1"/>
          <w:sz w:val="24"/>
          <w:szCs w:val="24"/>
          <w:lang w:val="en-US"/>
        </w:rPr>
        <w:t xml:space="preserve"> Options</w:t>
      </w:r>
      <w:r w:rsidRPr="004B1B97">
        <w:rPr>
          <w:rFonts w:ascii="Times New Roman" w:hAnsi="Times New Roman" w:cs="Times New Roman"/>
          <w:b/>
          <w:bCs/>
          <w:color w:val="000000" w:themeColor="text1"/>
          <w:sz w:val="24"/>
          <w:szCs w:val="24"/>
          <w:lang w:val="en-US"/>
        </w:rPr>
        <w:t xml:space="preserve">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Definition – Exchange Traded Options, OTC Options – Specifications of Options – Call and Put Options – American and European Options – Intrinsic Value and Time Value of Options – Option payoff, options on Securities, Stock Indices, Currencies and Futures – Options pricing models – Differences between future and Option contracts.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color w:val="000000" w:themeColor="text1"/>
          <w:sz w:val="24"/>
          <w:szCs w:val="24"/>
          <w:lang w:val="en-US"/>
        </w:rPr>
        <w:t xml:space="preserve"> Swaps</w:t>
      </w:r>
      <w:r w:rsidRPr="004B1B97">
        <w:rPr>
          <w:rFonts w:ascii="Times New Roman" w:hAnsi="Times New Roman" w:cs="Times New Roman"/>
          <w:b/>
          <w:bCs/>
          <w:color w:val="000000" w:themeColor="text1"/>
          <w:sz w:val="24"/>
          <w:szCs w:val="24"/>
          <w:lang w:val="en-US"/>
        </w:rPr>
        <w:t xml:space="preserve">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Definition of SWAP – Interest Rate SWAP – Currency SWAP – Role of Financial Intermediary – Warehousing – Valuation of Interest rate SWAPs and Currency SWAPs Bonds and FRNs – Credit Risk.</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color w:val="000000" w:themeColor="text1"/>
          <w:sz w:val="24"/>
          <w:szCs w:val="24"/>
          <w:lang w:val="en-US"/>
        </w:rPr>
        <w:t xml:space="preserve"> Derivatives in India</w:t>
      </w:r>
      <w:r w:rsidRPr="004B1B97">
        <w:rPr>
          <w:rFonts w:ascii="Times New Roman" w:hAnsi="Times New Roman" w:cs="Times New Roman"/>
          <w:b/>
          <w:bCs/>
          <w:color w:val="000000" w:themeColor="text1"/>
          <w:sz w:val="24"/>
          <w:szCs w:val="24"/>
          <w:lang w:val="en-US"/>
        </w:rPr>
        <w:t xml:space="preserve"> :(5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Evolution of Derivatives Market in India – Regulations - Framework – Exchange Trading in Derivatives – Commodity Futures – Contract Terminology and Specifications for Stock </w:t>
      </w:r>
      <w:r w:rsidRPr="004B1B97">
        <w:rPr>
          <w:rFonts w:ascii="Times New Roman" w:hAnsi="Times New Roman" w:cs="Times New Roman"/>
          <w:color w:val="000000" w:themeColor="text1"/>
          <w:sz w:val="24"/>
          <w:szCs w:val="24"/>
          <w:lang w:val="en-US"/>
        </w:rPr>
        <w:lastRenderedPageBreak/>
        <w:t>Options and Index Options in NSE – Contract Terminology and specifications for stock futures and Index futures in NSE – Contract Terminology and Specifications for Interest Rate Derivatives.</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143159" w:rsidRPr="004B1B97" w:rsidRDefault="00143159" w:rsidP="00143159">
      <w:pPr>
        <w:tabs>
          <w:tab w:val="left" w:pos="8640"/>
        </w:tabs>
        <w:spacing w:line="240" w:lineRule="auto"/>
        <w:ind w:left="270" w:hanging="27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1. David Dubofsky – ‘Option and Financial Futures – Valuation and Uses, McGraw Hill International Edition.</w:t>
      </w:r>
    </w:p>
    <w:p w:rsidR="00143159" w:rsidRPr="004B1B97" w:rsidRDefault="00143159" w:rsidP="00143159">
      <w:pPr>
        <w:tabs>
          <w:tab w:val="left" w:pos="8640"/>
        </w:tabs>
        <w:spacing w:line="240" w:lineRule="auto"/>
        <w:ind w:left="270" w:hanging="27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2. Don M. Chance, Robert Brooks, An Introduction to Derivatives and Risk Management, 9th edition, Cengage, 2015.</w:t>
      </w:r>
    </w:p>
    <w:p w:rsidR="00143159" w:rsidRPr="004B1B97" w:rsidRDefault="00143159" w:rsidP="00143159">
      <w:pPr>
        <w:tabs>
          <w:tab w:val="left" w:pos="8640"/>
        </w:tabs>
        <w:spacing w:line="240" w:lineRule="auto"/>
        <w:ind w:left="270" w:hanging="27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3. John. C. Hull, Options, Futures and Other Derivative Securities’, PHI Learning, 9th Edition, 2012</w:t>
      </w:r>
    </w:p>
    <w:p w:rsidR="00143159" w:rsidRPr="004B1B97" w:rsidRDefault="00143159" w:rsidP="00143159">
      <w:pPr>
        <w:tabs>
          <w:tab w:val="left" w:pos="8640"/>
        </w:tabs>
        <w:spacing w:line="240" w:lineRule="auto"/>
        <w:ind w:left="270" w:hanging="27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4. Keith Redhead, ‘Financial Derivatives – An Introduction to Futures, Forwards, Options and SWAPs’, – PHI Learning, 2011.</w:t>
      </w:r>
    </w:p>
    <w:p w:rsidR="00143159" w:rsidRPr="004B1B97" w:rsidRDefault="00143159" w:rsidP="00143159">
      <w:pPr>
        <w:tabs>
          <w:tab w:val="left" w:pos="8640"/>
        </w:tabs>
        <w:spacing w:line="240" w:lineRule="auto"/>
        <w:ind w:left="270" w:hanging="27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5. S. L. Gupta, Financial Derivatives- Theory, Concepts and Practice, Prentice Hall of India, 2011.</w:t>
      </w:r>
    </w:p>
    <w:p w:rsidR="00143159" w:rsidRPr="00D017B9" w:rsidRDefault="00143159" w:rsidP="00143159">
      <w:pPr>
        <w:tabs>
          <w:tab w:val="left" w:pos="8640"/>
        </w:tabs>
        <w:spacing w:line="240" w:lineRule="auto"/>
        <w:ind w:left="270" w:hanging="27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6. Stulz, Risk Management and Derivati</w:t>
      </w:r>
      <w:r>
        <w:rPr>
          <w:rFonts w:ascii="Times New Roman" w:hAnsi="Times New Roman" w:cs="Times New Roman"/>
          <w:color w:val="000000" w:themeColor="text1"/>
          <w:sz w:val="24"/>
          <w:szCs w:val="24"/>
          <w:lang w:val="en-US"/>
        </w:rPr>
        <w:t>ves, Cengage, 2nd Edition, 2011</w:t>
      </w: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center"/>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after="0" w:line="240" w:lineRule="auto"/>
        <w:jc w:val="center"/>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INCOME TAX</w:t>
      </w:r>
    </w:p>
    <w:p w:rsidR="00143159" w:rsidRPr="004B1B97" w:rsidRDefault="00143159" w:rsidP="00143159">
      <w:pPr>
        <w:tabs>
          <w:tab w:val="left" w:pos="8640"/>
        </w:tabs>
        <w:spacing w:after="0" w:line="240" w:lineRule="auto"/>
        <w:rPr>
          <w:rFonts w:ascii="Times New Roman" w:hAnsi="Times New Roman" w:cs="Times New Roman"/>
          <w:b/>
          <w:color w:val="000000" w:themeColor="text1"/>
          <w:sz w:val="24"/>
          <w:szCs w:val="24"/>
          <w:lang w:val="en-US"/>
        </w:rPr>
      </w:pPr>
    </w:p>
    <w:tbl>
      <w:tblPr>
        <w:tblStyle w:val="TableGrid2"/>
        <w:tblW w:w="9939" w:type="dxa"/>
        <w:tblLook w:val="04A0" w:firstRow="1" w:lastRow="0" w:firstColumn="1" w:lastColumn="0" w:noHBand="0" w:noVBand="1"/>
      </w:tblPr>
      <w:tblGrid>
        <w:gridCol w:w="1433"/>
        <w:gridCol w:w="1419"/>
        <w:gridCol w:w="1419"/>
        <w:gridCol w:w="1385"/>
        <w:gridCol w:w="1005"/>
        <w:gridCol w:w="1857"/>
        <w:gridCol w:w="1421"/>
      </w:tblGrid>
      <w:tr w:rsidR="00143159" w:rsidRPr="004B1B97" w:rsidTr="005D189D">
        <w:trPr>
          <w:trHeight w:val="273"/>
        </w:trPr>
        <w:tc>
          <w:tcPr>
            <w:tcW w:w="1433" w:type="dxa"/>
            <w:vMerge w:val="restart"/>
            <w:vAlign w:val="center"/>
          </w:tcPr>
          <w:p w:rsidR="00143159" w:rsidRPr="00347252" w:rsidRDefault="00143159"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Semester</w:t>
            </w:r>
          </w:p>
        </w:tc>
        <w:tc>
          <w:tcPr>
            <w:tcW w:w="1419" w:type="dxa"/>
            <w:vMerge w:val="restart"/>
          </w:tcPr>
          <w:p w:rsidR="00143159" w:rsidRPr="00347252" w:rsidRDefault="00143159"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Course Code</w:t>
            </w:r>
          </w:p>
        </w:tc>
        <w:tc>
          <w:tcPr>
            <w:tcW w:w="1419" w:type="dxa"/>
            <w:vMerge w:val="restart"/>
            <w:vAlign w:val="center"/>
          </w:tcPr>
          <w:p w:rsidR="00143159" w:rsidRPr="00347252" w:rsidRDefault="00143159"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Credits</w:t>
            </w:r>
          </w:p>
        </w:tc>
        <w:tc>
          <w:tcPr>
            <w:tcW w:w="2390" w:type="dxa"/>
            <w:gridSpan w:val="2"/>
            <w:vAlign w:val="center"/>
          </w:tcPr>
          <w:p w:rsidR="00143159" w:rsidRPr="00347252" w:rsidRDefault="00143159"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Marks</w:t>
            </w:r>
          </w:p>
        </w:tc>
        <w:tc>
          <w:tcPr>
            <w:tcW w:w="1857" w:type="dxa"/>
            <w:vMerge w:val="restart"/>
            <w:vAlign w:val="center"/>
          </w:tcPr>
          <w:p w:rsidR="00143159" w:rsidRPr="00347252" w:rsidRDefault="00143159"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Instructional Hours</w:t>
            </w:r>
          </w:p>
        </w:tc>
        <w:tc>
          <w:tcPr>
            <w:tcW w:w="1421" w:type="dxa"/>
            <w:vMerge w:val="restart"/>
            <w:vAlign w:val="center"/>
          </w:tcPr>
          <w:p w:rsidR="00143159" w:rsidRPr="00347252" w:rsidRDefault="00143159"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Type of Course</w:t>
            </w:r>
          </w:p>
        </w:tc>
      </w:tr>
      <w:tr w:rsidR="00143159" w:rsidRPr="004B1B97" w:rsidTr="005D189D">
        <w:trPr>
          <w:trHeight w:val="455"/>
        </w:trPr>
        <w:tc>
          <w:tcPr>
            <w:tcW w:w="1433" w:type="dxa"/>
            <w:vMerge/>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p>
        </w:tc>
        <w:tc>
          <w:tcPr>
            <w:tcW w:w="1419" w:type="dxa"/>
            <w:vMerge/>
          </w:tcPr>
          <w:p w:rsidR="00143159" w:rsidRPr="00347252" w:rsidRDefault="00143159" w:rsidP="005D189D">
            <w:pPr>
              <w:tabs>
                <w:tab w:val="left" w:pos="8640"/>
              </w:tabs>
              <w:jc w:val="center"/>
              <w:rPr>
                <w:rFonts w:ascii="Times New Roman" w:hAnsi="Times New Roman" w:cs="Times New Roman"/>
                <w:b/>
                <w:color w:val="000000" w:themeColor="text1"/>
                <w:sz w:val="24"/>
                <w:szCs w:val="24"/>
              </w:rPr>
            </w:pPr>
          </w:p>
        </w:tc>
        <w:tc>
          <w:tcPr>
            <w:tcW w:w="1419" w:type="dxa"/>
            <w:vMerge/>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p>
        </w:tc>
        <w:tc>
          <w:tcPr>
            <w:tcW w:w="1385" w:type="dxa"/>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CA</w:t>
            </w:r>
          </w:p>
        </w:tc>
        <w:tc>
          <w:tcPr>
            <w:tcW w:w="1005" w:type="dxa"/>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57" w:type="dxa"/>
            <w:vMerge/>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p>
        </w:tc>
        <w:tc>
          <w:tcPr>
            <w:tcW w:w="1421" w:type="dxa"/>
            <w:vMerge/>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p>
        </w:tc>
      </w:tr>
      <w:tr w:rsidR="00143159" w:rsidRPr="004B1B97" w:rsidTr="005D189D">
        <w:trPr>
          <w:trHeight w:val="425"/>
        </w:trPr>
        <w:tc>
          <w:tcPr>
            <w:tcW w:w="1433" w:type="dxa"/>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III</w:t>
            </w:r>
          </w:p>
        </w:tc>
        <w:tc>
          <w:tcPr>
            <w:tcW w:w="1419" w:type="dxa"/>
          </w:tcPr>
          <w:p w:rsidR="00143159" w:rsidRPr="00347252" w:rsidRDefault="00143159"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PBA2120C</w:t>
            </w:r>
          </w:p>
        </w:tc>
        <w:tc>
          <w:tcPr>
            <w:tcW w:w="1419" w:type="dxa"/>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3</w:t>
            </w:r>
          </w:p>
        </w:tc>
        <w:tc>
          <w:tcPr>
            <w:tcW w:w="1385" w:type="dxa"/>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40</w:t>
            </w:r>
          </w:p>
        </w:tc>
        <w:tc>
          <w:tcPr>
            <w:tcW w:w="1005" w:type="dxa"/>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60</w:t>
            </w:r>
          </w:p>
        </w:tc>
        <w:tc>
          <w:tcPr>
            <w:tcW w:w="1857" w:type="dxa"/>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30</w:t>
            </w:r>
          </w:p>
        </w:tc>
        <w:tc>
          <w:tcPr>
            <w:tcW w:w="1421" w:type="dxa"/>
            <w:vAlign w:val="center"/>
          </w:tcPr>
          <w:p w:rsidR="00143159" w:rsidRPr="00347252" w:rsidRDefault="00143159" w:rsidP="005D189D">
            <w:pPr>
              <w:tabs>
                <w:tab w:val="left" w:pos="8640"/>
              </w:tabs>
              <w:spacing w:after="160"/>
              <w:jc w:val="center"/>
              <w:rPr>
                <w:rFonts w:ascii="Times New Roman" w:hAnsi="Times New Roman" w:cs="Times New Roman"/>
                <w:b/>
                <w:bCs/>
                <w:color w:val="000000" w:themeColor="text1"/>
                <w:sz w:val="24"/>
                <w:szCs w:val="24"/>
              </w:rPr>
            </w:pPr>
            <w:r w:rsidRPr="00347252">
              <w:rPr>
                <w:rFonts w:ascii="Times New Roman" w:hAnsi="Times New Roman" w:cs="Times New Roman"/>
                <w:b/>
                <w:bCs/>
                <w:color w:val="000000" w:themeColor="text1"/>
                <w:sz w:val="24"/>
                <w:szCs w:val="24"/>
              </w:rPr>
              <w:t>Elective</w:t>
            </w:r>
          </w:p>
        </w:tc>
      </w:tr>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143159" w:rsidRPr="00752EA2" w:rsidRDefault="00143159" w:rsidP="00143159">
      <w:pPr>
        <w:tabs>
          <w:tab w:val="left" w:pos="1838"/>
        </w:tabs>
        <w:spacing w:after="0" w:line="360" w:lineRule="auto"/>
        <w:rPr>
          <w:rFonts w:ascii="Times New Roman" w:hAnsi="Times New Roman" w:cs="Times New Roman"/>
          <w:bCs/>
          <w:sz w:val="24"/>
          <w:szCs w:val="24"/>
        </w:rPr>
      </w:pPr>
      <w:r w:rsidRPr="002E2A23">
        <w:rPr>
          <w:rFonts w:ascii="Times New Roman" w:hAnsi="Times New Roman" w:cs="Times New Roman"/>
          <w:b/>
          <w:bCs/>
          <w:sz w:val="24"/>
          <w:szCs w:val="24"/>
        </w:rPr>
        <w:t>CO 1:</w:t>
      </w:r>
      <w:r w:rsidRPr="00752EA2">
        <w:rPr>
          <w:rFonts w:ascii="Times New Roman" w:hAnsi="Times New Roman" w:cs="Times New Roman"/>
          <w:bCs/>
          <w:sz w:val="24"/>
          <w:szCs w:val="24"/>
        </w:rPr>
        <w:t>Discuss the framework of taxation system in India.</w:t>
      </w:r>
    </w:p>
    <w:p w:rsidR="00143159" w:rsidRPr="00752EA2" w:rsidRDefault="00143159" w:rsidP="00143159">
      <w:pPr>
        <w:tabs>
          <w:tab w:val="left" w:pos="1838"/>
        </w:tabs>
        <w:spacing w:after="0" w:line="360" w:lineRule="auto"/>
        <w:rPr>
          <w:rFonts w:ascii="Times New Roman" w:hAnsi="Times New Roman" w:cs="Times New Roman"/>
          <w:bCs/>
          <w:sz w:val="24"/>
          <w:szCs w:val="24"/>
        </w:rPr>
      </w:pPr>
      <w:r w:rsidRPr="002E2A23">
        <w:rPr>
          <w:rFonts w:ascii="Times New Roman" w:hAnsi="Times New Roman" w:cs="Times New Roman"/>
          <w:b/>
          <w:bCs/>
          <w:sz w:val="24"/>
          <w:szCs w:val="24"/>
        </w:rPr>
        <w:t>CO 2:</w:t>
      </w:r>
      <w:r w:rsidRPr="00752EA2">
        <w:rPr>
          <w:rFonts w:ascii="Times New Roman" w:hAnsi="Times New Roman" w:cs="Times New Roman"/>
          <w:bCs/>
          <w:sz w:val="24"/>
          <w:szCs w:val="24"/>
        </w:rPr>
        <w:t>Compute the agricultural income for tax filing</w:t>
      </w:r>
    </w:p>
    <w:p w:rsidR="00143159" w:rsidRPr="00752EA2" w:rsidRDefault="00143159" w:rsidP="00143159">
      <w:pPr>
        <w:tabs>
          <w:tab w:val="left" w:pos="1838"/>
        </w:tabs>
        <w:spacing w:after="0" w:line="360" w:lineRule="auto"/>
        <w:rPr>
          <w:rFonts w:ascii="Times New Roman" w:hAnsi="Times New Roman" w:cs="Times New Roman"/>
          <w:bCs/>
          <w:sz w:val="24"/>
          <w:szCs w:val="24"/>
        </w:rPr>
      </w:pPr>
      <w:r w:rsidRPr="002E2A23">
        <w:rPr>
          <w:rFonts w:ascii="Times New Roman" w:hAnsi="Times New Roman" w:cs="Times New Roman"/>
          <w:b/>
          <w:bCs/>
          <w:sz w:val="24"/>
          <w:szCs w:val="24"/>
        </w:rPr>
        <w:t>CO 3:</w:t>
      </w:r>
      <w:r w:rsidRPr="00752EA2">
        <w:rPr>
          <w:rFonts w:ascii="Times New Roman" w:hAnsi="Times New Roman" w:cs="Times New Roman"/>
          <w:bCs/>
          <w:sz w:val="24"/>
          <w:szCs w:val="24"/>
        </w:rPr>
        <w:t>Compute the income from salary and House Property for tax filing</w:t>
      </w:r>
    </w:p>
    <w:p w:rsidR="00143159" w:rsidRPr="00752EA2" w:rsidRDefault="00143159" w:rsidP="00143159">
      <w:pPr>
        <w:tabs>
          <w:tab w:val="left" w:pos="1838"/>
        </w:tabs>
        <w:spacing w:after="0" w:line="360" w:lineRule="auto"/>
        <w:rPr>
          <w:rFonts w:ascii="Times New Roman" w:hAnsi="Times New Roman" w:cs="Times New Roman"/>
          <w:bCs/>
          <w:sz w:val="24"/>
          <w:szCs w:val="24"/>
        </w:rPr>
      </w:pPr>
      <w:r w:rsidRPr="002E2A23">
        <w:rPr>
          <w:rFonts w:ascii="Times New Roman" w:hAnsi="Times New Roman" w:cs="Times New Roman"/>
          <w:b/>
          <w:bCs/>
          <w:sz w:val="24"/>
          <w:szCs w:val="24"/>
        </w:rPr>
        <w:t>CO 4:</w:t>
      </w:r>
      <w:r w:rsidRPr="00752EA2">
        <w:rPr>
          <w:rFonts w:ascii="Times New Roman" w:hAnsi="Times New Roman" w:cs="Times New Roman"/>
          <w:bCs/>
          <w:sz w:val="24"/>
          <w:szCs w:val="24"/>
        </w:rPr>
        <w:t>Compute the income from other sources for tax filing</w:t>
      </w:r>
    </w:p>
    <w:p w:rsidR="00143159" w:rsidRPr="00752EA2" w:rsidRDefault="00143159" w:rsidP="00143159">
      <w:pPr>
        <w:tabs>
          <w:tab w:val="left" w:pos="1838"/>
        </w:tabs>
        <w:spacing w:after="0" w:line="360" w:lineRule="auto"/>
        <w:rPr>
          <w:rFonts w:ascii="Times New Roman" w:hAnsi="Times New Roman" w:cs="Times New Roman"/>
          <w:bCs/>
          <w:sz w:val="24"/>
          <w:szCs w:val="24"/>
        </w:rPr>
      </w:pPr>
      <w:r w:rsidRPr="002E2A23">
        <w:rPr>
          <w:rFonts w:ascii="Times New Roman" w:hAnsi="Times New Roman" w:cs="Times New Roman"/>
          <w:b/>
          <w:bCs/>
          <w:sz w:val="24"/>
          <w:szCs w:val="24"/>
        </w:rPr>
        <w:t>CO 5:</w:t>
      </w:r>
      <w:r w:rsidRPr="00752EA2">
        <w:rPr>
          <w:rFonts w:ascii="Times New Roman" w:hAnsi="Times New Roman" w:cs="Times New Roman"/>
          <w:bCs/>
          <w:sz w:val="24"/>
          <w:szCs w:val="24"/>
        </w:rPr>
        <w:t>Prepare income tax return for an individual</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SYLLABUS</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Module 1</w:t>
      </w:r>
      <w:r w:rsidRPr="004B1B97">
        <w:rPr>
          <w:rFonts w:ascii="Times New Roman" w:hAnsi="Times New Roman" w:cs="Times New Roman"/>
          <w:b/>
          <w:color w:val="000000" w:themeColor="text1"/>
          <w:sz w:val="24"/>
          <w:szCs w:val="24"/>
          <w:lang w:val="en-US"/>
        </w:rPr>
        <w:t xml:space="preserve"> Introduction to Taxation</w:t>
      </w:r>
      <w:r w:rsidRPr="004B1B97">
        <w:rPr>
          <w:rFonts w:ascii="Times New Roman" w:hAnsi="Times New Roman" w:cs="Times New Roman"/>
          <w:b/>
          <w:bCs/>
          <w:color w:val="000000" w:themeColor="text1"/>
          <w:sz w:val="24"/>
          <w:szCs w:val="24"/>
          <w:lang w:val="en-US"/>
        </w:rPr>
        <w:t xml:space="preserve"> :( 5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Introduction: Cannons of Taxation– Assessment year and Previous year, Assessee – Types of Assessees – Person, Income, Features of Income – Gross Total Income –Exempted Incomes – Direct &amp; Indirect Taxation.</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Module 2</w:t>
      </w:r>
      <w:r w:rsidRPr="004B1B97">
        <w:rPr>
          <w:rFonts w:ascii="Times New Roman" w:hAnsi="Times New Roman" w:cs="Times New Roman"/>
          <w:b/>
          <w:color w:val="000000" w:themeColor="text1"/>
          <w:sz w:val="24"/>
          <w:szCs w:val="24"/>
          <w:lang w:val="en-US"/>
        </w:rPr>
        <w:t xml:space="preserve"> Agricultural Income</w:t>
      </w:r>
      <w:r w:rsidRPr="004B1B97">
        <w:rPr>
          <w:rFonts w:ascii="Times New Roman" w:hAnsi="Times New Roman" w:cs="Times New Roman"/>
          <w:b/>
          <w:bCs/>
          <w:color w:val="000000" w:themeColor="text1"/>
          <w:sz w:val="24"/>
          <w:szCs w:val="24"/>
          <w:lang w:val="en-US"/>
        </w:rPr>
        <w:t xml:space="preserve">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Introduction, Definition, tests to Determine Agricultural Income, Partly Agricultural and Partly Non-Agricultural Income. Integration- Conditions, provisions, computation of tax on Integration Process.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Module 3</w:t>
      </w:r>
      <w:r w:rsidRPr="004B1B97">
        <w:rPr>
          <w:rFonts w:ascii="Times New Roman" w:hAnsi="Times New Roman" w:cs="Times New Roman"/>
          <w:b/>
          <w:color w:val="000000" w:themeColor="text1"/>
          <w:sz w:val="24"/>
          <w:szCs w:val="24"/>
          <w:lang w:val="en-US"/>
        </w:rPr>
        <w:t xml:space="preserve"> Income from Salary &amp; House Property</w:t>
      </w:r>
      <w:r w:rsidRPr="004B1B97">
        <w:rPr>
          <w:rFonts w:ascii="Times New Roman" w:hAnsi="Times New Roman" w:cs="Times New Roman"/>
          <w:b/>
          <w:bCs/>
          <w:color w:val="000000" w:themeColor="text1"/>
          <w:sz w:val="24"/>
          <w:szCs w:val="24"/>
          <w:lang w:val="en-US"/>
        </w:rPr>
        <w:t xml:space="preserve">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Salary- meaning, Allowances, Perquisites, Profits in lieu of salary and their treatment, Deductions from salary income, Computation of salary income, Qualified savings and Provident funds. Income from House property: Meaning, Annual value, Let-out house, Self-occupied house, deemed to be let-out house, Computation of income from house property. (Simple Problems only with Limited Deductions)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color w:val="000000" w:themeColor="text1"/>
          <w:sz w:val="24"/>
          <w:szCs w:val="24"/>
          <w:lang w:val="en-US"/>
        </w:rPr>
        <w:t xml:space="preserve"> Income from other sources</w:t>
      </w:r>
      <w:r w:rsidRPr="004B1B97">
        <w:rPr>
          <w:rFonts w:ascii="Times New Roman" w:hAnsi="Times New Roman" w:cs="Times New Roman"/>
          <w:b/>
          <w:bCs/>
          <w:color w:val="000000" w:themeColor="text1"/>
          <w:sz w:val="24"/>
          <w:szCs w:val="24"/>
          <w:lang w:val="en-US"/>
        </w:rPr>
        <w:t xml:space="preserve"> :( 6 Hours)</w:t>
      </w:r>
    </w:p>
    <w:p w:rsidR="00143159" w:rsidRPr="007F7D3C"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General Incomes &amp; Specific Incomes, Interest on securities, Dividends on shares, casual income, family pension, Gifts received and other general incomes including deductions. (Simple Problems only with Limited Deductions)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Module 5 </w:t>
      </w:r>
      <w:r w:rsidRPr="004B1B97">
        <w:rPr>
          <w:rFonts w:ascii="Times New Roman" w:hAnsi="Times New Roman" w:cs="Times New Roman"/>
          <w:b/>
          <w:color w:val="000000" w:themeColor="text1"/>
          <w:sz w:val="24"/>
          <w:szCs w:val="24"/>
          <w:lang w:val="en-US"/>
        </w:rPr>
        <w:t>Computation of total taxable income</w:t>
      </w:r>
      <w:r w:rsidRPr="004B1B97">
        <w:rPr>
          <w:rFonts w:ascii="Times New Roman" w:hAnsi="Times New Roman" w:cs="Times New Roman"/>
          <w:b/>
          <w:bCs/>
          <w:color w:val="000000" w:themeColor="text1"/>
          <w:sz w:val="24"/>
          <w:szCs w:val="24"/>
          <w:lang w:val="en-US"/>
        </w:rPr>
        <w:t xml:space="preserve"> :( 7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Tax liability of Individual Assessees, Assessment procedure, Filing of returns, Assessment, types of Assessment, Self-assessment, Regular assessment, Best judgment assessment. Filing Relevant Forms for Individual Assesses.</w:t>
      </w: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1. Dr. Vinod K. Singhania: Direct Taxes – Law and Practice, Taxmann publication. 2009</w:t>
      </w:r>
    </w:p>
    <w:p w:rsidR="00143159" w:rsidRPr="004B1B97" w:rsidRDefault="00143159" w:rsidP="00143159">
      <w:pPr>
        <w:tabs>
          <w:tab w:val="left" w:pos="8640"/>
        </w:tabs>
        <w:spacing w:line="240" w:lineRule="auto"/>
        <w:ind w:left="270" w:hanging="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2. B.B. Lal: Direct Taxes, Konark Publisher (P) ltd, 2010 3. Dr. Mehrotra and Dr. Goyal: Direct Taxes – Law and Practice, Sahitya Bhavan Publication, 6th Edition</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4. DinakarPagare: Law and Practice of Income Tax, Sultan Chand and sons.</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5. Gaur &amp;Narang: Income Tax, Kalyani Publisher </w:t>
      </w: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COST AND MANAGEMENT ACCOUNTING</w:t>
      </w:r>
    </w:p>
    <w:tbl>
      <w:tblPr>
        <w:tblStyle w:val="TableGrid3"/>
        <w:tblW w:w="10089" w:type="dxa"/>
        <w:tblLook w:val="04A0" w:firstRow="1" w:lastRow="0" w:firstColumn="1" w:lastColumn="0" w:noHBand="0" w:noVBand="1"/>
      </w:tblPr>
      <w:tblGrid>
        <w:gridCol w:w="1455"/>
        <w:gridCol w:w="1440"/>
        <w:gridCol w:w="1440"/>
        <w:gridCol w:w="1405"/>
        <w:gridCol w:w="1021"/>
        <w:gridCol w:w="1885"/>
        <w:gridCol w:w="1443"/>
      </w:tblGrid>
      <w:tr w:rsidR="00143159" w:rsidRPr="004B1B97" w:rsidTr="005D189D">
        <w:trPr>
          <w:trHeight w:val="425"/>
        </w:trPr>
        <w:tc>
          <w:tcPr>
            <w:tcW w:w="1455" w:type="dxa"/>
            <w:vMerge w:val="restart"/>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Semester</w:t>
            </w:r>
          </w:p>
        </w:tc>
        <w:tc>
          <w:tcPr>
            <w:tcW w:w="1440" w:type="dxa"/>
            <w:vMerge w:val="restart"/>
          </w:tcPr>
          <w:p w:rsidR="00143159" w:rsidRPr="00347252" w:rsidRDefault="00143159"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Course Code</w:t>
            </w:r>
          </w:p>
        </w:tc>
        <w:tc>
          <w:tcPr>
            <w:tcW w:w="1440" w:type="dxa"/>
            <w:vMerge w:val="restart"/>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Credits</w:t>
            </w:r>
          </w:p>
        </w:tc>
        <w:tc>
          <w:tcPr>
            <w:tcW w:w="2426" w:type="dxa"/>
            <w:gridSpan w:val="2"/>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Marks</w:t>
            </w:r>
          </w:p>
        </w:tc>
        <w:tc>
          <w:tcPr>
            <w:tcW w:w="1885" w:type="dxa"/>
            <w:vMerge w:val="restart"/>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Instructional Hours</w:t>
            </w:r>
          </w:p>
        </w:tc>
        <w:tc>
          <w:tcPr>
            <w:tcW w:w="1443" w:type="dxa"/>
            <w:vMerge w:val="restart"/>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Type of Course</w:t>
            </w:r>
          </w:p>
        </w:tc>
      </w:tr>
      <w:tr w:rsidR="00143159" w:rsidRPr="004B1B97" w:rsidTr="005D189D">
        <w:trPr>
          <w:trHeight w:val="359"/>
        </w:trPr>
        <w:tc>
          <w:tcPr>
            <w:tcW w:w="1455" w:type="dxa"/>
            <w:vMerge/>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p>
        </w:tc>
        <w:tc>
          <w:tcPr>
            <w:tcW w:w="1440" w:type="dxa"/>
            <w:vMerge/>
          </w:tcPr>
          <w:p w:rsidR="00143159" w:rsidRPr="00347252" w:rsidRDefault="00143159" w:rsidP="005D189D">
            <w:pPr>
              <w:tabs>
                <w:tab w:val="left" w:pos="8640"/>
              </w:tabs>
              <w:jc w:val="center"/>
              <w:rPr>
                <w:rFonts w:ascii="Times New Roman" w:hAnsi="Times New Roman" w:cs="Times New Roman"/>
                <w:b/>
                <w:color w:val="000000" w:themeColor="text1"/>
                <w:sz w:val="24"/>
                <w:szCs w:val="24"/>
              </w:rPr>
            </w:pPr>
          </w:p>
        </w:tc>
        <w:tc>
          <w:tcPr>
            <w:tcW w:w="1440" w:type="dxa"/>
            <w:vMerge/>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p>
        </w:tc>
        <w:tc>
          <w:tcPr>
            <w:tcW w:w="1405" w:type="dxa"/>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CA</w:t>
            </w:r>
          </w:p>
        </w:tc>
        <w:tc>
          <w:tcPr>
            <w:tcW w:w="1020" w:type="dxa"/>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85" w:type="dxa"/>
            <w:vMerge/>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p>
        </w:tc>
        <w:tc>
          <w:tcPr>
            <w:tcW w:w="1443" w:type="dxa"/>
            <w:vMerge/>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p>
        </w:tc>
      </w:tr>
      <w:tr w:rsidR="00143159" w:rsidRPr="004B1B97" w:rsidTr="005D189D">
        <w:trPr>
          <w:trHeight w:val="425"/>
        </w:trPr>
        <w:tc>
          <w:tcPr>
            <w:tcW w:w="1455" w:type="dxa"/>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III</w:t>
            </w:r>
          </w:p>
        </w:tc>
        <w:tc>
          <w:tcPr>
            <w:tcW w:w="1440" w:type="dxa"/>
          </w:tcPr>
          <w:p w:rsidR="00143159" w:rsidRPr="00347252" w:rsidRDefault="00143159"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PBA2120D</w:t>
            </w:r>
          </w:p>
        </w:tc>
        <w:tc>
          <w:tcPr>
            <w:tcW w:w="1440" w:type="dxa"/>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3</w:t>
            </w:r>
          </w:p>
        </w:tc>
        <w:tc>
          <w:tcPr>
            <w:tcW w:w="1405" w:type="dxa"/>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40</w:t>
            </w:r>
          </w:p>
        </w:tc>
        <w:tc>
          <w:tcPr>
            <w:tcW w:w="1020" w:type="dxa"/>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60</w:t>
            </w:r>
          </w:p>
        </w:tc>
        <w:tc>
          <w:tcPr>
            <w:tcW w:w="1885" w:type="dxa"/>
            <w:vAlign w:val="center"/>
          </w:tcPr>
          <w:p w:rsidR="00143159" w:rsidRPr="00347252" w:rsidRDefault="00143159" w:rsidP="005D189D">
            <w:pPr>
              <w:tabs>
                <w:tab w:val="left" w:pos="8640"/>
              </w:tabs>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30</w:t>
            </w:r>
          </w:p>
        </w:tc>
        <w:tc>
          <w:tcPr>
            <w:tcW w:w="1443" w:type="dxa"/>
            <w:vAlign w:val="center"/>
          </w:tcPr>
          <w:p w:rsidR="00143159" w:rsidRPr="00347252" w:rsidRDefault="00143159" w:rsidP="005D189D">
            <w:pPr>
              <w:tabs>
                <w:tab w:val="left" w:pos="8640"/>
              </w:tabs>
              <w:spacing w:after="160"/>
              <w:jc w:val="center"/>
              <w:rPr>
                <w:rFonts w:ascii="Times New Roman" w:hAnsi="Times New Roman" w:cs="Times New Roman"/>
                <w:b/>
                <w:bCs/>
                <w:color w:val="000000" w:themeColor="text1"/>
                <w:sz w:val="24"/>
                <w:szCs w:val="24"/>
              </w:rPr>
            </w:pPr>
            <w:r w:rsidRPr="00347252">
              <w:rPr>
                <w:rFonts w:ascii="Times New Roman" w:hAnsi="Times New Roman" w:cs="Times New Roman"/>
                <w:b/>
                <w:bCs/>
                <w:color w:val="000000" w:themeColor="text1"/>
                <w:sz w:val="24"/>
                <w:szCs w:val="24"/>
              </w:rPr>
              <w:t>Elective</w:t>
            </w:r>
          </w:p>
        </w:tc>
      </w:tr>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143159" w:rsidRPr="004134A8" w:rsidRDefault="00143159" w:rsidP="00143159">
      <w:pPr>
        <w:tabs>
          <w:tab w:val="left" w:pos="1838"/>
        </w:tabs>
        <w:spacing w:line="276" w:lineRule="auto"/>
        <w:rPr>
          <w:rFonts w:ascii="Times New Roman" w:hAnsi="Times New Roman" w:cs="Times New Roman"/>
          <w:bCs/>
          <w:sz w:val="24"/>
          <w:szCs w:val="24"/>
        </w:rPr>
      </w:pPr>
      <w:r w:rsidRPr="004134A8">
        <w:rPr>
          <w:rFonts w:ascii="Times New Roman" w:hAnsi="Times New Roman" w:cs="Times New Roman"/>
          <w:b/>
          <w:bCs/>
          <w:sz w:val="24"/>
          <w:szCs w:val="24"/>
        </w:rPr>
        <w:t>CO 1:</w:t>
      </w:r>
      <w:r w:rsidRPr="004134A8">
        <w:rPr>
          <w:rFonts w:ascii="Times New Roman" w:hAnsi="Times New Roman" w:cs="Times New Roman"/>
          <w:bCs/>
          <w:sz w:val="24"/>
          <w:szCs w:val="24"/>
        </w:rPr>
        <w:t>Prepare a cost sheet for a company</w:t>
      </w:r>
    </w:p>
    <w:p w:rsidR="00143159" w:rsidRPr="004134A8" w:rsidRDefault="00143159" w:rsidP="00143159">
      <w:pPr>
        <w:tabs>
          <w:tab w:val="left" w:pos="1838"/>
        </w:tabs>
        <w:spacing w:line="276" w:lineRule="auto"/>
        <w:rPr>
          <w:rFonts w:ascii="Times New Roman" w:hAnsi="Times New Roman" w:cs="Times New Roman"/>
          <w:bCs/>
          <w:sz w:val="24"/>
          <w:szCs w:val="24"/>
        </w:rPr>
      </w:pPr>
      <w:r w:rsidRPr="004134A8">
        <w:rPr>
          <w:rFonts w:ascii="Times New Roman" w:hAnsi="Times New Roman" w:cs="Times New Roman"/>
          <w:b/>
          <w:bCs/>
          <w:sz w:val="24"/>
          <w:szCs w:val="24"/>
        </w:rPr>
        <w:t>CO 2:</w:t>
      </w:r>
      <w:r w:rsidRPr="004134A8">
        <w:rPr>
          <w:rFonts w:ascii="Times New Roman" w:hAnsi="Times New Roman" w:cs="Times New Roman"/>
          <w:bCs/>
          <w:sz w:val="24"/>
          <w:szCs w:val="24"/>
        </w:rPr>
        <w:t>Determine the cost of certified and uncertified contract</w:t>
      </w:r>
    </w:p>
    <w:p w:rsidR="00143159" w:rsidRPr="004134A8" w:rsidRDefault="00143159" w:rsidP="00143159">
      <w:pPr>
        <w:tabs>
          <w:tab w:val="left" w:pos="1838"/>
        </w:tabs>
        <w:spacing w:line="276" w:lineRule="auto"/>
        <w:rPr>
          <w:rFonts w:ascii="Times New Roman" w:hAnsi="Times New Roman" w:cs="Times New Roman"/>
          <w:bCs/>
          <w:sz w:val="24"/>
          <w:szCs w:val="24"/>
        </w:rPr>
      </w:pPr>
      <w:r w:rsidRPr="004134A8">
        <w:rPr>
          <w:rFonts w:ascii="Times New Roman" w:hAnsi="Times New Roman" w:cs="Times New Roman"/>
          <w:b/>
          <w:bCs/>
          <w:sz w:val="24"/>
          <w:szCs w:val="24"/>
        </w:rPr>
        <w:t>CO 3:</w:t>
      </w:r>
      <w:r w:rsidRPr="004134A8">
        <w:rPr>
          <w:rFonts w:ascii="Times New Roman" w:hAnsi="Times New Roman" w:cs="Times New Roman"/>
          <w:bCs/>
          <w:sz w:val="24"/>
          <w:szCs w:val="24"/>
        </w:rPr>
        <w:t>Apply Marginal costing techniques and CVP analysis in profit planning</w:t>
      </w:r>
    </w:p>
    <w:p w:rsidR="00143159" w:rsidRPr="004134A8" w:rsidRDefault="00143159" w:rsidP="00143159">
      <w:pPr>
        <w:tabs>
          <w:tab w:val="left" w:pos="1838"/>
        </w:tabs>
        <w:spacing w:line="276" w:lineRule="auto"/>
        <w:rPr>
          <w:rFonts w:ascii="Times New Roman" w:hAnsi="Times New Roman" w:cs="Times New Roman"/>
          <w:bCs/>
          <w:sz w:val="24"/>
          <w:szCs w:val="24"/>
        </w:rPr>
      </w:pPr>
      <w:r w:rsidRPr="004134A8">
        <w:rPr>
          <w:rFonts w:ascii="Times New Roman" w:hAnsi="Times New Roman" w:cs="Times New Roman"/>
          <w:b/>
          <w:bCs/>
          <w:sz w:val="24"/>
          <w:szCs w:val="24"/>
        </w:rPr>
        <w:t>CO 4:</w:t>
      </w:r>
      <w:r w:rsidRPr="004134A8">
        <w:rPr>
          <w:rFonts w:ascii="Times New Roman" w:hAnsi="Times New Roman" w:cs="Times New Roman"/>
          <w:bCs/>
          <w:sz w:val="24"/>
          <w:szCs w:val="24"/>
        </w:rPr>
        <w:t>Compute process cost for an organization</w:t>
      </w: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r w:rsidRPr="004134A8">
        <w:rPr>
          <w:rFonts w:ascii="Times New Roman" w:hAnsi="Times New Roman" w:cs="Times New Roman"/>
          <w:b/>
          <w:bCs/>
          <w:sz w:val="24"/>
          <w:szCs w:val="24"/>
        </w:rPr>
        <w:t>CO 5:</w:t>
      </w:r>
      <w:r w:rsidRPr="004134A8">
        <w:rPr>
          <w:rFonts w:ascii="Times New Roman" w:hAnsi="Times New Roman" w:cs="Times New Roman"/>
          <w:bCs/>
          <w:sz w:val="24"/>
          <w:szCs w:val="24"/>
        </w:rPr>
        <w:t>Prepare fixed &amp; flexible budget for an organization</w:t>
      </w:r>
    </w:p>
    <w:p w:rsidR="00143159" w:rsidRPr="007A23FC" w:rsidRDefault="00143159" w:rsidP="00143159">
      <w:pPr>
        <w:tabs>
          <w:tab w:val="left" w:pos="8640"/>
        </w:tabs>
        <w:spacing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SYLLABUS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Module 1 </w:t>
      </w:r>
      <w:r w:rsidRPr="004B1B97">
        <w:rPr>
          <w:rFonts w:ascii="Times New Roman" w:hAnsi="Times New Roman" w:cs="Times New Roman"/>
          <w:b/>
          <w:color w:val="000000" w:themeColor="text1"/>
          <w:sz w:val="24"/>
          <w:szCs w:val="24"/>
          <w:lang w:val="en-US"/>
        </w:rPr>
        <w:t>Introduction to Cost Accounting</w:t>
      </w:r>
      <w:r w:rsidRPr="004B1B97">
        <w:rPr>
          <w:rFonts w:ascii="Times New Roman" w:hAnsi="Times New Roman" w:cs="Times New Roman"/>
          <w:b/>
          <w:bCs/>
          <w:color w:val="000000" w:themeColor="text1"/>
          <w:sz w:val="24"/>
          <w:szCs w:val="24"/>
          <w:lang w:val="en-US"/>
        </w:rPr>
        <w:t xml:space="preserve">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Introduction to Cost Accounting, Principles of Cost Accounting - Characteristics of an Ideal Costing System -– Types of Costing. Classification of Cost, Methods of Costing – Techniques of Costing. Job Costing – Batch Costing – Contract Costing, Operating Costing: Transport, Canteen, Boiler House, Power House, Hospital and Hotel Costing. - Elements of Cost – Cost Sheet or Statement of Cost.</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2</w:t>
      </w:r>
      <w:r w:rsidRPr="004B1B97">
        <w:rPr>
          <w:rFonts w:ascii="Times New Roman" w:hAnsi="Times New Roman" w:cs="Times New Roman"/>
          <w:b/>
          <w:color w:val="000000" w:themeColor="text1"/>
          <w:sz w:val="24"/>
          <w:szCs w:val="24"/>
          <w:lang w:val="en-US"/>
        </w:rPr>
        <w:t xml:space="preserve"> Contract Costing</w:t>
      </w:r>
      <w:r w:rsidRPr="004B1B97">
        <w:rPr>
          <w:rFonts w:ascii="Times New Roman" w:hAnsi="Times New Roman" w:cs="Times New Roman"/>
          <w:b/>
          <w:bCs/>
          <w:color w:val="000000" w:themeColor="text1"/>
          <w:sz w:val="24"/>
          <w:szCs w:val="24"/>
          <w:lang w:val="en-US"/>
        </w:rPr>
        <w:t xml:space="preserve"> :( 7 Hours)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color w:val="000000" w:themeColor="text1"/>
          <w:sz w:val="24"/>
          <w:szCs w:val="24"/>
          <w:lang w:val="en-US"/>
        </w:rPr>
        <w:t>Contract Costing: Learning Objectives, features, Sub-contracting, cost plus Contract, Profit on Incomplete Contract, Work Certified and Work Uncertified.</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3</w:t>
      </w:r>
      <w:r w:rsidRPr="004B1B97">
        <w:rPr>
          <w:rFonts w:ascii="Times New Roman" w:hAnsi="Times New Roman" w:cs="Times New Roman"/>
          <w:b/>
          <w:color w:val="000000" w:themeColor="text1"/>
          <w:sz w:val="24"/>
          <w:szCs w:val="24"/>
          <w:lang w:val="en-US"/>
        </w:rPr>
        <w:t xml:space="preserve"> CVP Analysis</w:t>
      </w:r>
      <w:r w:rsidRPr="004B1B97">
        <w:rPr>
          <w:rFonts w:ascii="Times New Roman" w:hAnsi="Times New Roman" w:cs="Times New Roman"/>
          <w:b/>
          <w:bCs/>
          <w:color w:val="000000" w:themeColor="text1"/>
          <w:sz w:val="24"/>
          <w:szCs w:val="24"/>
          <w:lang w:val="en-US"/>
        </w:rPr>
        <w:t xml:space="preserve">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Marginal costing and Absorption costing: Meaning, Advantages and Limitations of Absorption Costing - Meaning and Features of Marginal Costing – Cost Volume Profit Analysis – Management uses of Break-Even Analysis.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color w:val="000000" w:themeColor="text1"/>
          <w:sz w:val="24"/>
          <w:szCs w:val="24"/>
          <w:lang w:val="en-US"/>
        </w:rPr>
        <w:t xml:space="preserve"> Process Costing</w:t>
      </w:r>
      <w:r w:rsidRPr="004B1B97">
        <w:rPr>
          <w:rFonts w:ascii="Times New Roman" w:hAnsi="Times New Roman" w:cs="Times New Roman"/>
          <w:b/>
          <w:bCs/>
          <w:color w:val="000000" w:themeColor="text1"/>
          <w:sz w:val="24"/>
          <w:szCs w:val="24"/>
          <w:lang w:val="en-US"/>
        </w:rPr>
        <w:t xml:space="preserve">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Process Costing – Normal and Abnormal loss, Abnormal Gain, Equivalent production – Inter process profit – Joint Products and By-products – Accounting treatment.</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5</w:t>
      </w:r>
      <w:r w:rsidRPr="004B1B97">
        <w:rPr>
          <w:rFonts w:ascii="Times New Roman" w:hAnsi="Times New Roman" w:cs="Times New Roman"/>
          <w:b/>
          <w:color w:val="000000" w:themeColor="text1"/>
          <w:sz w:val="24"/>
          <w:szCs w:val="24"/>
          <w:lang w:val="en-US"/>
        </w:rPr>
        <w:t xml:space="preserve"> Budgetary Control</w:t>
      </w:r>
      <w:r w:rsidRPr="004B1B97">
        <w:rPr>
          <w:rFonts w:ascii="Times New Roman" w:hAnsi="Times New Roman" w:cs="Times New Roman"/>
          <w:b/>
          <w:bCs/>
          <w:color w:val="000000" w:themeColor="text1"/>
          <w:sz w:val="24"/>
          <w:szCs w:val="24"/>
          <w:lang w:val="en-US"/>
        </w:rPr>
        <w:t xml:space="preserve"> :( 5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Budgetary Control: Meaning and Need for Budgets - Budget, Budgeting and Budgetary Control - Objectives of Budgetary Control - Budgetary Control and Accounting - Preliminaries of Budgetary Control - Budget Manual - Different types of Budgets: Fixed Budget, Flexible Budget Cash Budget, Sales Budget - Advantages and Limitations of Budgetary Control.</w:t>
      </w:r>
    </w:p>
    <w:p w:rsidR="00143159"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1. Maheswari S N &amp; Mittal, Advanced cost accounting</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2. Arora M N, Cost and management accounting, Himalayan publications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3. Prasad N K, Advanced cost accounting.</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4. Maheswari S N, Cost and management accounting</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5.Jain and Narang, Cost accounting, Kalyani Publishers, 23rd Edition 2012.</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6.S.P. Iyengar, Cost accounting, Sultan Chand &amp; Sons, 2005. </w:t>
      </w:r>
    </w:p>
    <w:p w:rsidR="00143159" w:rsidRPr="0040270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7. Dr. S.N Maheshwari, Cost and Management Accounting, Sultan Chand &amp; Sons, 2014.</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INSURANCE SERVICE AND</w:t>
      </w:r>
      <w:r w:rsidRPr="004B1B97">
        <w:rPr>
          <w:rFonts w:ascii="Times New Roman" w:hAnsi="Times New Roman" w:cs="Times New Roman"/>
          <w:b/>
          <w:color w:val="000000" w:themeColor="text1"/>
          <w:sz w:val="24"/>
          <w:szCs w:val="24"/>
          <w:lang w:val="en-US"/>
        </w:rPr>
        <w:t xml:space="preserve"> RISK MANAGEMENT</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tbl>
      <w:tblPr>
        <w:tblStyle w:val="TableGrid"/>
        <w:tblW w:w="9106" w:type="dxa"/>
        <w:tblLook w:val="04A0" w:firstRow="1" w:lastRow="0" w:firstColumn="1" w:lastColumn="0" w:noHBand="0" w:noVBand="1"/>
      </w:tblPr>
      <w:tblGrid>
        <w:gridCol w:w="1309"/>
        <w:gridCol w:w="1337"/>
        <w:gridCol w:w="1294"/>
        <w:gridCol w:w="1255"/>
        <w:gridCol w:w="916"/>
        <w:gridCol w:w="1698"/>
        <w:gridCol w:w="1297"/>
      </w:tblGrid>
      <w:tr w:rsidR="00143159" w:rsidRPr="004B1B97" w:rsidTr="005D189D">
        <w:trPr>
          <w:trHeight w:val="484"/>
        </w:trPr>
        <w:tc>
          <w:tcPr>
            <w:tcW w:w="1313" w:type="dxa"/>
            <w:vMerge w:val="restart"/>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Semester</w:t>
            </w:r>
          </w:p>
        </w:tc>
        <w:tc>
          <w:tcPr>
            <w:tcW w:w="1300" w:type="dxa"/>
            <w:vMerge w:val="restart"/>
          </w:tcPr>
          <w:p w:rsidR="00143159" w:rsidRPr="00347252" w:rsidRDefault="00143159"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Course Code</w:t>
            </w:r>
          </w:p>
        </w:tc>
        <w:tc>
          <w:tcPr>
            <w:tcW w:w="1300" w:type="dxa"/>
            <w:vMerge w:val="restart"/>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Credits</w:t>
            </w:r>
          </w:p>
        </w:tc>
        <w:tc>
          <w:tcPr>
            <w:tcW w:w="2190" w:type="dxa"/>
            <w:gridSpan w:val="2"/>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Marks</w:t>
            </w:r>
          </w:p>
        </w:tc>
        <w:tc>
          <w:tcPr>
            <w:tcW w:w="1701" w:type="dxa"/>
            <w:vMerge w:val="restart"/>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Instructional Hours</w:t>
            </w:r>
          </w:p>
        </w:tc>
        <w:tc>
          <w:tcPr>
            <w:tcW w:w="1302" w:type="dxa"/>
            <w:vMerge w:val="restart"/>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Type of Course</w:t>
            </w:r>
          </w:p>
        </w:tc>
      </w:tr>
      <w:tr w:rsidR="00143159" w:rsidRPr="004B1B97" w:rsidTr="005D189D">
        <w:trPr>
          <w:trHeight w:val="288"/>
        </w:trPr>
        <w:tc>
          <w:tcPr>
            <w:tcW w:w="1313" w:type="dxa"/>
            <w:vMerge/>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00" w:type="dxa"/>
            <w:vMerge/>
          </w:tcPr>
          <w:p w:rsidR="00143159" w:rsidRPr="00347252" w:rsidRDefault="00143159" w:rsidP="005D189D">
            <w:pPr>
              <w:tabs>
                <w:tab w:val="left" w:pos="8640"/>
              </w:tabs>
              <w:jc w:val="center"/>
              <w:rPr>
                <w:rFonts w:ascii="Times New Roman" w:hAnsi="Times New Roman" w:cs="Times New Roman"/>
                <w:b/>
                <w:color w:val="000000" w:themeColor="text1"/>
                <w:sz w:val="24"/>
                <w:szCs w:val="24"/>
              </w:rPr>
            </w:pPr>
          </w:p>
        </w:tc>
        <w:tc>
          <w:tcPr>
            <w:tcW w:w="1300" w:type="dxa"/>
            <w:vMerge/>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69" w:type="dxa"/>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CA</w:t>
            </w:r>
          </w:p>
        </w:tc>
        <w:tc>
          <w:tcPr>
            <w:tcW w:w="921" w:type="dxa"/>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701" w:type="dxa"/>
            <w:vMerge/>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02" w:type="dxa"/>
            <w:vMerge/>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43159" w:rsidRPr="004B1B97" w:rsidTr="005D189D">
        <w:trPr>
          <w:trHeight w:val="484"/>
        </w:trPr>
        <w:tc>
          <w:tcPr>
            <w:tcW w:w="1313" w:type="dxa"/>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III</w:t>
            </w:r>
          </w:p>
        </w:tc>
        <w:tc>
          <w:tcPr>
            <w:tcW w:w="1300" w:type="dxa"/>
          </w:tcPr>
          <w:p w:rsidR="00143159" w:rsidRPr="00347252" w:rsidRDefault="00143159"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PBA2120E</w:t>
            </w:r>
          </w:p>
        </w:tc>
        <w:tc>
          <w:tcPr>
            <w:tcW w:w="1300" w:type="dxa"/>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3</w:t>
            </w:r>
          </w:p>
        </w:tc>
        <w:tc>
          <w:tcPr>
            <w:tcW w:w="1269" w:type="dxa"/>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40</w:t>
            </w:r>
          </w:p>
        </w:tc>
        <w:tc>
          <w:tcPr>
            <w:tcW w:w="921" w:type="dxa"/>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60</w:t>
            </w:r>
          </w:p>
        </w:tc>
        <w:tc>
          <w:tcPr>
            <w:tcW w:w="1701" w:type="dxa"/>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30</w:t>
            </w:r>
          </w:p>
        </w:tc>
        <w:tc>
          <w:tcPr>
            <w:tcW w:w="1302" w:type="dxa"/>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Elective</w:t>
            </w:r>
          </w:p>
        </w:tc>
      </w:tr>
    </w:tbl>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Course Outcomes:</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the course, the students shall be able to:</w:t>
      </w:r>
    </w:p>
    <w:p w:rsidR="00143159" w:rsidRPr="004134A8" w:rsidRDefault="00143159" w:rsidP="00143159">
      <w:pPr>
        <w:tabs>
          <w:tab w:val="left" w:pos="1838"/>
        </w:tabs>
        <w:spacing w:line="276" w:lineRule="auto"/>
        <w:rPr>
          <w:rFonts w:ascii="Times New Roman" w:hAnsi="Times New Roman" w:cs="Times New Roman"/>
          <w:bCs/>
          <w:sz w:val="24"/>
          <w:szCs w:val="24"/>
        </w:rPr>
      </w:pPr>
      <w:r w:rsidRPr="004134A8">
        <w:rPr>
          <w:rFonts w:ascii="Times New Roman" w:hAnsi="Times New Roman" w:cs="Times New Roman"/>
          <w:b/>
          <w:bCs/>
          <w:sz w:val="24"/>
          <w:szCs w:val="24"/>
        </w:rPr>
        <w:t xml:space="preserve">CO 1: </w:t>
      </w:r>
      <w:r w:rsidRPr="004134A8">
        <w:rPr>
          <w:rFonts w:ascii="Times New Roman" w:hAnsi="Times New Roman" w:cs="Times New Roman"/>
          <w:bCs/>
          <w:sz w:val="24"/>
          <w:szCs w:val="24"/>
        </w:rPr>
        <w:t xml:space="preserve">Apply suitable risk management tools to mitigate risk </w:t>
      </w:r>
    </w:p>
    <w:p w:rsidR="00143159" w:rsidRPr="004134A8" w:rsidRDefault="00143159" w:rsidP="00143159">
      <w:pPr>
        <w:tabs>
          <w:tab w:val="left" w:pos="1838"/>
        </w:tabs>
        <w:spacing w:line="276" w:lineRule="auto"/>
        <w:rPr>
          <w:rFonts w:ascii="Times New Roman" w:hAnsi="Times New Roman" w:cs="Times New Roman"/>
          <w:bCs/>
          <w:sz w:val="24"/>
          <w:szCs w:val="24"/>
        </w:rPr>
      </w:pPr>
      <w:r w:rsidRPr="004134A8">
        <w:rPr>
          <w:rFonts w:ascii="Times New Roman" w:hAnsi="Times New Roman" w:cs="Times New Roman"/>
          <w:b/>
          <w:bCs/>
          <w:sz w:val="24"/>
          <w:szCs w:val="24"/>
        </w:rPr>
        <w:t xml:space="preserve">CO 2: </w:t>
      </w:r>
      <w:r w:rsidRPr="004134A8">
        <w:rPr>
          <w:rFonts w:ascii="Times New Roman" w:hAnsi="Times New Roman" w:cs="Times New Roman"/>
          <w:bCs/>
          <w:sz w:val="24"/>
          <w:szCs w:val="24"/>
        </w:rPr>
        <w:t xml:space="preserve">Classify various insurance policies </w:t>
      </w:r>
    </w:p>
    <w:p w:rsidR="00143159" w:rsidRPr="004134A8" w:rsidRDefault="00143159" w:rsidP="00143159">
      <w:pPr>
        <w:tabs>
          <w:tab w:val="left" w:pos="1838"/>
        </w:tabs>
        <w:spacing w:line="276" w:lineRule="auto"/>
        <w:rPr>
          <w:rFonts w:ascii="Times New Roman" w:hAnsi="Times New Roman" w:cs="Times New Roman"/>
          <w:bCs/>
          <w:sz w:val="24"/>
          <w:szCs w:val="24"/>
        </w:rPr>
      </w:pPr>
      <w:r w:rsidRPr="004134A8">
        <w:rPr>
          <w:rFonts w:ascii="Times New Roman" w:hAnsi="Times New Roman" w:cs="Times New Roman"/>
          <w:b/>
          <w:bCs/>
          <w:sz w:val="24"/>
          <w:szCs w:val="24"/>
        </w:rPr>
        <w:t xml:space="preserve">CO 3: </w:t>
      </w:r>
      <w:r w:rsidRPr="004134A8">
        <w:rPr>
          <w:rFonts w:ascii="Times New Roman" w:hAnsi="Times New Roman" w:cs="Times New Roman"/>
          <w:bCs/>
          <w:sz w:val="24"/>
          <w:szCs w:val="24"/>
        </w:rPr>
        <w:t>Suggest suitable life insurance policy to customers</w:t>
      </w:r>
    </w:p>
    <w:p w:rsidR="00143159" w:rsidRPr="004134A8" w:rsidRDefault="00143159" w:rsidP="00143159">
      <w:pPr>
        <w:tabs>
          <w:tab w:val="left" w:pos="1838"/>
        </w:tabs>
        <w:spacing w:line="276" w:lineRule="auto"/>
        <w:rPr>
          <w:rFonts w:ascii="Times New Roman" w:hAnsi="Times New Roman" w:cs="Times New Roman"/>
          <w:bCs/>
          <w:sz w:val="24"/>
          <w:szCs w:val="24"/>
        </w:rPr>
      </w:pPr>
      <w:r w:rsidRPr="004134A8">
        <w:rPr>
          <w:rFonts w:ascii="Times New Roman" w:hAnsi="Times New Roman" w:cs="Times New Roman"/>
          <w:b/>
          <w:bCs/>
          <w:sz w:val="24"/>
          <w:szCs w:val="24"/>
        </w:rPr>
        <w:t xml:space="preserve">CO 4: </w:t>
      </w:r>
      <w:r w:rsidRPr="004134A8">
        <w:rPr>
          <w:rFonts w:ascii="Times New Roman" w:hAnsi="Times New Roman" w:cs="Times New Roman"/>
          <w:bCs/>
          <w:sz w:val="24"/>
          <w:szCs w:val="24"/>
        </w:rPr>
        <w:t>Recommend various types of general insurance policies to customers</w:t>
      </w:r>
    </w:p>
    <w:p w:rsidR="00143159" w:rsidRDefault="00143159" w:rsidP="00143159">
      <w:pPr>
        <w:tabs>
          <w:tab w:val="left" w:pos="8640"/>
        </w:tabs>
        <w:spacing w:line="240" w:lineRule="auto"/>
        <w:rPr>
          <w:rFonts w:ascii="Times New Roman" w:hAnsi="Times New Roman" w:cs="Times New Roman"/>
          <w:bCs/>
          <w:sz w:val="24"/>
          <w:szCs w:val="24"/>
        </w:rPr>
      </w:pPr>
      <w:r w:rsidRPr="004134A8">
        <w:rPr>
          <w:rFonts w:ascii="Times New Roman" w:hAnsi="Times New Roman" w:cs="Times New Roman"/>
          <w:b/>
          <w:bCs/>
          <w:sz w:val="24"/>
          <w:szCs w:val="24"/>
        </w:rPr>
        <w:t xml:space="preserve">CO 5: </w:t>
      </w:r>
      <w:r w:rsidRPr="004134A8">
        <w:rPr>
          <w:rFonts w:ascii="Times New Roman" w:hAnsi="Times New Roman" w:cs="Times New Roman"/>
          <w:bCs/>
          <w:sz w:val="24"/>
          <w:szCs w:val="24"/>
        </w:rPr>
        <w:t>Appraise the recent trends in insurance industry</w:t>
      </w: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r w:rsidRPr="007A23FC">
        <w:rPr>
          <w:rFonts w:ascii="Times New Roman" w:hAnsi="Times New Roman" w:cs="Times New Roman"/>
          <w:b/>
          <w:bCs/>
          <w:color w:val="000000" w:themeColor="text1"/>
          <w:sz w:val="24"/>
          <w:szCs w:val="24"/>
          <w:lang w:val="en-US"/>
        </w:rPr>
        <w:t>SYLLABUS</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1</w:t>
      </w:r>
      <w:r w:rsidRPr="004B1B97">
        <w:rPr>
          <w:rFonts w:ascii="Times New Roman" w:hAnsi="Times New Roman" w:cs="Times New Roman"/>
          <w:b/>
          <w:bCs/>
          <w:color w:val="000000" w:themeColor="text1"/>
          <w:sz w:val="24"/>
          <w:szCs w:val="24"/>
          <w:lang w:val="en-US"/>
        </w:rPr>
        <w:t xml:space="preserve"> Introduction to Risk Management :( 5 Hours)</w:t>
      </w:r>
    </w:p>
    <w:p w:rsidR="00143159" w:rsidRPr="00357C24"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Risk &amp; Risk Management process – Risk Identification, Evaluation, Risk Management Techniques, Selecting and Implementing Risk Management Techniques – Risks in our Society Insurance and Risk - overvie</w:t>
      </w:r>
      <w:r>
        <w:rPr>
          <w:rFonts w:ascii="Times New Roman" w:hAnsi="Times New Roman" w:cs="Times New Roman"/>
          <w:color w:val="000000" w:themeColor="text1"/>
          <w:sz w:val="24"/>
          <w:szCs w:val="24"/>
          <w:lang w:val="en-US"/>
        </w:rPr>
        <w:t>w of tools for risk management.</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2</w:t>
      </w:r>
      <w:r w:rsidRPr="004B1B97">
        <w:rPr>
          <w:rFonts w:ascii="Times New Roman" w:hAnsi="Times New Roman" w:cs="Times New Roman"/>
          <w:b/>
          <w:bCs/>
          <w:color w:val="000000" w:themeColor="text1"/>
          <w:sz w:val="24"/>
          <w:szCs w:val="24"/>
          <w:lang w:val="en-US"/>
        </w:rPr>
        <w:t xml:space="preserve"> Insurance Business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Concept of insurance, Need for insurance, Legal aspects of insurance contracts, Objectives of insurance contract- Structure of insurance industry- Property &amp; liability coverage- Classification of policies- Annuity- Pension Fund- ULIP- Institutions for insurance &amp; reinsurance.</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3</w:t>
      </w:r>
      <w:r w:rsidRPr="004B1B97">
        <w:rPr>
          <w:rFonts w:ascii="Times New Roman" w:hAnsi="Times New Roman" w:cs="Times New Roman"/>
          <w:b/>
          <w:bCs/>
          <w:color w:val="000000" w:themeColor="text1"/>
          <w:sz w:val="24"/>
          <w:szCs w:val="24"/>
          <w:lang w:val="en-US"/>
        </w:rPr>
        <w:t xml:space="preserve"> Life Insurance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Life insurance – Types of life insurance – Premium – Factors determining premium –Life Insurance Corporation of India, Other Life insurance companies. Actuaries- Actuarial science – Functions of actuaries – Property &amp; liability coverage</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4</w:t>
      </w:r>
      <w:r w:rsidRPr="004B1B97">
        <w:rPr>
          <w:rFonts w:ascii="Times New Roman" w:hAnsi="Times New Roman" w:cs="Times New Roman"/>
          <w:b/>
          <w:bCs/>
          <w:color w:val="000000" w:themeColor="text1"/>
          <w:sz w:val="24"/>
          <w:szCs w:val="24"/>
          <w:lang w:val="en-US"/>
        </w:rPr>
        <w:t xml:space="preserve"> General Insurance :( 7 Hours)</w:t>
      </w:r>
    </w:p>
    <w:p w:rsidR="00143159" w:rsidRPr="00357C24"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General insurance: Wealth insurance, Fire insurance, Marine insurance, Motor insurance, Theft insurance, Travel &amp; other insurances. GIC &amp; oth</w:t>
      </w:r>
      <w:r>
        <w:rPr>
          <w:rFonts w:ascii="Times New Roman" w:hAnsi="Times New Roman" w:cs="Times New Roman"/>
          <w:color w:val="000000" w:themeColor="text1"/>
          <w:sz w:val="24"/>
          <w:szCs w:val="24"/>
          <w:lang w:val="en-US"/>
        </w:rPr>
        <w:t>er General insurance providers.</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5</w:t>
      </w:r>
      <w:r w:rsidRPr="004B1B97">
        <w:rPr>
          <w:rFonts w:ascii="Times New Roman" w:hAnsi="Times New Roman" w:cs="Times New Roman"/>
          <w:b/>
          <w:bCs/>
          <w:color w:val="000000" w:themeColor="text1"/>
          <w:sz w:val="24"/>
          <w:szCs w:val="24"/>
          <w:lang w:val="en-US"/>
        </w:rPr>
        <w:t xml:space="preserve"> Indian Insurance Industry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Growth &amp; Development of Indian insurance industry- Government Regulations ininsurance sector. Insurance Act 1938 and IRDA – Globalization of Indian Insurance sector. Foreign Insurers India. Insurance and Tax planning. Recent trends in Insurance Business.</w:t>
      </w:r>
    </w:p>
    <w:p w:rsidR="00143159"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143159" w:rsidRPr="004B1B97" w:rsidRDefault="00143159" w:rsidP="00143159">
      <w:pPr>
        <w:tabs>
          <w:tab w:val="left" w:pos="8640"/>
        </w:tabs>
        <w:spacing w:line="240" w:lineRule="auto"/>
        <w:ind w:left="270" w:hanging="27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1. Dr. P K Gupta: Insurance and Risk management, 1st Edition, Himalaya Publishing House</w:t>
      </w:r>
    </w:p>
    <w:p w:rsidR="00143159" w:rsidRPr="004B1B97" w:rsidRDefault="00143159" w:rsidP="00143159">
      <w:pPr>
        <w:tabs>
          <w:tab w:val="left" w:pos="8640"/>
        </w:tabs>
        <w:spacing w:line="240" w:lineRule="auto"/>
        <w:ind w:left="270" w:hanging="27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2. Risk Management &amp; Insurance: Scott Harrington and Gre</w:t>
      </w:r>
      <w:r>
        <w:rPr>
          <w:rFonts w:ascii="Times New Roman" w:hAnsi="Times New Roman" w:cs="Times New Roman"/>
          <w:color w:val="000000" w:themeColor="text1"/>
          <w:sz w:val="24"/>
          <w:szCs w:val="24"/>
          <w:lang w:val="en-US"/>
        </w:rPr>
        <w:t xml:space="preserve">gory Niehaus, Tata McGraw Hill, </w:t>
      </w:r>
      <w:r w:rsidRPr="004B1B97">
        <w:rPr>
          <w:rFonts w:ascii="Times New Roman" w:hAnsi="Times New Roman" w:cs="Times New Roman"/>
          <w:color w:val="000000" w:themeColor="text1"/>
          <w:sz w:val="24"/>
          <w:szCs w:val="24"/>
          <w:lang w:val="en-US"/>
        </w:rPr>
        <w:t>2nd edition 2004</w:t>
      </w:r>
    </w:p>
    <w:p w:rsidR="00143159" w:rsidRPr="004B1B97" w:rsidRDefault="00143159" w:rsidP="00143159">
      <w:pPr>
        <w:tabs>
          <w:tab w:val="left" w:pos="8640"/>
        </w:tabs>
        <w:spacing w:line="240" w:lineRule="auto"/>
        <w:ind w:left="270" w:hanging="27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3. Risk management and insurance: Arthur C Williams and Richard M Heins: Mc Graw Hill</w:t>
      </w:r>
    </w:p>
    <w:p w:rsidR="00143159" w:rsidRPr="004B1B97" w:rsidRDefault="00143159" w:rsidP="00143159">
      <w:pPr>
        <w:tabs>
          <w:tab w:val="left" w:pos="8640"/>
        </w:tabs>
        <w:spacing w:line="240" w:lineRule="auto"/>
        <w:ind w:left="270" w:hanging="27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4. Prof. K S N Murthy &amp; KVS Sharma: Modern law of Insurance </w:t>
      </w:r>
      <w:r>
        <w:rPr>
          <w:rFonts w:ascii="Times New Roman" w:hAnsi="Times New Roman" w:cs="Times New Roman"/>
          <w:color w:val="000000" w:themeColor="text1"/>
          <w:sz w:val="24"/>
          <w:szCs w:val="24"/>
          <w:lang w:val="en-US"/>
        </w:rPr>
        <w:t>in India, N M Tripathi (P) Ltd,</w:t>
      </w:r>
      <w:r w:rsidRPr="004B1B97">
        <w:rPr>
          <w:rFonts w:ascii="Times New Roman" w:hAnsi="Times New Roman" w:cs="Times New Roman"/>
          <w:color w:val="000000" w:themeColor="text1"/>
          <w:sz w:val="24"/>
          <w:szCs w:val="24"/>
          <w:lang w:val="en-US"/>
        </w:rPr>
        <w:t>Bombay</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INTERNATIONAL FINANCIAL MANAGEMENT</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tbl>
      <w:tblPr>
        <w:tblStyle w:val="TableGrid"/>
        <w:tblW w:w="9715" w:type="dxa"/>
        <w:tblInd w:w="-5" w:type="dxa"/>
        <w:tblLook w:val="04A0" w:firstRow="1" w:lastRow="0" w:firstColumn="1" w:lastColumn="0" w:noHBand="0" w:noVBand="1"/>
      </w:tblPr>
      <w:tblGrid>
        <w:gridCol w:w="1185"/>
        <w:gridCol w:w="1480"/>
        <w:gridCol w:w="1480"/>
        <w:gridCol w:w="1414"/>
        <w:gridCol w:w="1426"/>
        <w:gridCol w:w="1588"/>
        <w:gridCol w:w="1142"/>
      </w:tblGrid>
      <w:tr w:rsidR="00143159" w:rsidRPr="004B1B97" w:rsidTr="005D189D">
        <w:trPr>
          <w:trHeight w:val="296"/>
        </w:trPr>
        <w:tc>
          <w:tcPr>
            <w:tcW w:w="1185" w:type="dxa"/>
            <w:vMerge w:val="restart"/>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Semester</w:t>
            </w:r>
          </w:p>
        </w:tc>
        <w:tc>
          <w:tcPr>
            <w:tcW w:w="1480" w:type="dxa"/>
            <w:vMerge w:val="restart"/>
          </w:tcPr>
          <w:p w:rsidR="00143159" w:rsidRPr="00347252" w:rsidRDefault="00143159"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Course Code</w:t>
            </w:r>
          </w:p>
        </w:tc>
        <w:tc>
          <w:tcPr>
            <w:tcW w:w="1480" w:type="dxa"/>
            <w:vMerge w:val="restart"/>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Credits</w:t>
            </w:r>
          </w:p>
        </w:tc>
        <w:tc>
          <w:tcPr>
            <w:tcW w:w="2840" w:type="dxa"/>
            <w:gridSpan w:val="2"/>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Marks</w:t>
            </w:r>
          </w:p>
        </w:tc>
        <w:tc>
          <w:tcPr>
            <w:tcW w:w="1588" w:type="dxa"/>
            <w:vMerge w:val="restart"/>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Instructional Hours</w:t>
            </w:r>
          </w:p>
        </w:tc>
        <w:tc>
          <w:tcPr>
            <w:tcW w:w="1142" w:type="dxa"/>
            <w:vMerge w:val="restart"/>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Type of Course</w:t>
            </w:r>
          </w:p>
        </w:tc>
      </w:tr>
      <w:tr w:rsidR="00143159" w:rsidRPr="004B1B97" w:rsidTr="005D189D">
        <w:trPr>
          <w:trHeight w:val="315"/>
        </w:trPr>
        <w:tc>
          <w:tcPr>
            <w:tcW w:w="1185" w:type="dxa"/>
            <w:vMerge/>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480" w:type="dxa"/>
            <w:vMerge/>
          </w:tcPr>
          <w:p w:rsidR="00143159" w:rsidRPr="00347252" w:rsidRDefault="00143159" w:rsidP="005D189D">
            <w:pPr>
              <w:tabs>
                <w:tab w:val="left" w:pos="8640"/>
              </w:tabs>
              <w:jc w:val="center"/>
              <w:rPr>
                <w:rFonts w:ascii="Times New Roman" w:hAnsi="Times New Roman" w:cs="Times New Roman"/>
                <w:b/>
                <w:color w:val="000000" w:themeColor="text1"/>
                <w:sz w:val="24"/>
                <w:szCs w:val="24"/>
              </w:rPr>
            </w:pPr>
          </w:p>
        </w:tc>
        <w:tc>
          <w:tcPr>
            <w:tcW w:w="1480" w:type="dxa"/>
            <w:vMerge/>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414" w:type="dxa"/>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CA</w:t>
            </w:r>
          </w:p>
        </w:tc>
        <w:tc>
          <w:tcPr>
            <w:tcW w:w="1426" w:type="dxa"/>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588" w:type="dxa"/>
            <w:vMerge/>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42" w:type="dxa"/>
            <w:vMerge/>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43159" w:rsidRPr="004B1B97" w:rsidTr="005D189D">
        <w:trPr>
          <w:trHeight w:val="249"/>
        </w:trPr>
        <w:tc>
          <w:tcPr>
            <w:tcW w:w="1185" w:type="dxa"/>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III</w:t>
            </w:r>
          </w:p>
        </w:tc>
        <w:tc>
          <w:tcPr>
            <w:tcW w:w="1480" w:type="dxa"/>
          </w:tcPr>
          <w:p w:rsidR="00143159" w:rsidRPr="00347252" w:rsidRDefault="00143159"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PBA2120F</w:t>
            </w:r>
          </w:p>
        </w:tc>
        <w:tc>
          <w:tcPr>
            <w:tcW w:w="1480" w:type="dxa"/>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3</w:t>
            </w:r>
          </w:p>
        </w:tc>
        <w:tc>
          <w:tcPr>
            <w:tcW w:w="1414" w:type="dxa"/>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40</w:t>
            </w:r>
          </w:p>
        </w:tc>
        <w:tc>
          <w:tcPr>
            <w:tcW w:w="1426" w:type="dxa"/>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60</w:t>
            </w:r>
          </w:p>
        </w:tc>
        <w:tc>
          <w:tcPr>
            <w:tcW w:w="1588" w:type="dxa"/>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30</w:t>
            </w:r>
          </w:p>
        </w:tc>
        <w:tc>
          <w:tcPr>
            <w:tcW w:w="1142" w:type="dxa"/>
            <w:vAlign w:val="center"/>
          </w:tcPr>
          <w:p w:rsidR="00143159" w:rsidRPr="00347252" w:rsidRDefault="00143159"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347252">
              <w:rPr>
                <w:rFonts w:ascii="Times New Roman" w:hAnsi="Times New Roman" w:cs="Times New Roman"/>
                <w:b/>
                <w:bCs/>
                <w:color w:val="000000" w:themeColor="text1"/>
                <w:sz w:val="24"/>
                <w:szCs w:val="24"/>
              </w:rPr>
              <w:t>Elective</w:t>
            </w:r>
          </w:p>
        </w:tc>
      </w:tr>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At the end of the co</w:t>
      </w:r>
      <w:r>
        <w:rPr>
          <w:rFonts w:ascii="Times New Roman" w:hAnsi="Times New Roman" w:cs="Times New Roman"/>
          <w:color w:val="000000" w:themeColor="text1"/>
          <w:sz w:val="24"/>
          <w:szCs w:val="24"/>
          <w:lang w:val="en-US"/>
        </w:rPr>
        <w:t>urse, students will be able to:</w:t>
      </w:r>
    </w:p>
    <w:p w:rsidR="00143159" w:rsidRPr="004134A8" w:rsidRDefault="00143159" w:rsidP="00143159">
      <w:pPr>
        <w:tabs>
          <w:tab w:val="left" w:pos="1838"/>
        </w:tabs>
        <w:spacing w:line="276" w:lineRule="auto"/>
        <w:rPr>
          <w:rFonts w:ascii="Times New Roman" w:hAnsi="Times New Roman" w:cs="Times New Roman"/>
          <w:bCs/>
          <w:sz w:val="24"/>
          <w:szCs w:val="24"/>
        </w:rPr>
      </w:pPr>
      <w:r w:rsidRPr="004134A8">
        <w:rPr>
          <w:rFonts w:ascii="Times New Roman" w:hAnsi="Times New Roman" w:cs="Times New Roman"/>
          <w:b/>
          <w:bCs/>
          <w:sz w:val="24"/>
          <w:szCs w:val="24"/>
        </w:rPr>
        <w:t>CO 1:</w:t>
      </w:r>
      <w:r w:rsidRPr="004134A8">
        <w:rPr>
          <w:rFonts w:ascii="Times New Roman" w:hAnsi="Times New Roman" w:cs="Times New Roman"/>
          <w:bCs/>
          <w:sz w:val="24"/>
          <w:szCs w:val="24"/>
        </w:rPr>
        <w:t xml:space="preserve"> Discuss various international exchange systems </w:t>
      </w:r>
    </w:p>
    <w:p w:rsidR="00143159" w:rsidRPr="004134A8" w:rsidRDefault="00143159" w:rsidP="00143159">
      <w:pPr>
        <w:tabs>
          <w:tab w:val="left" w:pos="1838"/>
        </w:tabs>
        <w:spacing w:line="276" w:lineRule="auto"/>
        <w:rPr>
          <w:rFonts w:ascii="Times New Roman" w:hAnsi="Times New Roman" w:cs="Times New Roman"/>
          <w:bCs/>
          <w:sz w:val="24"/>
          <w:szCs w:val="24"/>
        </w:rPr>
      </w:pPr>
      <w:r w:rsidRPr="004134A8">
        <w:rPr>
          <w:rFonts w:ascii="Times New Roman" w:hAnsi="Times New Roman" w:cs="Times New Roman"/>
          <w:b/>
          <w:bCs/>
          <w:sz w:val="24"/>
          <w:szCs w:val="24"/>
        </w:rPr>
        <w:t>CO 2:</w:t>
      </w:r>
      <w:r w:rsidRPr="004134A8">
        <w:rPr>
          <w:rFonts w:ascii="Times New Roman" w:hAnsi="Times New Roman" w:cs="Times New Roman"/>
          <w:bCs/>
          <w:sz w:val="24"/>
          <w:szCs w:val="24"/>
        </w:rPr>
        <w:t xml:space="preserve"> Discuss various international theories and business methods</w:t>
      </w:r>
    </w:p>
    <w:p w:rsidR="00143159" w:rsidRPr="004134A8" w:rsidRDefault="00143159" w:rsidP="00143159">
      <w:pPr>
        <w:tabs>
          <w:tab w:val="left" w:pos="1838"/>
        </w:tabs>
        <w:spacing w:line="276" w:lineRule="auto"/>
        <w:rPr>
          <w:rFonts w:ascii="Times New Roman" w:hAnsi="Times New Roman" w:cs="Times New Roman"/>
          <w:bCs/>
          <w:sz w:val="24"/>
          <w:szCs w:val="24"/>
        </w:rPr>
      </w:pPr>
      <w:r w:rsidRPr="004134A8">
        <w:rPr>
          <w:rFonts w:ascii="Times New Roman" w:hAnsi="Times New Roman" w:cs="Times New Roman"/>
          <w:b/>
          <w:bCs/>
          <w:sz w:val="24"/>
          <w:szCs w:val="24"/>
        </w:rPr>
        <w:t>CO 3:</w:t>
      </w:r>
      <w:r w:rsidRPr="004134A8">
        <w:rPr>
          <w:rFonts w:ascii="Times New Roman" w:hAnsi="Times New Roman" w:cs="Times New Roman"/>
          <w:bCs/>
          <w:sz w:val="24"/>
          <w:szCs w:val="24"/>
        </w:rPr>
        <w:t xml:space="preserve"> Analyze various factors affecting international exchange rate</w:t>
      </w:r>
    </w:p>
    <w:p w:rsidR="00143159" w:rsidRPr="004134A8" w:rsidRDefault="00143159" w:rsidP="00143159">
      <w:pPr>
        <w:tabs>
          <w:tab w:val="left" w:pos="1838"/>
        </w:tabs>
        <w:spacing w:line="276" w:lineRule="auto"/>
        <w:rPr>
          <w:rFonts w:ascii="Times New Roman" w:hAnsi="Times New Roman" w:cs="Times New Roman"/>
          <w:bCs/>
          <w:sz w:val="24"/>
          <w:szCs w:val="24"/>
        </w:rPr>
      </w:pPr>
      <w:r w:rsidRPr="004134A8">
        <w:rPr>
          <w:rFonts w:ascii="Times New Roman" w:hAnsi="Times New Roman" w:cs="Times New Roman"/>
          <w:b/>
          <w:bCs/>
          <w:sz w:val="24"/>
          <w:szCs w:val="24"/>
        </w:rPr>
        <w:t>CO 4:</w:t>
      </w:r>
      <w:r w:rsidRPr="004134A8">
        <w:rPr>
          <w:rFonts w:ascii="Times New Roman" w:hAnsi="Times New Roman" w:cs="Times New Roman"/>
          <w:bCs/>
          <w:sz w:val="24"/>
          <w:szCs w:val="24"/>
        </w:rPr>
        <w:t xml:space="preserve"> Use appropriate derivative product to mitigate foreign exchange risk</w:t>
      </w:r>
    </w:p>
    <w:p w:rsidR="00143159" w:rsidRPr="004134A8" w:rsidRDefault="00143159" w:rsidP="00143159">
      <w:pPr>
        <w:tabs>
          <w:tab w:val="left" w:pos="1838"/>
        </w:tabs>
        <w:spacing w:line="276" w:lineRule="auto"/>
        <w:rPr>
          <w:rFonts w:ascii="Times New Roman" w:hAnsi="Times New Roman" w:cs="Times New Roman"/>
          <w:bCs/>
          <w:sz w:val="24"/>
          <w:szCs w:val="24"/>
        </w:rPr>
      </w:pPr>
      <w:r w:rsidRPr="004134A8">
        <w:rPr>
          <w:rFonts w:ascii="Times New Roman" w:hAnsi="Times New Roman" w:cs="Times New Roman"/>
          <w:b/>
          <w:bCs/>
          <w:sz w:val="24"/>
          <w:szCs w:val="24"/>
        </w:rPr>
        <w:t>CO 5:</w:t>
      </w:r>
      <w:r w:rsidRPr="004134A8">
        <w:rPr>
          <w:rFonts w:ascii="Times New Roman" w:hAnsi="Times New Roman" w:cs="Times New Roman"/>
          <w:bCs/>
          <w:sz w:val="24"/>
          <w:szCs w:val="24"/>
        </w:rPr>
        <w:t xml:space="preserve"> Suggest appropriate financing method for international trade</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r w:rsidRPr="007A23FC">
        <w:rPr>
          <w:rFonts w:ascii="Times New Roman" w:hAnsi="Times New Roman" w:cs="Times New Roman"/>
          <w:b/>
          <w:bCs/>
          <w:color w:val="000000" w:themeColor="text1"/>
          <w:sz w:val="24"/>
          <w:szCs w:val="24"/>
          <w:lang w:val="en-US"/>
        </w:rPr>
        <w:t>SYLLABUS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1</w:t>
      </w:r>
      <w:r w:rsidRPr="004B1B97">
        <w:rPr>
          <w:rFonts w:ascii="Times New Roman" w:hAnsi="Times New Roman" w:cs="Times New Roman"/>
          <w:b/>
          <w:color w:val="000000" w:themeColor="text1"/>
          <w:sz w:val="24"/>
          <w:szCs w:val="24"/>
          <w:lang w:val="en-US"/>
        </w:rPr>
        <w:t xml:space="preserve"> Foundations of International Financial Management</w:t>
      </w:r>
      <w:r w:rsidRPr="004B1B97">
        <w:rPr>
          <w:rFonts w:ascii="Times New Roman" w:hAnsi="Times New Roman" w:cs="Times New Roman"/>
          <w:b/>
          <w:bCs/>
          <w:color w:val="000000" w:themeColor="text1"/>
          <w:sz w:val="24"/>
          <w:szCs w:val="24"/>
          <w:lang w:val="en-US"/>
        </w:rPr>
        <w:t xml:space="preserve"> :( 5 Hours)</w:t>
      </w:r>
    </w:p>
    <w:p w:rsidR="00143159" w:rsidRPr="0040270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An overview, Importance, nature and scope, Theories of International business, international business methods, recent changes and challenges in IFM. Balance of Payments-Current account and Capital account-correspondent Ba</w:t>
      </w:r>
      <w:r>
        <w:rPr>
          <w:rFonts w:ascii="Times New Roman" w:hAnsi="Times New Roman" w:cs="Times New Roman"/>
          <w:color w:val="000000" w:themeColor="text1"/>
          <w:sz w:val="24"/>
          <w:szCs w:val="24"/>
          <w:lang w:val="en-US"/>
        </w:rPr>
        <w:t>nks- Nostro and Vostro account.</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Module 2</w:t>
      </w:r>
      <w:r w:rsidRPr="004B1B97">
        <w:rPr>
          <w:rFonts w:ascii="Times New Roman" w:hAnsi="Times New Roman" w:cs="Times New Roman"/>
          <w:b/>
          <w:color w:val="000000" w:themeColor="text1"/>
          <w:sz w:val="24"/>
          <w:szCs w:val="24"/>
          <w:lang w:val="en-US"/>
        </w:rPr>
        <w:t xml:space="preserve"> Exchange Rate &amp; International Parity Relationship</w:t>
      </w:r>
      <w:r w:rsidRPr="004B1B97">
        <w:rPr>
          <w:rFonts w:ascii="Times New Roman" w:hAnsi="Times New Roman" w:cs="Times New Roman"/>
          <w:b/>
          <w:bCs/>
          <w:color w:val="000000" w:themeColor="text1"/>
          <w:sz w:val="24"/>
          <w:szCs w:val="24"/>
          <w:lang w:val="en-US"/>
        </w:rPr>
        <w:t xml:space="preserve">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Measuring exchange rate movements, Factors influencing exchange rates. Government influence on exchange rates – exchange rates systems. International arbitrage and Interest rate parity- Relationship between inflation, interest rates and exchange rates – Purchasing Power Parity-International Fisher Effect.</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3</w:t>
      </w:r>
      <w:r w:rsidRPr="004B1B97">
        <w:rPr>
          <w:rFonts w:ascii="Times New Roman" w:hAnsi="Times New Roman" w:cs="Times New Roman"/>
          <w:b/>
          <w:color w:val="000000" w:themeColor="text1"/>
          <w:sz w:val="24"/>
          <w:szCs w:val="24"/>
          <w:lang w:val="en-US"/>
        </w:rPr>
        <w:t xml:space="preserve"> Foreign Exchange Exposure and Management</w:t>
      </w:r>
      <w:r w:rsidRPr="004B1B97">
        <w:rPr>
          <w:rFonts w:ascii="Times New Roman" w:hAnsi="Times New Roman" w:cs="Times New Roman"/>
          <w:b/>
          <w:bCs/>
          <w:color w:val="000000" w:themeColor="text1"/>
          <w:sz w:val="24"/>
          <w:szCs w:val="24"/>
          <w:lang w:val="en-US"/>
        </w:rPr>
        <w:t xml:space="preserve">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Motives of Foreign Direct Investment. Management of Exposure: Transaction Exposure, Translation Exposure and Economic Exposure. Methods of hedging the exposure – overview of Derivatives in hedging in the risk –Forward contacts, swap, Options and future.</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color w:val="000000" w:themeColor="text1"/>
          <w:sz w:val="24"/>
          <w:szCs w:val="24"/>
          <w:lang w:val="en-US"/>
        </w:rPr>
        <w:t xml:space="preserve"> Exchange Markets and International Financial System</w:t>
      </w:r>
      <w:r w:rsidRPr="004B1B97">
        <w:rPr>
          <w:rFonts w:ascii="Times New Roman" w:hAnsi="Times New Roman" w:cs="Times New Roman"/>
          <w:b/>
          <w:bCs/>
          <w:color w:val="000000" w:themeColor="text1"/>
          <w:sz w:val="24"/>
          <w:szCs w:val="24"/>
          <w:lang w:val="en-US"/>
        </w:rPr>
        <w:t xml:space="preserve"> :( 6 Hours)</w:t>
      </w:r>
    </w:p>
    <w:p w:rsidR="00143159" w:rsidRPr="0092046E"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Overview of the other markets- Euro currency market, Euro credit market, Euro bond market, International Stock market. Evolution, Gold Standard, Bretton Woods’s system, the flexi</w:t>
      </w:r>
      <w:r>
        <w:rPr>
          <w:rFonts w:ascii="Times New Roman" w:hAnsi="Times New Roman" w:cs="Times New Roman"/>
          <w:color w:val="000000" w:themeColor="text1"/>
          <w:sz w:val="24"/>
          <w:szCs w:val="24"/>
          <w:lang w:val="en-US"/>
        </w:rPr>
        <w:t>ble exchange rate arrangements.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5</w:t>
      </w:r>
      <w:r w:rsidRPr="004B1B97">
        <w:rPr>
          <w:rFonts w:ascii="Times New Roman" w:hAnsi="Times New Roman" w:cs="Times New Roman"/>
          <w:b/>
          <w:color w:val="000000" w:themeColor="text1"/>
          <w:sz w:val="24"/>
          <w:szCs w:val="24"/>
          <w:lang w:val="en-US"/>
        </w:rPr>
        <w:t xml:space="preserve"> Foreign Direct Investment and Financing International Trade</w:t>
      </w:r>
      <w:r w:rsidRPr="004B1B97">
        <w:rPr>
          <w:rFonts w:ascii="Times New Roman" w:hAnsi="Times New Roman" w:cs="Times New Roman"/>
          <w:b/>
          <w:bCs/>
          <w:color w:val="000000" w:themeColor="text1"/>
          <w:sz w:val="24"/>
          <w:szCs w:val="24"/>
          <w:lang w:val="en-US"/>
        </w:rPr>
        <w:t>:(7 Hours)</w:t>
      </w:r>
    </w:p>
    <w:p w:rsidR="00143159"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lastRenderedPageBreak/>
        <w:t>Foreign Direct Investment (Indian Perspective)- Payment methods of 40 international trade, trade finance methods, Export- Import bank of India, recent amendment in EXIM policy, regulations and guidelines.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1. P.G.Apte, International Financial Management, Tata McGraw-Hill, New Delhi, 2004.</w:t>
      </w:r>
    </w:p>
    <w:p w:rsidR="00143159" w:rsidRPr="004B1B97" w:rsidRDefault="00143159" w:rsidP="00143159">
      <w:pPr>
        <w:tabs>
          <w:tab w:val="left" w:pos="8640"/>
        </w:tabs>
        <w:spacing w:line="240" w:lineRule="auto"/>
        <w:ind w:left="270" w:hanging="27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2. Alan C.Shapiro, Multinational Financial Management, 4/e, Prentice Hall India Private Ltd, 2004.</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3. Jeff Madura, International Financial Management, 6 Edition, Thomson Publication.</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4. Maurice D.Levi, International Finance, 3rd Edition, Tata McGraw-Hill, New Delhi, 2003.</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5. Seth, International Financial Management Tata Mc Graw- Hill, New Delhi, 2003.</w:t>
      </w: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Pr="009B55C3" w:rsidRDefault="00143159" w:rsidP="00143159">
      <w:pPr>
        <w:tabs>
          <w:tab w:val="left" w:pos="8640"/>
        </w:tabs>
        <w:spacing w:line="240" w:lineRule="auto"/>
        <w:jc w:val="center"/>
        <w:rPr>
          <w:rFonts w:ascii="Times New Roman" w:hAnsi="Times New Roman" w:cs="Times New Roman"/>
          <w:b/>
          <w:bCs/>
          <w:color w:val="000000" w:themeColor="text1"/>
          <w:sz w:val="72"/>
          <w:szCs w:val="72"/>
        </w:rPr>
      </w:pPr>
      <w:r>
        <w:rPr>
          <w:rFonts w:ascii="Times New Roman" w:hAnsi="Times New Roman" w:cs="Times New Roman"/>
          <w:b/>
          <w:bCs/>
          <w:color w:val="000000" w:themeColor="text1"/>
          <w:sz w:val="72"/>
          <w:szCs w:val="72"/>
        </w:rPr>
        <w:t>HR ELECTIVES</w:t>
      </w: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TRAINING AND DEVELOPMENT</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tbl>
      <w:tblPr>
        <w:tblStyle w:val="TableGrid"/>
        <w:tblW w:w="0" w:type="auto"/>
        <w:jc w:val="center"/>
        <w:tblLook w:val="04A0" w:firstRow="1" w:lastRow="0" w:firstColumn="1" w:lastColumn="0" w:noHBand="0" w:noVBand="1"/>
      </w:tblPr>
      <w:tblGrid>
        <w:gridCol w:w="1552"/>
        <w:gridCol w:w="1350"/>
        <w:gridCol w:w="1477"/>
        <w:gridCol w:w="824"/>
        <w:gridCol w:w="862"/>
        <w:gridCol w:w="1675"/>
        <w:gridCol w:w="1502"/>
      </w:tblGrid>
      <w:tr w:rsidR="00143159" w:rsidRPr="004B1B97" w:rsidTr="005D189D">
        <w:trPr>
          <w:trHeight w:val="158"/>
          <w:jc w:val="center"/>
        </w:trPr>
        <w:tc>
          <w:tcPr>
            <w:tcW w:w="1571" w:type="dxa"/>
            <w:vMerge w:val="restart"/>
          </w:tcPr>
          <w:p w:rsidR="00143159" w:rsidRPr="0037788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7887">
              <w:rPr>
                <w:rFonts w:ascii="Times New Roman" w:hAnsi="Times New Roman" w:cs="Times New Roman"/>
                <w:b/>
                <w:color w:val="000000" w:themeColor="text1"/>
                <w:sz w:val="24"/>
                <w:szCs w:val="24"/>
              </w:rPr>
              <w:t>Semester</w:t>
            </w:r>
          </w:p>
        </w:tc>
        <w:tc>
          <w:tcPr>
            <w:tcW w:w="1260" w:type="dxa"/>
            <w:vMerge w:val="restart"/>
          </w:tcPr>
          <w:p w:rsidR="00143159" w:rsidRPr="00377887" w:rsidRDefault="00143159" w:rsidP="005D189D">
            <w:pPr>
              <w:tabs>
                <w:tab w:val="left" w:pos="8640"/>
              </w:tabs>
              <w:jc w:val="center"/>
              <w:rPr>
                <w:rFonts w:ascii="Times New Roman" w:hAnsi="Times New Roman" w:cs="Times New Roman"/>
                <w:b/>
                <w:color w:val="000000" w:themeColor="text1"/>
                <w:sz w:val="24"/>
                <w:szCs w:val="24"/>
              </w:rPr>
            </w:pPr>
            <w:r w:rsidRPr="00377887">
              <w:rPr>
                <w:rFonts w:ascii="Times New Roman" w:hAnsi="Times New Roman" w:cs="Times New Roman"/>
                <w:b/>
                <w:color w:val="000000" w:themeColor="text1"/>
                <w:sz w:val="24"/>
                <w:szCs w:val="24"/>
              </w:rPr>
              <w:t>Course Code</w:t>
            </w:r>
          </w:p>
        </w:tc>
        <w:tc>
          <w:tcPr>
            <w:tcW w:w="1500" w:type="dxa"/>
            <w:vMerge w:val="restart"/>
          </w:tcPr>
          <w:p w:rsidR="00143159" w:rsidRPr="0037788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7887">
              <w:rPr>
                <w:rFonts w:ascii="Times New Roman" w:hAnsi="Times New Roman" w:cs="Times New Roman"/>
                <w:b/>
                <w:color w:val="000000" w:themeColor="text1"/>
                <w:sz w:val="24"/>
                <w:szCs w:val="24"/>
              </w:rPr>
              <w:t>Credits</w:t>
            </w:r>
          </w:p>
        </w:tc>
        <w:tc>
          <w:tcPr>
            <w:tcW w:w="1706" w:type="dxa"/>
            <w:gridSpan w:val="2"/>
          </w:tcPr>
          <w:p w:rsidR="00143159" w:rsidRPr="0037788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7887">
              <w:rPr>
                <w:rFonts w:ascii="Times New Roman" w:hAnsi="Times New Roman" w:cs="Times New Roman"/>
                <w:b/>
                <w:color w:val="000000" w:themeColor="text1"/>
                <w:sz w:val="24"/>
                <w:szCs w:val="24"/>
              </w:rPr>
              <w:t>Weight</w:t>
            </w:r>
          </w:p>
        </w:tc>
        <w:tc>
          <w:tcPr>
            <w:tcW w:w="1681" w:type="dxa"/>
            <w:vMerge w:val="restart"/>
          </w:tcPr>
          <w:p w:rsidR="00143159" w:rsidRPr="0037788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7887">
              <w:rPr>
                <w:rFonts w:ascii="Times New Roman" w:hAnsi="Times New Roman" w:cs="Times New Roman"/>
                <w:b/>
                <w:color w:val="000000" w:themeColor="text1"/>
                <w:sz w:val="24"/>
                <w:szCs w:val="24"/>
              </w:rPr>
              <w:t>Instructional Hours</w:t>
            </w:r>
          </w:p>
        </w:tc>
        <w:tc>
          <w:tcPr>
            <w:tcW w:w="1524" w:type="dxa"/>
            <w:vMerge w:val="restart"/>
          </w:tcPr>
          <w:p w:rsidR="00143159" w:rsidRPr="0037788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7887">
              <w:rPr>
                <w:rFonts w:ascii="Times New Roman" w:hAnsi="Times New Roman" w:cs="Times New Roman"/>
                <w:b/>
                <w:color w:val="000000" w:themeColor="text1"/>
                <w:sz w:val="24"/>
                <w:szCs w:val="24"/>
              </w:rPr>
              <w:t>Type of Course</w:t>
            </w:r>
          </w:p>
        </w:tc>
      </w:tr>
      <w:tr w:rsidR="00143159" w:rsidRPr="004B1B97" w:rsidTr="005D189D">
        <w:trPr>
          <w:trHeight w:val="157"/>
          <w:jc w:val="center"/>
        </w:trPr>
        <w:tc>
          <w:tcPr>
            <w:tcW w:w="1571" w:type="dxa"/>
            <w:vMerge/>
          </w:tcPr>
          <w:p w:rsidR="00143159" w:rsidRPr="0037788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60" w:type="dxa"/>
            <w:vMerge/>
          </w:tcPr>
          <w:p w:rsidR="00143159" w:rsidRPr="00377887" w:rsidRDefault="00143159" w:rsidP="005D189D">
            <w:pPr>
              <w:tabs>
                <w:tab w:val="left" w:pos="8640"/>
              </w:tabs>
              <w:jc w:val="center"/>
              <w:rPr>
                <w:rFonts w:ascii="Times New Roman" w:hAnsi="Times New Roman" w:cs="Times New Roman"/>
                <w:b/>
                <w:color w:val="000000" w:themeColor="text1"/>
                <w:sz w:val="24"/>
                <w:szCs w:val="24"/>
              </w:rPr>
            </w:pPr>
          </w:p>
        </w:tc>
        <w:tc>
          <w:tcPr>
            <w:tcW w:w="1500" w:type="dxa"/>
            <w:vMerge/>
          </w:tcPr>
          <w:p w:rsidR="00143159" w:rsidRPr="0037788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836" w:type="dxa"/>
          </w:tcPr>
          <w:p w:rsidR="00143159" w:rsidRPr="0037788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7887">
              <w:rPr>
                <w:rFonts w:ascii="Times New Roman" w:hAnsi="Times New Roman" w:cs="Times New Roman"/>
                <w:b/>
                <w:color w:val="000000" w:themeColor="text1"/>
                <w:sz w:val="24"/>
                <w:szCs w:val="24"/>
              </w:rPr>
              <w:t>CA</w:t>
            </w:r>
          </w:p>
        </w:tc>
        <w:tc>
          <w:tcPr>
            <w:tcW w:w="870" w:type="dxa"/>
          </w:tcPr>
          <w:p w:rsidR="00143159" w:rsidRPr="0037788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681" w:type="dxa"/>
            <w:vMerge/>
          </w:tcPr>
          <w:p w:rsidR="00143159" w:rsidRPr="0037788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524" w:type="dxa"/>
            <w:vMerge/>
          </w:tcPr>
          <w:p w:rsidR="00143159" w:rsidRPr="0037788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43159" w:rsidRPr="004B1B97" w:rsidTr="005D189D">
        <w:trPr>
          <w:jc w:val="center"/>
        </w:trPr>
        <w:tc>
          <w:tcPr>
            <w:tcW w:w="1571" w:type="dxa"/>
          </w:tcPr>
          <w:p w:rsidR="00143159" w:rsidRPr="0037788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7887">
              <w:rPr>
                <w:rFonts w:ascii="Times New Roman" w:hAnsi="Times New Roman" w:cs="Times New Roman"/>
                <w:b/>
                <w:color w:val="000000" w:themeColor="text1"/>
                <w:sz w:val="24"/>
                <w:szCs w:val="24"/>
              </w:rPr>
              <w:t>III</w:t>
            </w:r>
          </w:p>
        </w:tc>
        <w:tc>
          <w:tcPr>
            <w:tcW w:w="1260" w:type="dxa"/>
          </w:tcPr>
          <w:p w:rsidR="00143159" w:rsidRPr="00377887" w:rsidRDefault="00143159" w:rsidP="005D189D">
            <w:pPr>
              <w:tabs>
                <w:tab w:val="left" w:pos="8640"/>
              </w:tabs>
              <w:jc w:val="center"/>
              <w:rPr>
                <w:rFonts w:ascii="Times New Roman" w:hAnsi="Times New Roman" w:cs="Times New Roman"/>
                <w:b/>
                <w:color w:val="000000" w:themeColor="text1"/>
                <w:sz w:val="24"/>
                <w:szCs w:val="24"/>
              </w:rPr>
            </w:pPr>
            <w:r w:rsidRPr="00377887">
              <w:rPr>
                <w:rFonts w:ascii="Times New Roman" w:hAnsi="Times New Roman" w:cs="Times New Roman"/>
                <w:b/>
                <w:color w:val="000000" w:themeColor="text1"/>
                <w:sz w:val="24"/>
                <w:szCs w:val="24"/>
              </w:rPr>
              <w:t>PBA2121A</w:t>
            </w:r>
          </w:p>
        </w:tc>
        <w:tc>
          <w:tcPr>
            <w:tcW w:w="1500" w:type="dxa"/>
          </w:tcPr>
          <w:p w:rsidR="00143159" w:rsidRPr="0037788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7887">
              <w:rPr>
                <w:rFonts w:ascii="Times New Roman" w:hAnsi="Times New Roman" w:cs="Times New Roman"/>
                <w:b/>
                <w:color w:val="000000" w:themeColor="text1"/>
                <w:sz w:val="24"/>
                <w:szCs w:val="24"/>
              </w:rPr>
              <w:t>3</w:t>
            </w:r>
          </w:p>
        </w:tc>
        <w:tc>
          <w:tcPr>
            <w:tcW w:w="836" w:type="dxa"/>
          </w:tcPr>
          <w:p w:rsidR="00143159" w:rsidRPr="0037788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7887">
              <w:rPr>
                <w:rFonts w:ascii="Times New Roman" w:hAnsi="Times New Roman" w:cs="Times New Roman"/>
                <w:b/>
                <w:color w:val="000000" w:themeColor="text1"/>
                <w:sz w:val="24"/>
                <w:szCs w:val="24"/>
              </w:rPr>
              <w:t>40</w:t>
            </w:r>
          </w:p>
        </w:tc>
        <w:tc>
          <w:tcPr>
            <w:tcW w:w="870" w:type="dxa"/>
          </w:tcPr>
          <w:p w:rsidR="00143159" w:rsidRPr="0037788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7887">
              <w:rPr>
                <w:rFonts w:ascii="Times New Roman" w:hAnsi="Times New Roman" w:cs="Times New Roman"/>
                <w:b/>
                <w:color w:val="000000" w:themeColor="text1"/>
                <w:sz w:val="24"/>
                <w:szCs w:val="24"/>
              </w:rPr>
              <w:t>60</w:t>
            </w:r>
          </w:p>
        </w:tc>
        <w:tc>
          <w:tcPr>
            <w:tcW w:w="1681" w:type="dxa"/>
          </w:tcPr>
          <w:p w:rsidR="00143159" w:rsidRPr="0037788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7887">
              <w:rPr>
                <w:rFonts w:ascii="Times New Roman" w:hAnsi="Times New Roman" w:cs="Times New Roman"/>
                <w:b/>
                <w:color w:val="000000" w:themeColor="text1"/>
                <w:sz w:val="24"/>
                <w:szCs w:val="24"/>
              </w:rPr>
              <w:t>30</w:t>
            </w:r>
          </w:p>
        </w:tc>
        <w:tc>
          <w:tcPr>
            <w:tcW w:w="1524" w:type="dxa"/>
          </w:tcPr>
          <w:p w:rsidR="00143159" w:rsidRPr="0037788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7887">
              <w:rPr>
                <w:rFonts w:ascii="Times New Roman" w:hAnsi="Times New Roman" w:cs="Times New Roman"/>
                <w:b/>
                <w:color w:val="000000" w:themeColor="text1"/>
                <w:sz w:val="24"/>
                <w:szCs w:val="24"/>
              </w:rPr>
              <w:t>Elective</w:t>
            </w:r>
          </w:p>
        </w:tc>
      </w:tr>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4B1B97" w:rsidRDefault="00143159" w:rsidP="00143159">
      <w:pPr>
        <w:tabs>
          <w:tab w:val="left" w:pos="8640"/>
        </w:tabs>
        <w:spacing w:line="240" w:lineRule="auto"/>
        <w:rPr>
          <w:rFonts w:ascii="Times New Roman" w:hAnsi="Times New Roman" w:cs="Times New Roman"/>
          <w:bCs/>
          <w:color w:val="000000" w:themeColor="text1"/>
          <w:sz w:val="24"/>
          <w:szCs w:val="24"/>
          <w:lang w:val="en-US"/>
        </w:rPr>
      </w:pPr>
      <w:r w:rsidRPr="004B1B97">
        <w:rPr>
          <w:rFonts w:ascii="Times New Roman" w:hAnsi="Times New Roman" w:cs="Times New Roman"/>
          <w:bCs/>
          <w:color w:val="000000" w:themeColor="text1"/>
          <w:sz w:val="24"/>
          <w:szCs w:val="24"/>
          <w:lang w:val="en-US"/>
        </w:rPr>
        <w:t>After the course, the students will be able to:</w:t>
      </w:r>
    </w:p>
    <w:p w:rsidR="00143159" w:rsidRDefault="00143159" w:rsidP="00143159">
      <w:pPr>
        <w:pStyle w:val="BodyText"/>
        <w:spacing w:before="162"/>
        <w:ind w:left="632" w:right="-64" w:hanging="632"/>
      </w:pPr>
      <w:r>
        <w:rPr>
          <w:b/>
        </w:rPr>
        <w:t>CO1</w:t>
      </w:r>
      <w:r>
        <w:t>: Analyze</w:t>
      </w:r>
      <w:r>
        <w:rPr>
          <w:spacing w:val="-2"/>
        </w:rPr>
        <w:t xml:space="preserve"> various training models </w:t>
      </w:r>
      <w:r>
        <w:t>for the attainment of the strategic objectives of an organization.</w:t>
      </w:r>
    </w:p>
    <w:p w:rsidR="00143159" w:rsidRPr="00E079BD" w:rsidRDefault="00143159" w:rsidP="00143159">
      <w:pPr>
        <w:pStyle w:val="BodyText"/>
        <w:spacing w:before="161"/>
        <w:ind w:left="632" w:right="116" w:hanging="632"/>
      </w:pPr>
      <w:r>
        <w:rPr>
          <w:b/>
        </w:rPr>
        <w:t>CO2</w:t>
      </w:r>
      <w:r>
        <w:t xml:space="preserve">: </w:t>
      </w:r>
      <w:r w:rsidRPr="00A95382">
        <w:rPr>
          <w:color w:val="000000" w:themeColor="text1"/>
        </w:rPr>
        <w:t>Assess the training needs of the employees for designing an effective training model.</w:t>
      </w:r>
    </w:p>
    <w:p w:rsidR="00143159" w:rsidRDefault="00143159" w:rsidP="00143159">
      <w:pPr>
        <w:pStyle w:val="BodyText"/>
        <w:spacing w:before="158"/>
        <w:ind w:left="1"/>
      </w:pPr>
      <w:r>
        <w:rPr>
          <w:b/>
        </w:rPr>
        <w:t>CO3</w:t>
      </w:r>
      <w:r>
        <w:t>: Apply various training and development methods for solving training related issues</w:t>
      </w:r>
    </w:p>
    <w:p w:rsidR="00143159" w:rsidRPr="00B20DC1" w:rsidRDefault="00143159" w:rsidP="00143159">
      <w:pPr>
        <w:pStyle w:val="BodyText"/>
        <w:spacing w:before="120"/>
        <w:ind w:left="632" w:right="1383" w:hanging="632"/>
        <w:rPr>
          <w:spacing w:val="-57"/>
        </w:rPr>
      </w:pPr>
      <w:r>
        <w:rPr>
          <w:b/>
        </w:rPr>
        <w:t>CO4</w:t>
      </w:r>
      <w:r w:rsidRPr="00D06E6B">
        <w:t>:</w:t>
      </w:r>
      <w:r>
        <w:t xml:space="preserve"> Apply</w:t>
      </w:r>
      <w:r w:rsidRPr="00D06E6B">
        <w:t xml:space="preserve"> trainingevaluation methods </w:t>
      </w:r>
      <w:r w:rsidRPr="00D06E6B">
        <w:rPr>
          <w:spacing w:val="-1"/>
        </w:rPr>
        <w:t xml:space="preserve">for </w:t>
      </w:r>
      <w:r w:rsidRPr="00D06E6B">
        <w:t>enhancingtheperformance of the organization</w:t>
      </w:r>
    </w:p>
    <w:p w:rsidR="00143159" w:rsidRDefault="00143159" w:rsidP="00143159">
      <w:pPr>
        <w:pStyle w:val="BodyText"/>
        <w:spacing w:before="161"/>
        <w:ind w:left="632" w:right="300" w:hanging="632"/>
      </w:pPr>
      <w:r>
        <w:rPr>
          <w:b/>
        </w:rPr>
        <w:t>CO 5</w:t>
      </w:r>
      <w:r>
        <w:t xml:space="preserve">: Create a model for employees career development and organizational management development </w:t>
      </w:r>
    </w:p>
    <w:p w:rsidR="00143159" w:rsidRPr="00176929" w:rsidRDefault="00143159" w:rsidP="00143159">
      <w:pPr>
        <w:pStyle w:val="Heading2"/>
        <w:spacing w:before="163"/>
        <w:ind w:left="0"/>
        <w:rPr>
          <w:sz w:val="24"/>
          <w:szCs w:val="24"/>
        </w:rPr>
      </w:pPr>
      <w:r w:rsidRPr="00176929">
        <w:rPr>
          <w:sz w:val="24"/>
          <w:szCs w:val="24"/>
        </w:rPr>
        <w:t>SYLLABUS</w:t>
      </w:r>
    </w:p>
    <w:p w:rsidR="00143159" w:rsidRPr="00176929" w:rsidRDefault="00143159" w:rsidP="00143159">
      <w:pPr>
        <w:spacing w:before="161"/>
        <w:rPr>
          <w:rFonts w:ascii="Times New Roman" w:hAnsi="Times New Roman" w:cs="Times New Roman"/>
          <w:b/>
          <w:sz w:val="24"/>
        </w:rPr>
      </w:pPr>
      <w:r w:rsidRPr="00176929">
        <w:rPr>
          <w:rFonts w:ascii="Times New Roman" w:hAnsi="Times New Roman" w:cs="Times New Roman"/>
          <w:b/>
          <w:sz w:val="24"/>
        </w:rPr>
        <w:t>Module1Introductionto Training:(7 Hours)</w:t>
      </w:r>
    </w:p>
    <w:p w:rsidR="00143159" w:rsidRPr="00176929" w:rsidRDefault="00143159" w:rsidP="00143159">
      <w:pPr>
        <w:pStyle w:val="BodyText"/>
        <w:spacing w:before="154"/>
        <w:ind w:right="30"/>
        <w:jc w:val="both"/>
      </w:pPr>
      <w:r w:rsidRPr="00176929">
        <w:t xml:space="preserve">Overview of training and development, Training process model, Trends in Training. Career opportunities in training. Aligning Training with Strategy. The Strategic Training and Development Process. </w:t>
      </w:r>
    </w:p>
    <w:p w:rsidR="00143159" w:rsidRPr="00176929" w:rsidRDefault="00143159" w:rsidP="00143159">
      <w:pPr>
        <w:pStyle w:val="Heading2"/>
        <w:spacing w:before="166"/>
        <w:ind w:left="0"/>
        <w:jc w:val="both"/>
        <w:rPr>
          <w:sz w:val="24"/>
          <w:szCs w:val="24"/>
        </w:rPr>
      </w:pPr>
      <w:r w:rsidRPr="00176929">
        <w:rPr>
          <w:sz w:val="24"/>
          <w:szCs w:val="24"/>
        </w:rPr>
        <w:t>Module 2 Training need analysis and Training Design:(6Hours)</w:t>
      </w:r>
    </w:p>
    <w:p w:rsidR="00143159" w:rsidRPr="00176929" w:rsidRDefault="00143159" w:rsidP="00143159">
      <w:pPr>
        <w:pStyle w:val="BodyText"/>
        <w:spacing w:before="156"/>
        <w:ind w:right="-60"/>
      </w:pPr>
      <w:r w:rsidRPr="00176929">
        <w:t>Concept of Training Need Analysis(TNA). Needs Assessment Process. Organizational Analysis, Person Analysis, Task Analysis. Competency Models. Training Design: Organizational Constraints and Priorities, Budgeting, Developing objectives, Facilitation of learning.</w:t>
      </w:r>
    </w:p>
    <w:p w:rsidR="00143159" w:rsidRPr="00176929" w:rsidRDefault="00143159" w:rsidP="00143159">
      <w:pPr>
        <w:pStyle w:val="Heading2"/>
        <w:spacing w:before="163"/>
        <w:ind w:left="0"/>
        <w:jc w:val="both"/>
        <w:rPr>
          <w:sz w:val="24"/>
          <w:szCs w:val="24"/>
        </w:rPr>
      </w:pPr>
      <w:r w:rsidRPr="00176929">
        <w:rPr>
          <w:sz w:val="24"/>
          <w:szCs w:val="24"/>
        </w:rPr>
        <w:t>Module 3 Training and Development methods:(5Hours)</w:t>
      </w:r>
    </w:p>
    <w:p w:rsidR="00143159" w:rsidRPr="00176929" w:rsidRDefault="00143159" w:rsidP="00143159">
      <w:pPr>
        <w:pStyle w:val="BodyText"/>
        <w:spacing w:before="156"/>
        <w:ind w:right="30"/>
        <w:jc w:val="both"/>
      </w:pPr>
      <w:r w:rsidRPr="00176929">
        <w:t>Training Methods: Traditional Training Methods: Presentation Methods, Audio Visual Techniques. Hands on Methods: On the job Training, Case study, Business Games, Simulation, Role Play, Behavior Modeling, Group Building Methods: Team Training, Adventure Learning E-Learning and Use of Technology in Training: Technology and collaboration, Computer Based Training -Online Learning, Artificial Intelligence and Virtual Reality based training</w:t>
      </w:r>
    </w:p>
    <w:p w:rsidR="00143159" w:rsidRPr="00176929" w:rsidRDefault="00143159" w:rsidP="00143159">
      <w:pPr>
        <w:pStyle w:val="Heading2"/>
        <w:spacing w:before="163"/>
        <w:ind w:left="0"/>
        <w:jc w:val="both"/>
        <w:rPr>
          <w:sz w:val="24"/>
          <w:szCs w:val="24"/>
        </w:rPr>
      </w:pPr>
      <w:r>
        <w:rPr>
          <w:sz w:val="24"/>
          <w:szCs w:val="24"/>
        </w:rPr>
        <w:t>Module4 Training Evaluation::(6Hours)</w:t>
      </w:r>
    </w:p>
    <w:p w:rsidR="00143159" w:rsidRPr="00176929" w:rsidRDefault="00143159" w:rsidP="00143159">
      <w:pPr>
        <w:pStyle w:val="Heading2"/>
        <w:spacing w:before="166"/>
        <w:ind w:left="0"/>
        <w:jc w:val="both"/>
        <w:rPr>
          <w:b w:val="0"/>
          <w:bCs w:val="0"/>
          <w:sz w:val="24"/>
          <w:szCs w:val="24"/>
        </w:rPr>
      </w:pPr>
      <w:r w:rsidRPr="00176929">
        <w:rPr>
          <w:b w:val="0"/>
          <w:bCs w:val="0"/>
          <w:sz w:val="24"/>
          <w:szCs w:val="24"/>
        </w:rPr>
        <w:t>Training Evaluation Process, Outcomes used in the evaluation of training programs:  Kirkpatrick’s model, Philips model Reaction Outcomes, Learning or cognitive outcomes, Behavior and skill based outcomes, Affective outcomes, Results, Determining ROI and Cost Benefit analysis in t</w:t>
      </w:r>
      <w:r>
        <w:rPr>
          <w:b w:val="0"/>
          <w:bCs w:val="0"/>
          <w:sz w:val="24"/>
          <w:szCs w:val="24"/>
        </w:rPr>
        <w:t>h</w:t>
      </w:r>
      <w:r w:rsidRPr="00176929">
        <w:rPr>
          <w:b w:val="0"/>
          <w:bCs w:val="0"/>
          <w:sz w:val="24"/>
          <w:szCs w:val="24"/>
        </w:rPr>
        <w:t xml:space="preserve">e context of training.  </w:t>
      </w:r>
    </w:p>
    <w:p w:rsidR="00143159" w:rsidRPr="00176929" w:rsidRDefault="00143159" w:rsidP="00143159">
      <w:pPr>
        <w:pStyle w:val="BodyText"/>
        <w:spacing w:before="154"/>
        <w:ind w:left="840" w:right="-64"/>
        <w:jc w:val="both"/>
      </w:pPr>
    </w:p>
    <w:p w:rsidR="00143159" w:rsidRPr="00176929" w:rsidRDefault="00143159" w:rsidP="00143159">
      <w:pPr>
        <w:pStyle w:val="Heading2"/>
        <w:spacing w:before="165"/>
        <w:ind w:left="0"/>
        <w:jc w:val="both"/>
        <w:rPr>
          <w:sz w:val="24"/>
          <w:szCs w:val="24"/>
        </w:rPr>
      </w:pPr>
      <w:r>
        <w:rPr>
          <w:sz w:val="24"/>
          <w:szCs w:val="24"/>
        </w:rPr>
        <w:t>Module5 Career D</w:t>
      </w:r>
      <w:r w:rsidRPr="00176929">
        <w:rPr>
          <w:sz w:val="24"/>
          <w:szCs w:val="24"/>
        </w:rPr>
        <w:t>evelopment:(6Hours)</w:t>
      </w:r>
    </w:p>
    <w:p w:rsidR="00143159" w:rsidRPr="00176929" w:rsidRDefault="00143159" w:rsidP="00143159">
      <w:pPr>
        <w:pStyle w:val="BodyText"/>
        <w:spacing w:before="154"/>
        <w:ind w:right="30"/>
        <w:jc w:val="both"/>
      </w:pPr>
      <w:r w:rsidRPr="00176929">
        <w:t xml:space="preserve">Concept of Career, Importance of career management, A model of career Development, Career stages. Career Management Systems: Self-assessment, Reality Check, Goal Setting, Action planning Roles of employees, managers, HR Managers, and the company in career management    </w:t>
      </w:r>
    </w:p>
    <w:p w:rsidR="00143159" w:rsidRPr="00176929" w:rsidRDefault="00143159" w:rsidP="00143159">
      <w:pPr>
        <w:pStyle w:val="BodyText"/>
        <w:spacing w:before="154"/>
        <w:ind w:left="840" w:right="1143"/>
        <w:jc w:val="both"/>
      </w:pPr>
    </w:p>
    <w:p w:rsidR="00143159" w:rsidRDefault="00143159" w:rsidP="00143159">
      <w:pPr>
        <w:pStyle w:val="Heading2"/>
        <w:spacing w:before="165"/>
        <w:ind w:left="0"/>
      </w:pPr>
      <w:r>
        <w:t>References:</w:t>
      </w:r>
    </w:p>
    <w:p w:rsidR="00143159" w:rsidRDefault="00143159" w:rsidP="00143159">
      <w:pPr>
        <w:pStyle w:val="ListParagraph"/>
        <w:numPr>
          <w:ilvl w:val="0"/>
          <w:numId w:val="21"/>
        </w:numPr>
        <w:tabs>
          <w:tab w:val="left" w:pos="2142"/>
        </w:tabs>
        <w:spacing w:before="155"/>
        <w:ind w:left="360" w:right="26"/>
        <w:rPr>
          <w:sz w:val="24"/>
        </w:rPr>
      </w:pPr>
      <w:r>
        <w:rPr>
          <w:sz w:val="24"/>
        </w:rPr>
        <w:t>Effective Training: Systems, Strategies and Practices, P. Nick Blanchard, James W Thacker, V. Anand RAM, 5</w:t>
      </w:r>
      <w:r>
        <w:rPr>
          <w:sz w:val="24"/>
          <w:vertAlign w:val="superscript"/>
        </w:rPr>
        <w:t>th</w:t>
      </w:r>
      <w:r>
        <w:rPr>
          <w:sz w:val="24"/>
        </w:rPr>
        <w:t>edition, Pearson, 2015.</w:t>
      </w:r>
    </w:p>
    <w:p w:rsidR="00143159" w:rsidRDefault="00143159" w:rsidP="00143159">
      <w:pPr>
        <w:pStyle w:val="ListParagraph"/>
        <w:numPr>
          <w:ilvl w:val="0"/>
          <w:numId w:val="21"/>
        </w:numPr>
        <w:tabs>
          <w:tab w:val="left" w:pos="2142"/>
        </w:tabs>
        <w:spacing w:before="161"/>
        <w:ind w:left="360" w:right="206"/>
        <w:rPr>
          <w:sz w:val="24"/>
        </w:rPr>
      </w:pPr>
      <w:r>
        <w:rPr>
          <w:sz w:val="24"/>
        </w:rPr>
        <w:t xml:space="preserve">EmployeeTraining and Development, </w:t>
      </w:r>
      <w:hyperlink r:id="rId11">
        <w:r w:rsidRPr="004C3F41">
          <w:rPr>
            <w:sz w:val="24"/>
          </w:rPr>
          <w:t>RaymondA.Noe</w:t>
        </w:r>
      </w:hyperlink>
      <w:r>
        <w:rPr>
          <w:sz w:val="24"/>
        </w:rPr>
        <w:t>, Amitabh Deo Kodwani, McGraw Hill Education7th Edition, 2018</w:t>
      </w:r>
    </w:p>
    <w:p w:rsidR="00143159" w:rsidRDefault="00143159" w:rsidP="00143159">
      <w:pPr>
        <w:pStyle w:val="ListParagraph"/>
        <w:numPr>
          <w:ilvl w:val="0"/>
          <w:numId w:val="21"/>
        </w:numPr>
        <w:tabs>
          <w:tab w:val="left" w:pos="2142"/>
        </w:tabs>
        <w:spacing w:before="160"/>
        <w:ind w:left="360" w:right="-154"/>
        <w:rPr>
          <w:sz w:val="24"/>
        </w:rPr>
      </w:pPr>
      <w:r>
        <w:rPr>
          <w:sz w:val="24"/>
        </w:rPr>
        <w:t>Goldstein Irwin L, Trainingin Organizations Needs Assessment, Development &amp; Evaluation, Wordsworth Publication</w:t>
      </w:r>
    </w:p>
    <w:p w:rsidR="00143159" w:rsidRDefault="00143159" w:rsidP="00143159">
      <w:pPr>
        <w:pStyle w:val="ListParagraph"/>
        <w:numPr>
          <w:ilvl w:val="0"/>
          <w:numId w:val="21"/>
        </w:numPr>
        <w:tabs>
          <w:tab w:val="left" w:pos="2142"/>
        </w:tabs>
        <w:spacing w:before="159"/>
        <w:ind w:left="360"/>
        <w:rPr>
          <w:sz w:val="24"/>
        </w:rPr>
      </w:pPr>
      <w:r>
        <w:rPr>
          <w:sz w:val="24"/>
        </w:rPr>
        <w:t>Lynton &amp;Parekh, Training for Development, Sage Publication</w:t>
      </w:r>
    </w:p>
    <w:p w:rsidR="00143159" w:rsidRDefault="00143159" w:rsidP="00143159">
      <w:pPr>
        <w:pStyle w:val="ListParagraph"/>
        <w:numPr>
          <w:ilvl w:val="0"/>
          <w:numId w:val="21"/>
        </w:numPr>
        <w:tabs>
          <w:tab w:val="left" w:pos="2142"/>
        </w:tabs>
        <w:spacing w:before="161"/>
        <w:ind w:left="360"/>
        <w:rPr>
          <w:sz w:val="24"/>
        </w:rPr>
      </w:pPr>
      <w:r>
        <w:rPr>
          <w:sz w:val="24"/>
        </w:rPr>
        <w:t>Rao TV, Readings in HRD, Oxford &amp;IBH</w:t>
      </w:r>
    </w:p>
    <w:p w:rsidR="00143159" w:rsidRDefault="00143159" w:rsidP="00143159">
      <w:pPr>
        <w:pStyle w:val="ListParagraph"/>
        <w:numPr>
          <w:ilvl w:val="0"/>
          <w:numId w:val="21"/>
        </w:numPr>
        <w:tabs>
          <w:tab w:val="left" w:pos="2142"/>
        </w:tabs>
        <w:spacing w:before="158"/>
        <w:ind w:left="360"/>
        <w:rPr>
          <w:sz w:val="24"/>
        </w:rPr>
      </w:pPr>
      <w:r>
        <w:rPr>
          <w:sz w:val="24"/>
        </w:rPr>
        <w:t>Robert L.Craig,A STD Training and Development, McGraw Hill Publication</w:t>
      </w:r>
    </w:p>
    <w:p w:rsidR="00143159" w:rsidRDefault="00143159" w:rsidP="00143159">
      <w:pPr>
        <w:tabs>
          <w:tab w:val="left" w:pos="8640"/>
        </w:tabs>
        <w:spacing w:line="240" w:lineRule="auto"/>
        <w:ind w:left="360"/>
        <w:jc w:val="both"/>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ind w:left="1300"/>
        <w:jc w:val="both"/>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ind w:left="1300"/>
        <w:jc w:val="both"/>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ind w:left="1300"/>
        <w:jc w:val="both"/>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ind w:left="1300"/>
        <w:jc w:val="both"/>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ind w:left="1300"/>
        <w:jc w:val="both"/>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ind w:left="1300"/>
        <w:jc w:val="both"/>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ind w:left="1300"/>
        <w:jc w:val="both"/>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ind w:left="1300"/>
        <w:jc w:val="both"/>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ind w:left="1300"/>
        <w:jc w:val="both"/>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ind w:left="1300"/>
        <w:jc w:val="both"/>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ind w:left="1300"/>
        <w:jc w:val="both"/>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ind w:left="1300"/>
        <w:jc w:val="both"/>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ind w:left="1300"/>
        <w:jc w:val="both"/>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ind w:left="1300"/>
        <w:jc w:val="both"/>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ind w:left="1300"/>
        <w:jc w:val="both"/>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ind w:left="1300"/>
        <w:jc w:val="both"/>
        <w:rPr>
          <w:rFonts w:ascii="Times New Roman" w:hAnsi="Times New Roman" w:cs="Times New Roman"/>
          <w:b/>
          <w:bCs/>
          <w:color w:val="000000" w:themeColor="text1"/>
          <w:sz w:val="24"/>
          <w:szCs w:val="24"/>
          <w:lang w:val="en-US"/>
        </w:rPr>
      </w:pPr>
    </w:p>
    <w:p w:rsidR="00143159" w:rsidRPr="00402707" w:rsidRDefault="00143159" w:rsidP="00143159">
      <w:pPr>
        <w:tabs>
          <w:tab w:val="left" w:pos="8640"/>
        </w:tabs>
        <w:spacing w:line="240" w:lineRule="auto"/>
        <w:ind w:left="1300"/>
        <w:jc w:val="both"/>
        <w:rPr>
          <w:rFonts w:ascii="Times New Roman" w:hAnsi="Times New Roman" w:cs="Times New Roman"/>
          <w:color w:val="000000" w:themeColor="text1"/>
          <w:sz w:val="24"/>
          <w:szCs w:val="24"/>
          <w:lang w:val="en-US"/>
        </w:rPr>
      </w:pPr>
      <w:r w:rsidRPr="00402707">
        <w:rPr>
          <w:rFonts w:ascii="Times New Roman" w:hAnsi="Times New Roman" w:cs="Times New Roman"/>
          <w:b/>
          <w:bCs/>
          <w:color w:val="000000" w:themeColor="text1"/>
          <w:sz w:val="24"/>
          <w:szCs w:val="24"/>
          <w:lang w:val="en-US"/>
        </w:rPr>
        <w:lastRenderedPageBreak/>
        <w:t>PERFORMANCE AND TALENT MANAGEMENT</w:t>
      </w:r>
    </w:p>
    <w:tbl>
      <w:tblPr>
        <w:tblpPr w:leftFromText="180" w:rightFromText="180" w:vertAnchor="text" w:tblpXSpec="center" w:tblpY="666"/>
        <w:tblW w:w="9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4"/>
        <w:gridCol w:w="1142"/>
        <w:gridCol w:w="787"/>
        <w:gridCol w:w="1664"/>
        <w:gridCol w:w="1323"/>
        <w:gridCol w:w="1474"/>
        <w:gridCol w:w="1569"/>
      </w:tblGrid>
      <w:tr w:rsidR="00143159" w:rsidRPr="004B1B97" w:rsidTr="005D189D">
        <w:trPr>
          <w:trHeight w:val="429"/>
        </w:trPr>
        <w:tc>
          <w:tcPr>
            <w:tcW w:w="1394" w:type="dxa"/>
            <w:vMerge w:val="restart"/>
            <w:vAlign w:val="center"/>
          </w:tcPr>
          <w:p w:rsidR="00143159" w:rsidRPr="00377887" w:rsidRDefault="00143159" w:rsidP="005D189D">
            <w:pPr>
              <w:pStyle w:val="BodyText"/>
              <w:tabs>
                <w:tab w:val="left" w:pos="8640"/>
              </w:tabs>
              <w:jc w:val="center"/>
              <w:rPr>
                <w:b/>
              </w:rPr>
            </w:pPr>
            <w:r w:rsidRPr="00377887">
              <w:rPr>
                <w:b/>
              </w:rPr>
              <w:t>Semester</w:t>
            </w:r>
          </w:p>
        </w:tc>
        <w:tc>
          <w:tcPr>
            <w:tcW w:w="1142" w:type="dxa"/>
            <w:vMerge w:val="restart"/>
          </w:tcPr>
          <w:p w:rsidR="00143159" w:rsidRPr="00377887" w:rsidRDefault="00143159" w:rsidP="005D189D">
            <w:pPr>
              <w:pStyle w:val="BodyText"/>
              <w:tabs>
                <w:tab w:val="left" w:pos="8640"/>
              </w:tabs>
              <w:jc w:val="center"/>
              <w:rPr>
                <w:b/>
              </w:rPr>
            </w:pPr>
            <w:r w:rsidRPr="00377887">
              <w:rPr>
                <w:b/>
              </w:rPr>
              <w:t>Course Code</w:t>
            </w:r>
          </w:p>
        </w:tc>
        <w:tc>
          <w:tcPr>
            <w:tcW w:w="787" w:type="dxa"/>
            <w:vMerge w:val="restart"/>
            <w:vAlign w:val="center"/>
          </w:tcPr>
          <w:p w:rsidR="00143159" w:rsidRPr="00377887" w:rsidRDefault="00143159" w:rsidP="005D189D">
            <w:pPr>
              <w:pStyle w:val="BodyText"/>
              <w:tabs>
                <w:tab w:val="left" w:pos="8640"/>
              </w:tabs>
              <w:jc w:val="center"/>
              <w:rPr>
                <w:b/>
              </w:rPr>
            </w:pPr>
            <w:r w:rsidRPr="00377887">
              <w:rPr>
                <w:b/>
              </w:rPr>
              <w:t>Credits</w:t>
            </w:r>
          </w:p>
        </w:tc>
        <w:tc>
          <w:tcPr>
            <w:tcW w:w="2987" w:type="dxa"/>
            <w:gridSpan w:val="2"/>
            <w:vAlign w:val="center"/>
          </w:tcPr>
          <w:p w:rsidR="00143159" w:rsidRPr="00377887" w:rsidRDefault="00143159" w:rsidP="005D189D">
            <w:pPr>
              <w:pStyle w:val="BodyText"/>
              <w:tabs>
                <w:tab w:val="left" w:pos="8640"/>
              </w:tabs>
              <w:jc w:val="center"/>
              <w:rPr>
                <w:b/>
              </w:rPr>
            </w:pPr>
            <w:r w:rsidRPr="00377887">
              <w:rPr>
                <w:b/>
              </w:rPr>
              <w:t>Marks</w:t>
            </w:r>
          </w:p>
        </w:tc>
        <w:tc>
          <w:tcPr>
            <w:tcW w:w="1474" w:type="dxa"/>
            <w:vMerge w:val="restart"/>
            <w:vAlign w:val="center"/>
          </w:tcPr>
          <w:p w:rsidR="00143159" w:rsidRPr="00377887" w:rsidRDefault="00143159" w:rsidP="005D189D">
            <w:pPr>
              <w:pStyle w:val="BodyText"/>
              <w:tabs>
                <w:tab w:val="left" w:pos="8640"/>
              </w:tabs>
              <w:jc w:val="center"/>
              <w:rPr>
                <w:b/>
              </w:rPr>
            </w:pPr>
            <w:r w:rsidRPr="00377887">
              <w:rPr>
                <w:b/>
              </w:rPr>
              <w:t>Instructional</w:t>
            </w:r>
          </w:p>
          <w:p w:rsidR="00143159" w:rsidRPr="00377887" w:rsidRDefault="00143159" w:rsidP="005D189D">
            <w:pPr>
              <w:pStyle w:val="BodyText"/>
              <w:tabs>
                <w:tab w:val="left" w:pos="8640"/>
              </w:tabs>
              <w:jc w:val="center"/>
              <w:rPr>
                <w:b/>
              </w:rPr>
            </w:pPr>
            <w:r w:rsidRPr="00377887">
              <w:rPr>
                <w:b/>
              </w:rPr>
              <w:t>Hours</w:t>
            </w:r>
          </w:p>
        </w:tc>
        <w:tc>
          <w:tcPr>
            <w:tcW w:w="1569" w:type="dxa"/>
            <w:vMerge w:val="restart"/>
            <w:vAlign w:val="center"/>
          </w:tcPr>
          <w:p w:rsidR="00143159" w:rsidRPr="00377887" w:rsidRDefault="00143159" w:rsidP="005D189D">
            <w:pPr>
              <w:pStyle w:val="BodyText"/>
              <w:tabs>
                <w:tab w:val="left" w:pos="8640"/>
              </w:tabs>
              <w:jc w:val="center"/>
              <w:rPr>
                <w:b/>
              </w:rPr>
            </w:pPr>
            <w:r w:rsidRPr="00377887">
              <w:rPr>
                <w:b/>
              </w:rPr>
              <w:t>Type</w:t>
            </w:r>
          </w:p>
          <w:p w:rsidR="00143159" w:rsidRPr="00377887" w:rsidRDefault="00143159" w:rsidP="005D189D">
            <w:pPr>
              <w:pStyle w:val="BodyText"/>
              <w:tabs>
                <w:tab w:val="left" w:pos="8640"/>
              </w:tabs>
              <w:jc w:val="center"/>
              <w:rPr>
                <w:b/>
              </w:rPr>
            </w:pPr>
            <w:r w:rsidRPr="00377887">
              <w:rPr>
                <w:b/>
              </w:rPr>
              <w:t>of Course</w:t>
            </w:r>
          </w:p>
        </w:tc>
      </w:tr>
      <w:tr w:rsidR="00143159" w:rsidRPr="004B1B97" w:rsidTr="005D189D">
        <w:trPr>
          <w:trHeight w:val="429"/>
        </w:trPr>
        <w:tc>
          <w:tcPr>
            <w:tcW w:w="1394" w:type="dxa"/>
            <w:vMerge/>
            <w:tcBorders>
              <w:top w:val="nil"/>
            </w:tcBorders>
            <w:vAlign w:val="center"/>
          </w:tcPr>
          <w:p w:rsidR="00143159" w:rsidRPr="00377887" w:rsidRDefault="00143159" w:rsidP="005D189D">
            <w:pPr>
              <w:pStyle w:val="BodyText"/>
              <w:tabs>
                <w:tab w:val="left" w:pos="8640"/>
              </w:tabs>
              <w:jc w:val="center"/>
              <w:rPr>
                <w:b/>
              </w:rPr>
            </w:pPr>
          </w:p>
        </w:tc>
        <w:tc>
          <w:tcPr>
            <w:tcW w:w="1142" w:type="dxa"/>
            <w:vMerge/>
          </w:tcPr>
          <w:p w:rsidR="00143159" w:rsidRPr="00377887" w:rsidRDefault="00143159" w:rsidP="005D189D">
            <w:pPr>
              <w:pStyle w:val="BodyText"/>
              <w:tabs>
                <w:tab w:val="left" w:pos="8640"/>
              </w:tabs>
              <w:jc w:val="center"/>
              <w:rPr>
                <w:b/>
              </w:rPr>
            </w:pPr>
          </w:p>
        </w:tc>
        <w:tc>
          <w:tcPr>
            <w:tcW w:w="787" w:type="dxa"/>
            <w:vMerge/>
            <w:tcBorders>
              <w:top w:val="nil"/>
            </w:tcBorders>
            <w:vAlign w:val="center"/>
          </w:tcPr>
          <w:p w:rsidR="00143159" w:rsidRPr="00377887" w:rsidRDefault="00143159" w:rsidP="005D189D">
            <w:pPr>
              <w:pStyle w:val="BodyText"/>
              <w:tabs>
                <w:tab w:val="left" w:pos="8640"/>
              </w:tabs>
              <w:jc w:val="center"/>
              <w:rPr>
                <w:b/>
              </w:rPr>
            </w:pPr>
          </w:p>
        </w:tc>
        <w:tc>
          <w:tcPr>
            <w:tcW w:w="1664" w:type="dxa"/>
            <w:vAlign w:val="center"/>
          </w:tcPr>
          <w:p w:rsidR="00143159" w:rsidRPr="00377887" w:rsidRDefault="00143159" w:rsidP="005D189D">
            <w:pPr>
              <w:pStyle w:val="BodyText"/>
              <w:tabs>
                <w:tab w:val="left" w:pos="8640"/>
              </w:tabs>
              <w:jc w:val="center"/>
              <w:rPr>
                <w:b/>
              </w:rPr>
            </w:pPr>
            <w:r w:rsidRPr="00377887">
              <w:rPr>
                <w:b/>
              </w:rPr>
              <w:t>CA</w:t>
            </w:r>
          </w:p>
        </w:tc>
        <w:tc>
          <w:tcPr>
            <w:tcW w:w="1322" w:type="dxa"/>
            <w:vAlign w:val="center"/>
          </w:tcPr>
          <w:p w:rsidR="00143159" w:rsidRPr="00377887" w:rsidRDefault="00143159" w:rsidP="005D189D">
            <w:pPr>
              <w:pStyle w:val="BodyText"/>
              <w:tabs>
                <w:tab w:val="left" w:pos="8640"/>
              </w:tabs>
              <w:jc w:val="center"/>
              <w:rPr>
                <w:b/>
              </w:rPr>
            </w:pPr>
            <w:r>
              <w:rPr>
                <w:b/>
              </w:rPr>
              <w:t>SEA</w:t>
            </w:r>
          </w:p>
        </w:tc>
        <w:tc>
          <w:tcPr>
            <w:tcW w:w="1474" w:type="dxa"/>
            <w:vMerge/>
            <w:tcBorders>
              <w:top w:val="nil"/>
            </w:tcBorders>
            <w:vAlign w:val="center"/>
          </w:tcPr>
          <w:p w:rsidR="00143159" w:rsidRPr="00377887" w:rsidRDefault="00143159" w:rsidP="005D189D">
            <w:pPr>
              <w:pStyle w:val="BodyText"/>
              <w:tabs>
                <w:tab w:val="left" w:pos="8640"/>
              </w:tabs>
              <w:jc w:val="center"/>
              <w:rPr>
                <w:b/>
              </w:rPr>
            </w:pPr>
          </w:p>
        </w:tc>
        <w:tc>
          <w:tcPr>
            <w:tcW w:w="1569" w:type="dxa"/>
            <w:vMerge/>
            <w:tcBorders>
              <w:top w:val="nil"/>
            </w:tcBorders>
            <w:vAlign w:val="center"/>
          </w:tcPr>
          <w:p w:rsidR="00143159" w:rsidRPr="00377887" w:rsidRDefault="00143159" w:rsidP="005D189D">
            <w:pPr>
              <w:pStyle w:val="BodyText"/>
              <w:tabs>
                <w:tab w:val="left" w:pos="8640"/>
              </w:tabs>
              <w:jc w:val="center"/>
              <w:rPr>
                <w:b/>
              </w:rPr>
            </w:pPr>
          </w:p>
        </w:tc>
      </w:tr>
      <w:tr w:rsidR="00143159" w:rsidRPr="004B1B97" w:rsidTr="005D189D">
        <w:trPr>
          <w:trHeight w:val="409"/>
        </w:trPr>
        <w:tc>
          <w:tcPr>
            <w:tcW w:w="1394" w:type="dxa"/>
            <w:vAlign w:val="center"/>
          </w:tcPr>
          <w:p w:rsidR="00143159" w:rsidRPr="00377887" w:rsidRDefault="00143159" w:rsidP="005D189D">
            <w:pPr>
              <w:pStyle w:val="BodyText"/>
              <w:tabs>
                <w:tab w:val="left" w:pos="8640"/>
              </w:tabs>
              <w:jc w:val="center"/>
              <w:rPr>
                <w:b/>
              </w:rPr>
            </w:pPr>
            <w:r w:rsidRPr="00377887">
              <w:rPr>
                <w:b/>
              </w:rPr>
              <w:t>III</w:t>
            </w:r>
          </w:p>
        </w:tc>
        <w:tc>
          <w:tcPr>
            <w:tcW w:w="1142" w:type="dxa"/>
          </w:tcPr>
          <w:p w:rsidR="00143159" w:rsidRPr="00377887" w:rsidRDefault="00143159" w:rsidP="005D189D">
            <w:pPr>
              <w:pStyle w:val="BodyText"/>
              <w:tabs>
                <w:tab w:val="left" w:pos="8640"/>
              </w:tabs>
              <w:jc w:val="center"/>
              <w:rPr>
                <w:b/>
              </w:rPr>
            </w:pPr>
            <w:r w:rsidRPr="00377887">
              <w:rPr>
                <w:b/>
                <w:color w:val="000000" w:themeColor="text1"/>
              </w:rPr>
              <w:t>PBA2121B</w:t>
            </w:r>
          </w:p>
        </w:tc>
        <w:tc>
          <w:tcPr>
            <w:tcW w:w="787" w:type="dxa"/>
            <w:vAlign w:val="center"/>
          </w:tcPr>
          <w:p w:rsidR="00143159" w:rsidRPr="00377887" w:rsidRDefault="00143159" w:rsidP="005D189D">
            <w:pPr>
              <w:pStyle w:val="BodyText"/>
              <w:tabs>
                <w:tab w:val="left" w:pos="8640"/>
              </w:tabs>
              <w:jc w:val="center"/>
              <w:rPr>
                <w:b/>
              </w:rPr>
            </w:pPr>
            <w:r w:rsidRPr="00377887">
              <w:rPr>
                <w:b/>
              </w:rPr>
              <w:t>3</w:t>
            </w:r>
          </w:p>
        </w:tc>
        <w:tc>
          <w:tcPr>
            <w:tcW w:w="1664" w:type="dxa"/>
            <w:vAlign w:val="center"/>
          </w:tcPr>
          <w:p w:rsidR="00143159" w:rsidRPr="00377887" w:rsidRDefault="00143159" w:rsidP="005D189D">
            <w:pPr>
              <w:pStyle w:val="BodyText"/>
              <w:tabs>
                <w:tab w:val="left" w:pos="8640"/>
              </w:tabs>
              <w:jc w:val="center"/>
              <w:rPr>
                <w:b/>
              </w:rPr>
            </w:pPr>
            <w:r w:rsidRPr="00377887">
              <w:rPr>
                <w:b/>
              </w:rPr>
              <w:t>40</w:t>
            </w:r>
          </w:p>
        </w:tc>
        <w:tc>
          <w:tcPr>
            <w:tcW w:w="1322" w:type="dxa"/>
            <w:vAlign w:val="center"/>
          </w:tcPr>
          <w:p w:rsidR="00143159" w:rsidRPr="00377887" w:rsidRDefault="00143159" w:rsidP="005D189D">
            <w:pPr>
              <w:pStyle w:val="BodyText"/>
              <w:tabs>
                <w:tab w:val="left" w:pos="8640"/>
              </w:tabs>
              <w:jc w:val="center"/>
              <w:rPr>
                <w:b/>
              </w:rPr>
            </w:pPr>
            <w:r w:rsidRPr="00377887">
              <w:rPr>
                <w:b/>
              </w:rPr>
              <w:t>60</w:t>
            </w:r>
          </w:p>
        </w:tc>
        <w:tc>
          <w:tcPr>
            <w:tcW w:w="1474" w:type="dxa"/>
            <w:vAlign w:val="center"/>
          </w:tcPr>
          <w:p w:rsidR="00143159" w:rsidRPr="00377887" w:rsidRDefault="00143159" w:rsidP="005D189D">
            <w:pPr>
              <w:pStyle w:val="BodyText"/>
              <w:tabs>
                <w:tab w:val="left" w:pos="8640"/>
              </w:tabs>
              <w:jc w:val="center"/>
              <w:rPr>
                <w:b/>
              </w:rPr>
            </w:pPr>
            <w:r w:rsidRPr="00377887">
              <w:rPr>
                <w:b/>
              </w:rPr>
              <w:t>30</w:t>
            </w:r>
          </w:p>
        </w:tc>
        <w:tc>
          <w:tcPr>
            <w:tcW w:w="1569" w:type="dxa"/>
            <w:vAlign w:val="center"/>
          </w:tcPr>
          <w:p w:rsidR="00143159" w:rsidRPr="00377887" w:rsidRDefault="00143159" w:rsidP="005D189D">
            <w:pPr>
              <w:pStyle w:val="BodyText"/>
              <w:tabs>
                <w:tab w:val="left" w:pos="8640"/>
              </w:tabs>
              <w:jc w:val="center"/>
              <w:rPr>
                <w:b/>
              </w:rPr>
            </w:pPr>
            <w:r w:rsidRPr="00377887">
              <w:rPr>
                <w:b/>
              </w:rPr>
              <w:t>Elective</w:t>
            </w:r>
          </w:p>
        </w:tc>
      </w:tr>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i/>
          <w:color w:val="000000" w:themeColor="text1"/>
          <w:sz w:val="24"/>
          <w:szCs w:val="24"/>
          <w:lang w:val="en-US"/>
        </w:rPr>
      </w:pPr>
      <w:r w:rsidRPr="004B1B97">
        <w:rPr>
          <w:rFonts w:ascii="Times New Roman" w:hAnsi="Times New Roman" w:cs="Times New Roman"/>
          <w:b/>
          <w:bCs/>
          <w:color w:val="000000" w:themeColor="text1"/>
          <w:sz w:val="24"/>
          <w:szCs w:val="24"/>
          <w:lang w:val="en-US"/>
        </w:rPr>
        <w:t>Course Outcome</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the completion of the course students will be able to:</w:t>
      </w:r>
    </w:p>
    <w:p w:rsidR="00143159" w:rsidRPr="00176929" w:rsidRDefault="00143159" w:rsidP="00143159">
      <w:pPr>
        <w:widowControl w:val="0"/>
        <w:autoSpaceDE w:val="0"/>
        <w:autoSpaceDN w:val="0"/>
        <w:spacing w:before="162" w:after="0" w:line="240" w:lineRule="auto"/>
        <w:rPr>
          <w:rFonts w:ascii="Times New Roman" w:eastAsia="Times New Roman" w:hAnsi="Times New Roman" w:cs="Times New Roman"/>
          <w:color w:val="000000"/>
          <w:spacing w:val="-1"/>
          <w:sz w:val="24"/>
          <w:szCs w:val="24"/>
          <w:lang w:val="en-US"/>
        </w:rPr>
      </w:pPr>
      <w:r w:rsidRPr="00176929">
        <w:rPr>
          <w:rFonts w:ascii="Times New Roman" w:eastAsia="Times New Roman" w:hAnsi="Times New Roman" w:cs="Times New Roman"/>
          <w:color w:val="000000"/>
          <w:sz w:val="24"/>
          <w:szCs w:val="24"/>
          <w:lang w:val="en-US"/>
        </w:rPr>
        <w:t>CO1:Identify the strategic performance indicators in an organizational context</w:t>
      </w:r>
    </w:p>
    <w:p w:rsidR="00143159" w:rsidRPr="00176929" w:rsidRDefault="00143159" w:rsidP="00143159">
      <w:pPr>
        <w:widowControl w:val="0"/>
        <w:autoSpaceDE w:val="0"/>
        <w:autoSpaceDN w:val="0"/>
        <w:spacing w:before="158" w:after="0" w:line="240" w:lineRule="auto"/>
        <w:ind w:left="540" w:right="1140" w:hanging="540"/>
        <w:rPr>
          <w:rFonts w:ascii="Times New Roman" w:eastAsia="Times New Roman" w:hAnsi="Times New Roman" w:cs="Times New Roman"/>
          <w:color w:val="000000"/>
          <w:sz w:val="24"/>
          <w:szCs w:val="24"/>
          <w:lang w:val="en-US"/>
        </w:rPr>
      </w:pPr>
      <w:r w:rsidRPr="00176929">
        <w:rPr>
          <w:rFonts w:ascii="Times New Roman" w:eastAsia="Times New Roman" w:hAnsi="Times New Roman" w:cs="Times New Roman"/>
          <w:color w:val="000000"/>
          <w:sz w:val="24"/>
          <w:szCs w:val="24"/>
          <w:lang w:val="en-US"/>
        </w:rPr>
        <w:t>CO 2: Design an effective performance management system</w:t>
      </w:r>
    </w:p>
    <w:p w:rsidR="00143159" w:rsidRPr="00176929" w:rsidRDefault="00143159" w:rsidP="00143159">
      <w:pPr>
        <w:widowControl w:val="0"/>
        <w:autoSpaceDE w:val="0"/>
        <w:autoSpaceDN w:val="0"/>
        <w:spacing w:before="161" w:after="0" w:line="240" w:lineRule="auto"/>
        <w:ind w:left="540" w:hanging="540"/>
        <w:rPr>
          <w:rFonts w:ascii="Times New Roman" w:eastAsia="Times New Roman" w:hAnsi="Times New Roman" w:cs="Times New Roman"/>
          <w:color w:val="000000"/>
          <w:sz w:val="24"/>
          <w:szCs w:val="24"/>
          <w:lang w:val="en-US"/>
        </w:rPr>
      </w:pPr>
      <w:r w:rsidRPr="00176929">
        <w:rPr>
          <w:rFonts w:ascii="Times New Roman" w:eastAsia="Times New Roman" w:hAnsi="Times New Roman" w:cs="Times New Roman"/>
          <w:color w:val="000000"/>
          <w:sz w:val="24"/>
          <w:szCs w:val="24"/>
          <w:lang w:val="en-US"/>
        </w:rPr>
        <w:t xml:space="preserve">CO3: Evaluatetheperformanceofemployees with the support of various performance </w:t>
      </w:r>
      <w:r>
        <w:rPr>
          <w:rFonts w:ascii="Times New Roman" w:eastAsia="Times New Roman" w:hAnsi="Times New Roman" w:cs="Times New Roman"/>
          <w:color w:val="000000"/>
          <w:sz w:val="24"/>
          <w:szCs w:val="24"/>
          <w:lang w:val="en-US"/>
        </w:rPr>
        <w:t>appraisal</w:t>
      </w:r>
      <w:r w:rsidRPr="00176929">
        <w:rPr>
          <w:rFonts w:ascii="Times New Roman" w:eastAsia="Times New Roman" w:hAnsi="Times New Roman" w:cs="Times New Roman"/>
          <w:color w:val="000000"/>
          <w:sz w:val="24"/>
          <w:szCs w:val="24"/>
          <w:lang w:val="en-US"/>
        </w:rPr>
        <w:t xml:space="preserve"> methods</w:t>
      </w:r>
    </w:p>
    <w:p w:rsidR="00143159" w:rsidRDefault="00143159" w:rsidP="00143159">
      <w:pPr>
        <w:widowControl w:val="0"/>
        <w:autoSpaceDE w:val="0"/>
        <w:autoSpaceDN w:val="0"/>
        <w:spacing w:before="161" w:after="0" w:line="240" w:lineRule="auto"/>
        <w:ind w:left="540" w:hanging="540"/>
        <w:rPr>
          <w:rFonts w:ascii="Times New Roman" w:eastAsia="Times New Roman" w:hAnsi="Times New Roman" w:cs="Times New Roman"/>
          <w:color w:val="000000"/>
          <w:sz w:val="24"/>
          <w:szCs w:val="24"/>
          <w:lang w:val="en-US"/>
        </w:rPr>
      </w:pPr>
      <w:r w:rsidRPr="00176929">
        <w:rPr>
          <w:rFonts w:ascii="Times New Roman" w:eastAsia="Times New Roman" w:hAnsi="Times New Roman" w:cs="Times New Roman"/>
          <w:color w:val="000000"/>
          <w:sz w:val="24"/>
          <w:szCs w:val="24"/>
          <w:lang w:val="en-US"/>
        </w:rPr>
        <w:t>CO4: Apply an effective talent management system to retain the top talents in organization</w:t>
      </w:r>
    </w:p>
    <w:p w:rsidR="00143159" w:rsidRPr="00176929" w:rsidRDefault="00143159" w:rsidP="00143159">
      <w:pPr>
        <w:widowControl w:val="0"/>
        <w:autoSpaceDE w:val="0"/>
        <w:autoSpaceDN w:val="0"/>
        <w:spacing w:before="161" w:after="0" w:line="240" w:lineRule="auto"/>
        <w:ind w:left="540" w:hanging="540"/>
        <w:rPr>
          <w:rFonts w:ascii="Times New Roman" w:eastAsia="Times New Roman" w:hAnsi="Times New Roman" w:cs="Times New Roman"/>
          <w:color w:val="000000"/>
          <w:sz w:val="24"/>
          <w:szCs w:val="24"/>
          <w:highlight w:val="yellow"/>
          <w:lang w:val="en-US"/>
        </w:rPr>
      </w:pPr>
      <w:r w:rsidRPr="00176929">
        <w:rPr>
          <w:rFonts w:ascii="Times New Roman" w:eastAsia="Times New Roman" w:hAnsi="Times New Roman" w:cs="Times New Roman"/>
          <w:color w:val="000000"/>
          <w:sz w:val="24"/>
          <w:szCs w:val="24"/>
          <w:lang w:val="en-US"/>
        </w:rPr>
        <w:t xml:space="preserve">CO.5:Design a talent management model for an organization </w:t>
      </w:r>
    </w:p>
    <w:p w:rsidR="00143159"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bCs/>
          <w:i/>
          <w:color w:val="000000" w:themeColor="text1"/>
          <w:sz w:val="24"/>
          <w:szCs w:val="24"/>
          <w:lang w:val="en-US"/>
        </w:rPr>
      </w:pPr>
      <w:r w:rsidRPr="004B1B97">
        <w:rPr>
          <w:rFonts w:ascii="Times New Roman" w:hAnsi="Times New Roman" w:cs="Times New Roman"/>
          <w:b/>
          <w:bCs/>
          <w:color w:val="000000" w:themeColor="text1"/>
          <w:sz w:val="24"/>
          <w:szCs w:val="24"/>
          <w:lang w:val="en-US"/>
        </w:rPr>
        <w:t>SYLLABUS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Module 1</w:t>
      </w:r>
      <w:r w:rsidRPr="004B1B97">
        <w:rPr>
          <w:rFonts w:ascii="Times New Roman" w:hAnsi="Times New Roman" w:cs="Times New Roman"/>
          <w:b/>
          <w:bCs/>
          <w:color w:val="000000" w:themeColor="text1"/>
          <w:sz w:val="24"/>
          <w:szCs w:val="24"/>
          <w:lang w:val="en-US"/>
        </w:rPr>
        <w:t>Concept of Performance Management :( 7 Hours)</w:t>
      </w:r>
    </w:p>
    <w:p w:rsidR="00143159" w:rsidRPr="004B1B97" w:rsidRDefault="00143159" w:rsidP="00143159">
      <w:pPr>
        <w:tabs>
          <w:tab w:val="left" w:pos="8640"/>
        </w:tabs>
        <w:spacing w:line="240" w:lineRule="auto"/>
        <w:jc w:val="both"/>
        <w:rPr>
          <w:rFonts w:ascii="Times New Roman" w:hAnsi="Times New Roman" w:cs="Times New Roman"/>
          <w:bCs/>
          <w:color w:val="000000" w:themeColor="text1"/>
          <w:sz w:val="24"/>
          <w:szCs w:val="24"/>
          <w:lang w:val="en-US"/>
        </w:rPr>
      </w:pPr>
      <w:r w:rsidRPr="004B1B97">
        <w:rPr>
          <w:rFonts w:ascii="Times New Roman" w:hAnsi="Times New Roman" w:cs="Times New Roman"/>
          <w:bCs/>
          <w:color w:val="000000" w:themeColor="text1"/>
          <w:sz w:val="24"/>
          <w:szCs w:val="24"/>
          <w:lang w:val="en-US"/>
        </w:rPr>
        <w:t>Overview of Performance Management -Dimensions of Performance Management</w:t>
      </w:r>
      <w:r w:rsidRPr="004B1B97">
        <w:rPr>
          <w:rFonts w:ascii="Times New Roman" w:hAnsi="Times New Roman" w:cs="Times New Roman"/>
          <w:color w:val="000000" w:themeColor="text1"/>
          <w:sz w:val="24"/>
          <w:szCs w:val="24"/>
          <w:lang w:val="en-US"/>
        </w:rPr>
        <w:t xml:space="preserve"> -</w:t>
      </w:r>
      <w:r w:rsidRPr="004B1B97">
        <w:rPr>
          <w:rFonts w:ascii="Times New Roman" w:hAnsi="Times New Roman" w:cs="Times New Roman"/>
          <w:bCs/>
          <w:color w:val="000000" w:themeColor="text1"/>
          <w:sz w:val="24"/>
          <w:szCs w:val="24"/>
          <w:lang w:val="en-US"/>
        </w:rPr>
        <w:t xml:space="preserve">Process of Performance Management </w:t>
      </w:r>
      <w:r w:rsidRPr="004B1B97">
        <w:rPr>
          <w:rFonts w:ascii="Times New Roman" w:hAnsi="Times New Roman" w:cs="Times New Roman"/>
          <w:color w:val="000000" w:themeColor="text1"/>
          <w:sz w:val="24"/>
          <w:szCs w:val="24"/>
          <w:lang w:val="en-US"/>
        </w:rPr>
        <w:t xml:space="preserve">– </w:t>
      </w:r>
      <w:r w:rsidRPr="004B1B97">
        <w:rPr>
          <w:rFonts w:ascii="Times New Roman" w:hAnsi="Times New Roman" w:cs="Times New Roman"/>
          <w:bCs/>
          <w:color w:val="000000" w:themeColor="text1"/>
          <w:sz w:val="24"/>
          <w:szCs w:val="24"/>
          <w:lang w:val="en-US"/>
        </w:rPr>
        <w:t>O</w:t>
      </w:r>
      <w:r w:rsidRPr="004B1B97">
        <w:rPr>
          <w:rFonts w:ascii="Times New Roman" w:hAnsi="Times New Roman" w:cs="Times New Roman"/>
          <w:color w:val="000000" w:themeColor="text1"/>
          <w:sz w:val="24"/>
          <w:szCs w:val="24"/>
          <w:lang w:val="en-US"/>
        </w:rPr>
        <w:t>bjectives &amp; importance of Performance Management in Organizations -Prerequisites and characteristics of Effective Performance Management – Organizational, Functional and Individual Key Result Areas, Key Performance Indicators</w:t>
      </w:r>
      <w:r w:rsidRPr="004B1B97">
        <w:rPr>
          <w:rFonts w:ascii="Times New Roman" w:hAnsi="Times New Roman" w:cs="Times New Roman"/>
          <w:bCs/>
          <w:color w:val="000000" w:themeColor="text1"/>
          <w:sz w:val="24"/>
          <w:szCs w:val="24"/>
          <w:lang w:val="en-US"/>
        </w:rPr>
        <w:t>.</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Module 1</w:t>
      </w:r>
      <w:r w:rsidRPr="004B1B97">
        <w:rPr>
          <w:rFonts w:ascii="Times New Roman" w:hAnsi="Times New Roman" w:cs="Times New Roman"/>
          <w:b/>
          <w:bCs/>
          <w:color w:val="000000" w:themeColor="text1"/>
          <w:sz w:val="24"/>
          <w:szCs w:val="24"/>
          <w:lang w:val="en-US"/>
        </w:rPr>
        <w:t xml:space="preserve">Performance Management System:( 5 Hours) </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Cs/>
          <w:color w:val="000000" w:themeColor="text1"/>
          <w:sz w:val="24"/>
          <w:szCs w:val="24"/>
          <w:lang w:val="en-US"/>
        </w:rPr>
        <w:t>Competency based PMS –</w:t>
      </w:r>
      <w:r w:rsidRPr="004B1B97">
        <w:rPr>
          <w:rFonts w:ascii="Times New Roman" w:hAnsi="Times New Roman" w:cs="Times New Roman"/>
          <w:color w:val="000000" w:themeColor="text1"/>
          <w:sz w:val="24"/>
          <w:szCs w:val="24"/>
          <w:lang w:val="en-US"/>
        </w:rPr>
        <w:t xml:space="preserve">Characteristics, purpose, process and components- </w:t>
      </w:r>
      <w:r w:rsidRPr="004B1B97">
        <w:rPr>
          <w:rFonts w:ascii="Times New Roman" w:hAnsi="Times New Roman" w:cs="Times New Roman"/>
          <w:bCs/>
          <w:color w:val="000000" w:themeColor="text1"/>
          <w:sz w:val="24"/>
          <w:szCs w:val="24"/>
          <w:lang w:val="en-US"/>
        </w:rPr>
        <w:t xml:space="preserve">Functions </w:t>
      </w:r>
      <w:r w:rsidRPr="004B1B97">
        <w:rPr>
          <w:rFonts w:ascii="Times New Roman" w:hAnsi="Times New Roman" w:cs="Times New Roman"/>
          <w:color w:val="000000" w:themeColor="text1"/>
          <w:sz w:val="24"/>
          <w:szCs w:val="24"/>
          <w:lang w:val="en-US"/>
        </w:rPr>
        <w:t>Performance Management and Performance Appraisal, difference between Performance Appraisal &amp;Potential Appraisal - Designing Appraisal Forms -Performance Measurement and Evaluation -Appraisal Communication: Feedback, Counseling &amp; Coaching – Performance Linked Reward System -</w:t>
      </w:r>
      <w:r w:rsidRPr="004B1B97">
        <w:rPr>
          <w:rFonts w:ascii="Times New Roman" w:hAnsi="Times New Roman" w:cs="Times New Roman"/>
          <w:bCs/>
          <w:color w:val="000000" w:themeColor="text1"/>
          <w:sz w:val="24"/>
          <w:szCs w:val="24"/>
          <w:lang w:val="en-US"/>
        </w:rPr>
        <w:t xml:space="preserve"> Best practices in PMS-</w:t>
      </w:r>
      <w:r w:rsidRPr="004B1B97">
        <w:rPr>
          <w:rFonts w:ascii="Times New Roman" w:hAnsi="Times New Roman" w:cs="Times New Roman"/>
          <w:color w:val="000000" w:themeColor="text1"/>
          <w:sz w:val="24"/>
          <w:szCs w:val="24"/>
          <w:lang w:val="en-US"/>
        </w:rPr>
        <w:t xml:space="preserve"> E-PMS.</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color w:val="000000" w:themeColor="text1"/>
          <w:sz w:val="24"/>
          <w:szCs w:val="24"/>
          <w:lang w:val="en-US"/>
        </w:rPr>
        <w:t>Module 3</w:t>
      </w:r>
      <w:r w:rsidRPr="004B1B97">
        <w:rPr>
          <w:rFonts w:ascii="Times New Roman" w:hAnsi="Times New Roman" w:cs="Times New Roman"/>
          <w:b/>
          <w:bCs/>
          <w:color w:val="000000" w:themeColor="text1"/>
          <w:sz w:val="24"/>
          <w:szCs w:val="24"/>
          <w:lang w:val="en-US"/>
        </w:rPr>
        <w:t xml:space="preserve">Monitoring of Performance Management:( 6 Hours) </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Performance Monitoring- Assessment Center-Measuring performance- Criteria for performance measurement- Setting Organizational-Team &amp; Individual Performance Standards- Methods for evaluating Performance – Role of HR Professionals in Performance Management-Performance Management as a tool for Employee Empowerment –</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bCs/>
          <w:color w:val="000000" w:themeColor="text1"/>
          <w:sz w:val="24"/>
          <w:szCs w:val="24"/>
          <w:lang w:val="en-US"/>
        </w:rPr>
        <w:t xml:space="preserve">Talent Management:( 6 Hours) </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Talent Management Concept, Scope &amp;Objectives of Talent Management -Talent Identification, Integration &amp; Retention – Consequences of Failure in Managing Talent -Tools for Managing Talent, Effective Talent Management System -Building Blocks of Effective Talent Management System in Public and Private Organizations </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Module 5</w:t>
      </w:r>
      <w:r w:rsidRPr="004B1B97">
        <w:rPr>
          <w:rFonts w:ascii="Times New Roman" w:hAnsi="Times New Roman" w:cs="Times New Roman"/>
          <w:b/>
          <w:bCs/>
          <w:color w:val="000000" w:themeColor="text1"/>
          <w:sz w:val="24"/>
          <w:szCs w:val="24"/>
          <w:lang w:val="en-US"/>
        </w:rPr>
        <w:t xml:space="preserve">Practices and Process of Talent Management:( 6 Hours) </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Factors and Aspects of Talent Management -Talent Management Process, Stages of Talent Management, Essentials of Talent Management Process -Talent Management System, Critical Success Factors to Create Talent Management System -Talent Management Practices in India – Case Studies.</w:t>
      </w: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143159" w:rsidRPr="004B1B97" w:rsidRDefault="00143159" w:rsidP="00143159">
      <w:pPr>
        <w:numPr>
          <w:ilvl w:val="0"/>
          <w:numId w:val="22"/>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Armstrong M &amp;BaronA., Performance Management and Development – Jaico Publishing House, Mumbai </w:t>
      </w:r>
    </w:p>
    <w:p w:rsidR="00143159" w:rsidRPr="004B1B97" w:rsidRDefault="00143159" w:rsidP="00143159">
      <w:pPr>
        <w:numPr>
          <w:ilvl w:val="0"/>
          <w:numId w:val="22"/>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G K Suri, C.S Venkataraman, N K Gupta, Performance Measurement and Management, Excel Books (P) Ltd. </w:t>
      </w:r>
    </w:p>
    <w:p w:rsidR="00143159" w:rsidRPr="004B1B97" w:rsidRDefault="00143159" w:rsidP="00143159">
      <w:pPr>
        <w:numPr>
          <w:ilvl w:val="0"/>
          <w:numId w:val="22"/>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Robert B, Performance Management, McGraw Hill Education India. </w:t>
      </w:r>
    </w:p>
    <w:p w:rsidR="00143159" w:rsidRPr="004B1B97" w:rsidRDefault="00143159" w:rsidP="00143159">
      <w:pPr>
        <w:numPr>
          <w:ilvl w:val="0"/>
          <w:numId w:val="22"/>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Berger L.A and Berger D.R – The Talent management handbook – McGraw Hill Education India </w:t>
      </w:r>
    </w:p>
    <w:p w:rsidR="00143159" w:rsidRPr="004B1B97" w:rsidRDefault="00143159" w:rsidP="00143159">
      <w:pPr>
        <w:numPr>
          <w:ilvl w:val="0"/>
          <w:numId w:val="22"/>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“T.V.Rao”, Performance Management &amp; Appraisal Systems, Response Books.</w:t>
      </w:r>
    </w:p>
    <w:p w:rsidR="00143159" w:rsidRPr="004B1B97" w:rsidRDefault="00143159" w:rsidP="00143159">
      <w:pPr>
        <w:numPr>
          <w:ilvl w:val="0"/>
          <w:numId w:val="22"/>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“Herman Aguinis”, Performance Management, Pearson education.</w:t>
      </w:r>
    </w:p>
    <w:p w:rsidR="00143159" w:rsidRPr="004B1B97" w:rsidRDefault="00143159" w:rsidP="00143159">
      <w:pPr>
        <w:numPr>
          <w:ilvl w:val="0"/>
          <w:numId w:val="22"/>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“DewakarGoel”, Performance Appraisal &amp;Compenstion Management, Prentice Hall of India.</w:t>
      </w:r>
    </w:p>
    <w:p w:rsidR="00143159" w:rsidRPr="004B1B97" w:rsidRDefault="00143159" w:rsidP="00143159">
      <w:pPr>
        <w:numPr>
          <w:ilvl w:val="0"/>
          <w:numId w:val="22"/>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“B.D.Singh”, Compenstion&amp; Reward Management, Excel Books.</w:t>
      </w:r>
    </w:p>
    <w:p w:rsidR="00143159" w:rsidRPr="004B1B97" w:rsidRDefault="00143159" w:rsidP="00143159">
      <w:pPr>
        <w:numPr>
          <w:ilvl w:val="0"/>
          <w:numId w:val="22"/>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“R.K.Sahu”, Performance Management System, Excel Books.</w:t>
      </w:r>
    </w:p>
    <w:p w:rsidR="00143159" w:rsidRPr="004B1B97" w:rsidRDefault="00143159" w:rsidP="00143159">
      <w:pPr>
        <w:numPr>
          <w:ilvl w:val="0"/>
          <w:numId w:val="22"/>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“Srinivas. R. Kandula”, Performance Management”, PHI,Edited by Frances Neale, Hand book of Performance Management, Jaico Publishing.</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rsidR="00143159" w:rsidRPr="004B1B97"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ORGANIZATIONAL CHANGE AND TRANSFORMATION</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tbl>
      <w:tblPr>
        <w:tblpPr w:leftFromText="180" w:rightFromText="180" w:vertAnchor="text" w:horzAnchor="margin" w:tblpXSpec="center" w:tblpY="155"/>
        <w:tblW w:w="9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4"/>
        <w:gridCol w:w="1276"/>
        <w:gridCol w:w="1115"/>
        <w:gridCol w:w="1509"/>
        <w:gridCol w:w="1232"/>
        <w:gridCol w:w="1537"/>
        <w:gridCol w:w="1068"/>
      </w:tblGrid>
      <w:tr w:rsidR="00143159" w:rsidRPr="004B1B97" w:rsidTr="005D189D">
        <w:trPr>
          <w:trHeight w:val="390"/>
        </w:trPr>
        <w:tc>
          <w:tcPr>
            <w:tcW w:w="1564" w:type="dxa"/>
            <w:vMerge w:val="restart"/>
            <w:vAlign w:val="center"/>
          </w:tcPr>
          <w:p w:rsidR="00143159" w:rsidRPr="00377887" w:rsidRDefault="00143159" w:rsidP="005D189D">
            <w:pPr>
              <w:pStyle w:val="BodyText"/>
              <w:tabs>
                <w:tab w:val="left" w:pos="8640"/>
              </w:tabs>
              <w:jc w:val="center"/>
              <w:rPr>
                <w:b/>
              </w:rPr>
            </w:pPr>
            <w:r w:rsidRPr="00377887">
              <w:rPr>
                <w:b/>
              </w:rPr>
              <w:t>Semester</w:t>
            </w:r>
          </w:p>
        </w:tc>
        <w:tc>
          <w:tcPr>
            <w:tcW w:w="1276" w:type="dxa"/>
            <w:vMerge w:val="restart"/>
          </w:tcPr>
          <w:p w:rsidR="00143159" w:rsidRPr="00377887" w:rsidRDefault="00143159" w:rsidP="005D189D">
            <w:pPr>
              <w:pStyle w:val="BodyText"/>
              <w:tabs>
                <w:tab w:val="left" w:pos="8640"/>
              </w:tabs>
              <w:jc w:val="center"/>
              <w:rPr>
                <w:b/>
              </w:rPr>
            </w:pPr>
            <w:r w:rsidRPr="00377887">
              <w:rPr>
                <w:b/>
              </w:rPr>
              <w:t>Course Code</w:t>
            </w:r>
          </w:p>
        </w:tc>
        <w:tc>
          <w:tcPr>
            <w:tcW w:w="1115" w:type="dxa"/>
            <w:vMerge w:val="restart"/>
            <w:vAlign w:val="center"/>
          </w:tcPr>
          <w:p w:rsidR="00143159" w:rsidRPr="00377887" w:rsidRDefault="00143159" w:rsidP="005D189D">
            <w:pPr>
              <w:pStyle w:val="BodyText"/>
              <w:tabs>
                <w:tab w:val="left" w:pos="8640"/>
              </w:tabs>
              <w:jc w:val="center"/>
              <w:rPr>
                <w:b/>
              </w:rPr>
            </w:pPr>
            <w:r w:rsidRPr="00377887">
              <w:rPr>
                <w:b/>
              </w:rPr>
              <w:t>Credits</w:t>
            </w:r>
          </w:p>
        </w:tc>
        <w:tc>
          <w:tcPr>
            <w:tcW w:w="2741" w:type="dxa"/>
            <w:gridSpan w:val="2"/>
            <w:vAlign w:val="center"/>
          </w:tcPr>
          <w:p w:rsidR="00143159" w:rsidRPr="00377887" w:rsidRDefault="00143159" w:rsidP="005D189D">
            <w:pPr>
              <w:pStyle w:val="BodyText"/>
              <w:tabs>
                <w:tab w:val="left" w:pos="8640"/>
              </w:tabs>
              <w:jc w:val="center"/>
              <w:rPr>
                <w:b/>
              </w:rPr>
            </w:pPr>
            <w:r w:rsidRPr="00377887">
              <w:rPr>
                <w:b/>
              </w:rPr>
              <w:t>Marks</w:t>
            </w:r>
          </w:p>
        </w:tc>
        <w:tc>
          <w:tcPr>
            <w:tcW w:w="1537" w:type="dxa"/>
            <w:vMerge w:val="restart"/>
            <w:vAlign w:val="center"/>
          </w:tcPr>
          <w:p w:rsidR="00143159" w:rsidRPr="00377887" w:rsidRDefault="00143159" w:rsidP="005D189D">
            <w:pPr>
              <w:pStyle w:val="BodyText"/>
              <w:tabs>
                <w:tab w:val="left" w:pos="8640"/>
              </w:tabs>
              <w:jc w:val="center"/>
              <w:rPr>
                <w:b/>
              </w:rPr>
            </w:pPr>
            <w:r w:rsidRPr="00377887">
              <w:rPr>
                <w:b/>
              </w:rPr>
              <w:t>Instructional</w:t>
            </w:r>
          </w:p>
          <w:p w:rsidR="00143159" w:rsidRPr="00377887" w:rsidRDefault="00143159" w:rsidP="005D189D">
            <w:pPr>
              <w:pStyle w:val="BodyText"/>
              <w:tabs>
                <w:tab w:val="left" w:pos="8640"/>
              </w:tabs>
              <w:jc w:val="center"/>
              <w:rPr>
                <w:b/>
              </w:rPr>
            </w:pPr>
            <w:r w:rsidRPr="00377887">
              <w:rPr>
                <w:b/>
              </w:rPr>
              <w:t>Hours</w:t>
            </w:r>
          </w:p>
        </w:tc>
        <w:tc>
          <w:tcPr>
            <w:tcW w:w="1068" w:type="dxa"/>
            <w:vMerge w:val="restart"/>
            <w:vAlign w:val="center"/>
          </w:tcPr>
          <w:p w:rsidR="00143159" w:rsidRPr="00377887" w:rsidRDefault="00143159" w:rsidP="005D189D">
            <w:pPr>
              <w:pStyle w:val="BodyText"/>
              <w:tabs>
                <w:tab w:val="left" w:pos="8640"/>
              </w:tabs>
              <w:jc w:val="center"/>
              <w:rPr>
                <w:b/>
              </w:rPr>
            </w:pPr>
            <w:r w:rsidRPr="00377887">
              <w:rPr>
                <w:b/>
              </w:rPr>
              <w:t>Type</w:t>
            </w:r>
          </w:p>
          <w:p w:rsidR="00143159" w:rsidRPr="00377887" w:rsidRDefault="00143159" w:rsidP="005D189D">
            <w:pPr>
              <w:pStyle w:val="BodyText"/>
              <w:tabs>
                <w:tab w:val="left" w:pos="8640"/>
              </w:tabs>
              <w:jc w:val="center"/>
              <w:rPr>
                <w:b/>
              </w:rPr>
            </w:pPr>
            <w:r w:rsidRPr="00377887">
              <w:rPr>
                <w:b/>
              </w:rPr>
              <w:t>of Course</w:t>
            </w:r>
          </w:p>
        </w:tc>
      </w:tr>
      <w:tr w:rsidR="00143159" w:rsidRPr="004B1B97" w:rsidTr="005D189D">
        <w:trPr>
          <w:trHeight w:val="390"/>
        </w:trPr>
        <w:tc>
          <w:tcPr>
            <w:tcW w:w="1564" w:type="dxa"/>
            <w:vMerge/>
            <w:tcBorders>
              <w:top w:val="nil"/>
            </w:tcBorders>
            <w:vAlign w:val="center"/>
          </w:tcPr>
          <w:p w:rsidR="00143159" w:rsidRPr="00377887" w:rsidRDefault="00143159" w:rsidP="005D189D">
            <w:pPr>
              <w:pStyle w:val="BodyText"/>
              <w:tabs>
                <w:tab w:val="left" w:pos="8640"/>
              </w:tabs>
              <w:jc w:val="center"/>
              <w:rPr>
                <w:b/>
              </w:rPr>
            </w:pPr>
          </w:p>
        </w:tc>
        <w:tc>
          <w:tcPr>
            <w:tcW w:w="1276" w:type="dxa"/>
            <w:vMerge/>
          </w:tcPr>
          <w:p w:rsidR="00143159" w:rsidRPr="00377887" w:rsidRDefault="00143159" w:rsidP="005D189D">
            <w:pPr>
              <w:pStyle w:val="BodyText"/>
              <w:tabs>
                <w:tab w:val="left" w:pos="8640"/>
              </w:tabs>
              <w:jc w:val="center"/>
              <w:rPr>
                <w:b/>
              </w:rPr>
            </w:pPr>
          </w:p>
        </w:tc>
        <w:tc>
          <w:tcPr>
            <w:tcW w:w="1115" w:type="dxa"/>
            <w:vMerge/>
            <w:tcBorders>
              <w:top w:val="nil"/>
            </w:tcBorders>
            <w:vAlign w:val="center"/>
          </w:tcPr>
          <w:p w:rsidR="00143159" w:rsidRPr="00377887" w:rsidRDefault="00143159" w:rsidP="005D189D">
            <w:pPr>
              <w:pStyle w:val="BodyText"/>
              <w:tabs>
                <w:tab w:val="left" w:pos="8640"/>
              </w:tabs>
              <w:jc w:val="center"/>
              <w:rPr>
                <w:b/>
              </w:rPr>
            </w:pPr>
          </w:p>
        </w:tc>
        <w:tc>
          <w:tcPr>
            <w:tcW w:w="1509" w:type="dxa"/>
            <w:vAlign w:val="center"/>
          </w:tcPr>
          <w:p w:rsidR="00143159" w:rsidRPr="00377887" w:rsidRDefault="00143159" w:rsidP="005D189D">
            <w:pPr>
              <w:pStyle w:val="BodyText"/>
              <w:tabs>
                <w:tab w:val="left" w:pos="8640"/>
              </w:tabs>
              <w:jc w:val="center"/>
              <w:rPr>
                <w:b/>
              </w:rPr>
            </w:pPr>
            <w:r w:rsidRPr="00377887">
              <w:rPr>
                <w:b/>
              </w:rPr>
              <w:t>CA</w:t>
            </w:r>
          </w:p>
        </w:tc>
        <w:tc>
          <w:tcPr>
            <w:tcW w:w="1232" w:type="dxa"/>
            <w:vAlign w:val="center"/>
          </w:tcPr>
          <w:p w:rsidR="00143159" w:rsidRPr="00377887" w:rsidRDefault="00143159" w:rsidP="005D189D">
            <w:pPr>
              <w:pStyle w:val="BodyText"/>
              <w:tabs>
                <w:tab w:val="left" w:pos="8640"/>
              </w:tabs>
              <w:jc w:val="center"/>
              <w:rPr>
                <w:b/>
              </w:rPr>
            </w:pPr>
            <w:r>
              <w:rPr>
                <w:b/>
              </w:rPr>
              <w:t>SEA</w:t>
            </w:r>
          </w:p>
        </w:tc>
        <w:tc>
          <w:tcPr>
            <w:tcW w:w="1537" w:type="dxa"/>
            <w:vMerge/>
            <w:tcBorders>
              <w:top w:val="nil"/>
            </w:tcBorders>
            <w:vAlign w:val="center"/>
          </w:tcPr>
          <w:p w:rsidR="00143159" w:rsidRPr="00377887" w:rsidRDefault="00143159" w:rsidP="005D189D">
            <w:pPr>
              <w:pStyle w:val="BodyText"/>
              <w:tabs>
                <w:tab w:val="left" w:pos="8640"/>
              </w:tabs>
              <w:jc w:val="center"/>
              <w:rPr>
                <w:b/>
              </w:rPr>
            </w:pPr>
          </w:p>
        </w:tc>
        <w:tc>
          <w:tcPr>
            <w:tcW w:w="1068" w:type="dxa"/>
            <w:vMerge/>
            <w:tcBorders>
              <w:top w:val="nil"/>
            </w:tcBorders>
            <w:vAlign w:val="center"/>
          </w:tcPr>
          <w:p w:rsidR="00143159" w:rsidRPr="00377887" w:rsidRDefault="00143159" w:rsidP="005D189D">
            <w:pPr>
              <w:pStyle w:val="BodyText"/>
              <w:tabs>
                <w:tab w:val="left" w:pos="8640"/>
              </w:tabs>
              <w:jc w:val="center"/>
              <w:rPr>
                <w:b/>
              </w:rPr>
            </w:pPr>
          </w:p>
        </w:tc>
      </w:tr>
      <w:tr w:rsidR="00143159" w:rsidRPr="004B1B97" w:rsidTr="005D189D">
        <w:trPr>
          <w:trHeight w:val="270"/>
        </w:trPr>
        <w:tc>
          <w:tcPr>
            <w:tcW w:w="1564" w:type="dxa"/>
            <w:vAlign w:val="center"/>
          </w:tcPr>
          <w:p w:rsidR="00143159" w:rsidRPr="00377887" w:rsidRDefault="00143159" w:rsidP="005D189D">
            <w:pPr>
              <w:pStyle w:val="BodyText"/>
              <w:tabs>
                <w:tab w:val="left" w:pos="8640"/>
              </w:tabs>
              <w:jc w:val="center"/>
              <w:rPr>
                <w:b/>
              </w:rPr>
            </w:pPr>
          </w:p>
          <w:p w:rsidR="00143159" w:rsidRPr="00377887" w:rsidRDefault="00143159" w:rsidP="005D189D">
            <w:pPr>
              <w:pStyle w:val="BodyText"/>
              <w:tabs>
                <w:tab w:val="left" w:pos="8640"/>
              </w:tabs>
              <w:jc w:val="center"/>
              <w:rPr>
                <w:b/>
              </w:rPr>
            </w:pPr>
            <w:r w:rsidRPr="00377887">
              <w:rPr>
                <w:b/>
              </w:rPr>
              <w:t>III</w:t>
            </w:r>
          </w:p>
        </w:tc>
        <w:tc>
          <w:tcPr>
            <w:tcW w:w="1276" w:type="dxa"/>
          </w:tcPr>
          <w:p w:rsidR="00143159" w:rsidRDefault="00143159" w:rsidP="005D189D">
            <w:pPr>
              <w:pStyle w:val="BodyText"/>
              <w:tabs>
                <w:tab w:val="left" w:pos="8640"/>
              </w:tabs>
              <w:jc w:val="center"/>
              <w:rPr>
                <w:b/>
                <w:color w:val="000000" w:themeColor="text1"/>
              </w:rPr>
            </w:pPr>
          </w:p>
          <w:p w:rsidR="00143159" w:rsidRPr="00377887" w:rsidRDefault="00143159" w:rsidP="005D189D">
            <w:pPr>
              <w:pStyle w:val="BodyText"/>
              <w:tabs>
                <w:tab w:val="left" w:pos="8640"/>
              </w:tabs>
              <w:jc w:val="center"/>
              <w:rPr>
                <w:b/>
              </w:rPr>
            </w:pPr>
            <w:r w:rsidRPr="00377887">
              <w:rPr>
                <w:b/>
                <w:color w:val="000000" w:themeColor="text1"/>
              </w:rPr>
              <w:t>PBA2121C</w:t>
            </w:r>
          </w:p>
        </w:tc>
        <w:tc>
          <w:tcPr>
            <w:tcW w:w="1115" w:type="dxa"/>
            <w:vAlign w:val="center"/>
          </w:tcPr>
          <w:p w:rsidR="00143159" w:rsidRPr="00377887" w:rsidRDefault="00143159" w:rsidP="005D189D">
            <w:pPr>
              <w:pStyle w:val="BodyText"/>
              <w:tabs>
                <w:tab w:val="left" w:pos="8640"/>
              </w:tabs>
              <w:jc w:val="center"/>
              <w:rPr>
                <w:b/>
              </w:rPr>
            </w:pPr>
          </w:p>
          <w:p w:rsidR="00143159" w:rsidRPr="00377887" w:rsidRDefault="00143159" w:rsidP="005D189D">
            <w:pPr>
              <w:pStyle w:val="BodyText"/>
              <w:tabs>
                <w:tab w:val="left" w:pos="8640"/>
              </w:tabs>
              <w:jc w:val="center"/>
              <w:rPr>
                <w:b/>
              </w:rPr>
            </w:pPr>
            <w:r w:rsidRPr="00377887">
              <w:rPr>
                <w:b/>
              </w:rPr>
              <w:t>3</w:t>
            </w:r>
          </w:p>
        </w:tc>
        <w:tc>
          <w:tcPr>
            <w:tcW w:w="1509" w:type="dxa"/>
            <w:vAlign w:val="center"/>
          </w:tcPr>
          <w:p w:rsidR="00143159" w:rsidRPr="00377887" w:rsidRDefault="00143159" w:rsidP="005D189D">
            <w:pPr>
              <w:pStyle w:val="BodyText"/>
              <w:tabs>
                <w:tab w:val="left" w:pos="8640"/>
              </w:tabs>
              <w:jc w:val="center"/>
              <w:rPr>
                <w:b/>
              </w:rPr>
            </w:pPr>
          </w:p>
          <w:p w:rsidR="00143159" w:rsidRPr="00377887" w:rsidRDefault="00143159" w:rsidP="005D189D">
            <w:pPr>
              <w:pStyle w:val="BodyText"/>
              <w:tabs>
                <w:tab w:val="left" w:pos="8640"/>
              </w:tabs>
              <w:jc w:val="center"/>
              <w:rPr>
                <w:b/>
              </w:rPr>
            </w:pPr>
            <w:r w:rsidRPr="00377887">
              <w:rPr>
                <w:b/>
              </w:rPr>
              <w:t>40</w:t>
            </w:r>
          </w:p>
        </w:tc>
        <w:tc>
          <w:tcPr>
            <w:tcW w:w="1232" w:type="dxa"/>
            <w:vAlign w:val="center"/>
          </w:tcPr>
          <w:p w:rsidR="00143159" w:rsidRPr="00377887" w:rsidRDefault="00143159" w:rsidP="005D189D">
            <w:pPr>
              <w:pStyle w:val="BodyText"/>
              <w:tabs>
                <w:tab w:val="left" w:pos="8640"/>
              </w:tabs>
              <w:jc w:val="center"/>
              <w:rPr>
                <w:b/>
              </w:rPr>
            </w:pPr>
          </w:p>
          <w:p w:rsidR="00143159" w:rsidRPr="00377887" w:rsidRDefault="00143159" w:rsidP="005D189D">
            <w:pPr>
              <w:pStyle w:val="BodyText"/>
              <w:tabs>
                <w:tab w:val="left" w:pos="8640"/>
              </w:tabs>
              <w:jc w:val="center"/>
              <w:rPr>
                <w:b/>
              </w:rPr>
            </w:pPr>
            <w:r w:rsidRPr="00377887">
              <w:rPr>
                <w:b/>
              </w:rPr>
              <w:t>60</w:t>
            </w:r>
          </w:p>
        </w:tc>
        <w:tc>
          <w:tcPr>
            <w:tcW w:w="1537" w:type="dxa"/>
            <w:vAlign w:val="center"/>
          </w:tcPr>
          <w:p w:rsidR="00143159" w:rsidRPr="00377887" w:rsidRDefault="00143159" w:rsidP="005D189D">
            <w:pPr>
              <w:pStyle w:val="BodyText"/>
              <w:tabs>
                <w:tab w:val="left" w:pos="8640"/>
              </w:tabs>
              <w:jc w:val="center"/>
              <w:rPr>
                <w:b/>
              </w:rPr>
            </w:pPr>
          </w:p>
          <w:p w:rsidR="00143159" w:rsidRPr="00377887" w:rsidRDefault="00143159" w:rsidP="005D189D">
            <w:pPr>
              <w:pStyle w:val="BodyText"/>
              <w:tabs>
                <w:tab w:val="left" w:pos="8640"/>
              </w:tabs>
              <w:jc w:val="center"/>
              <w:rPr>
                <w:b/>
              </w:rPr>
            </w:pPr>
            <w:r w:rsidRPr="00377887">
              <w:rPr>
                <w:b/>
              </w:rPr>
              <w:t>30</w:t>
            </w:r>
          </w:p>
        </w:tc>
        <w:tc>
          <w:tcPr>
            <w:tcW w:w="1068" w:type="dxa"/>
            <w:vAlign w:val="center"/>
          </w:tcPr>
          <w:p w:rsidR="00143159" w:rsidRPr="00377887" w:rsidRDefault="00143159" w:rsidP="005D189D">
            <w:pPr>
              <w:pStyle w:val="BodyText"/>
              <w:tabs>
                <w:tab w:val="left" w:pos="8640"/>
              </w:tabs>
              <w:jc w:val="center"/>
              <w:rPr>
                <w:b/>
              </w:rPr>
            </w:pPr>
          </w:p>
          <w:p w:rsidR="00143159" w:rsidRPr="00377887" w:rsidRDefault="00143159" w:rsidP="005D189D">
            <w:pPr>
              <w:pStyle w:val="BodyText"/>
              <w:tabs>
                <w:tab w:val="left" w:pos="8640"/>
              </w:tabs>
              <w:jc w:val="center"/>
              <w:rPr>
                <w:b/>
              </w:rPr>
            </w:pPr>
            <w:r w:rsidRPr="00377887">
              <w:rPr>
                <w:b/>
              </w:rPr>
              <w:t>Elective</w:t>
            </w:r>
          </w:p>
        </w:tc>
      </w:tr>
    </w:tbl>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i/>
          <w:color w:val="000000" w:themeColor="text1"/>
          <w:sz w:val="24"/>
          <w:szCs w:val="24"/>
          <w:lang w:val="en-US"/>
        </w:rPr>
      </w:pPr>
      <w:r w:rsidRPr="004B1B97">
        <w:rPr>
          <w:rFonts w:ascii="Times New Roman" w:hAnsi="Times New Roman" w:cs="Times New Roman"/>
          <w:b/>
          <w:bCs/>
          <w:color w:val="000000" w:themeColor="text1"/>
          <w:sz w:val="24"/>
          <w:szCs w:val="24"/>
          <w:lang w:val="en-US"/>
        </w:rPr>
        <w:t>Course Outcome</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the completion of the course students will be able to:</w:t>
      </w:r>
    </w:p>
    <w:p w:rsidR="00143159" w:rsidRPr="006B43D3" w:rsidRDefault="00143159" w:rsidP="00143159">
      <w:pPr>
        <w:widowControl w:val="0"/>
        <w:autoSpaceDE w:val="0"/>
        <w:autoSpaceDN w:val="0"/>
        <w:spacing w:before="162" w:after="0" w:line="240" w:lineRule="auto"/>
        <w:rPr>
          <w:rFonts w:ascii="Times New Roman" w:eastAsia="Times New Roman" w:hAnsi="Times New Roman" w:cs="Times New Roman"/>
          <w:color w:val="000000"/>
          <w:sz w:val="24"/>
          <w:szCs w:val="24"/>
          <w:lang w:val="en-US"/>
        </w:rPr>
      </w:pPr>
      <w:r w:rsidRPr="006B43D3">
        <w:rPr>
          <w:rFonts w:ascii="Times New Roman" w:eastAsia="Times New Roman" w:hAnsi="Times New Roman" w:cs="Times New Roman"/>
          <w:b/>
          <w:color w:val="000000"/>
          <w:sz w:val="24"/>
          <w:szCs w:val="24"/>
          <w:lang w:val="en-US"/>
        </w:rPr>
        <w:t>CO1:</w:t>
      </w:r>
      <w:r w:rsidRPr="006B43D3">
        <w:rPr>
          <w:rFonts w:ascii="Times New Roman" w:eastAsia="Times New Roman" w:hAnsi="Times New Roman" w:cs="Times New Roman"/>
          <w:color w:val="000000"/>
          <w:sz w:val="24"/>
          <w:szCs w:val="24"/>
          <w:lang w:val="en-US"/>
        </w:rPr>
        <w:t xml:space="preserve">  Analyze organizational change in </w:t>
      </w:r>
      <w:r w:rsidRPr="006B43D3">
        <w:rPr>
          <w:rFonts w:ascii="Times New Roman" w:eastAsia="Times New Roman" w:hAnsi="Times New Roman" w:cs="Times New Roman"/>
          <w:color w:val="000000"/>
          <w:spacing w:val="-1"/>
          <w:sz w:val="24"/>
          <w:szCs w:val="24"/>
          <w:lang w:val="en-US"/>
        </w:rPr>
        <w:t xml:space="preserve">a </w:t>
      </w:r>
      <w:r w:rsidRPr="006B43D3">
        <w:rPr>
          <w:rFonts w:ascii="Times New Roman" w:eastAsia="Times New Roman" w:hAnsi="Times New Roman" w:cs="Times New Roman"/>
          <w:color w:val="000000"/>
          <w:sz w:val="24"/>
          <w:szCs w:val="24"/>
          <w:lang w:val="en-US"/>
        </w:rPr>
        <w:t>cultural context.</w:t>
      </w:r>
    </w:p>
    <w:p w:rsidR="00143159" w:rsidRPr="006B43D3" w:rsidRDefault="00143159" w:rsidP="00143159">
      <w:pPr>
        <w:widowControl w:val="0"/>
        <w:autoSpaceDE w:val="0"/>
        <w:autoSpaceDN w:val="0"/>
        <w:spacing w:before="158" w:after="0" w:line="240" w:lineRule="auto"/>
        <w:ind w:right="26"/>
        <w:rPr>
          <w:rFonts w:ascii="Times New Roman" w:eastAsia="Times New Roman" w:hAnsi="Times New Roman" w:cs="Times New Roman"/>
          <w:color w:val="000000"/>
          <w:sz w:val="24"/>
          <w:szCs w:val="24"/>
          <w:lang w:val="en-US"/>
        </w:rPr>
      </w:pPr>
      <w:r w:rsidRPr="006B43D3">
        <w:rPr>
          <w:rFonts w:ascii="Times New Roman" w:eastAsia="Times New Roman" w:hAnsi="Times New Roman" w:cs="Times New Roman"/>
          <w:b/>
          <w:color w:val="000000"/>
          <w:sz w:val="24"/>
          <w:szCs w:val="24"/>
          <w:lang w:val="en-US"/>
        </w:rPr>
        <w:t xml:space="preserve">CO 2: </w:t>
      </w:r>
      <w:r w:rsidRPr="006B43D3">
        <w:rPr>
          <w:rFonts w:ascii="Times New Roman" w:eastAsia="Times New Roman" w:hAnsi="Times New Roman" w:cs="Times New Roman"/>
          <w:color w:val="000000"/>
          <w:sz w:val="24"/>
          <w:szCs w:val="24"/>
          <w:lang w:val="en-US"/>
        </w:rPr>
        <w:t>Evaluate change as a strategic tool in the context of global human resource planning</w:t>
      </w:r>
    </w:p>
    <w:p w:rsidR="00143159" w:rsidRPr="006B43D3" w:rsidRDefault="00143159" w:rsidP="00143159">
      <w:pPr>
        <w:widowControl w:val="0"/>
        <w:autoSpaceDE w:val="0"/>
        <w:autoSpaceDN w:val="0"/>
        <w:spacing w:before="161" w:after="0" w:line="240" w:lineRule="auto"/>
        <w:ind w:right="1453"/>
        <w:rPr>
          <w:rFonts w:ascii="Times New Roman" w:eastAsia="Times New Roman" w:hAnsi="Times New Roman" w:cs="Times New Roman"/>
          <w:color w:val="000000"/>
          <w:sz w:val="24"/>
          <w:szCs w:val="24"/>
          <w:lang w:val="en-US"/>
        </w:rPr>
      </w:pPr>
      <w:r w:rsidRPr="006B43D3">
        <w:rPr>
          <w:rFonts w:ascii="Times New Roman" w:eastAsia="Times New Roman" w:hAnsi="Times New Roman" w:cs="Times New Roman"/>
          <w:b/>
          <w:color w:val="000000"/>
          <w:sz w:val="24"/>
          <w:szCs w:val="24"/>
          <w:lang w:val="en-US"/>
        </w:rPr>
        <w:t>CO 3</w:t>
      </w:r>
      <w:r w:rsidRPr="006B43D3">
        <w:rPr>
          <w:rFonts w:ascii="Times New Roman" w:eastAsia="Times New Roman" w:hAnsi="Times New Roman" w:cs="Times New Roman"/>
          <w:color w:val="000000"/>
          <w:sz w:val="24"/>
          <w:szCs w:val="24"/>
          <w:lang w:val="en-US"/>
        </w:rPr>
        <w:t>: Apply intervention strategies for teams and groups</w:t>
      </w:r>
    </w:p>
    <w:p w:rsidR="00143159" w:rsidRPr="006B43D3" w:rsidRDefault="00143159" w:rsidP="00143159">
      <w:pPr>
        <w:widowControl w:val="0"/>
        <w:autoSpaceDE w:val="0"/>
        <w:autoSpaceDN w:val="0"/>
        <w:spacing w:before="159" w:after="0" w:line="240" w:lineRule="auto"/>
        <w:ind w:right="2393"/>
        <w:rPr>
          <w:rFonts w:ascii="Times New Roman" w:eastAsia="Times New Roman" w:hAnsi="Times New Roman" w:cs="Times New Roman"/>
          <w:color w:val="000000"/>
          <w:sz w:val="24"/>
          <w:szCs w:val="24"/>
          <w:lang w:val="en-US"/>
        </w:rPr>
      </w:pPr>
      <w:r w:rsidRPr="006B43D3">
        <w:rPr>
          <w:rFonts w:ascii="Times New Roman" w:eastAsia="Times New Roman" w:hAnsi="Times New Roman" w:cs="Times New Roman"/>
          <w:b/>
          <w:color w:val="000000"/>
          <w:sz w:val="24"/>
          <w:szCs w:val="24"/>
          <w:lang w:val="en-US"/>
        </w:rPr>
        <w:t xml:space="preserve">CO 4: </w:t>
      </w:r>
      <w:r w:rsidRPr="006B43D3">
        <w:rPr>
          <w:rFonts w:ascii="Times New Roman" w:eastAsia="Times New Roman" w:hAnsi="Times New Roman" w:cs="Times New Roman"/>
          <w:color w:val="000000"/>
          <w:sz w:val="24"/>
          <w:szCs w:val="24"/>
          <w:lang w:val="en-US"/>
        </w:rPr>
        <w:t xml:space="preserve">Apply various strategic plans for organizational development </w:t>
      </w:r>
    </w:p>
    <w:p w:rsidR="00143159" w:rsidRPr="006B43D3" w:rsidRDefault="00143159" w:rsidP="00143159">
      <w:pPr>
        <w:widowControl w:val="0"/>
        <w:autoSpaceDE w:val="0"/>
        <w:autoSpaceDN w:val="0"/>
        <w:spacing w:before="160" w:after="0" w:line="240" w:lineRule="auto"/>
        <w:rPr>
          <w:rFonts w:ascii="Times New Roman" w:eastAsia="Times New Roman" w:hAnsi="Times New Roman" w:cs="Times New Roman"/>
          <w:color w:val="000000"/>
          <w:sz w:val="24"/>
          <w:szCs w:val="24"/>
          <w:lang w:val="en-US"/>
        </w:rPr>
      </w:pPr>
      <w:r w:rsidRPr="006B43D3">
        <w:rPr>
          <w:rFonts w:ascii="Times New Roman" w:eastAsia="Times New Roman" w:hAnsi="Times New Roman" w:cs="Times New Roman"/>
          <w:b/>
          <w:color w:val="000000"/>
          <w:sz w:val="24"/>
          <w:szCs w:val="24"/>
          <w:lang w:val="en-US"/>
        </w:rPr>
        <w:t>CO5:</w:t>
      </w:r>
      <w:r w:rsidRPr="006B43D3">
        <w:rPr>
          <w:rFonts w:ascii="Times New Roman" w:eastAsia="Times New Roman" w:hAnsi="Times New Roman" w:cs="Times New Roman"/>
          <w:color w:val="000000"/>
          <w:sz w:val="24"/>
          <w:szCs w:val="24"/>
          <w:lang w:val="en-US"/>
        </w:rPr>
        <w:t xml:space="preserve"> Apply change management model for organizational transformation  </w:t>
      </w:r>
    </w:p>
    <w:p w:rsidR="00143159" w:rsidRDefault="00143159" w:rsidP="00143159">
      <w:pPr>
        <w:tabs>
          <w:tab w:val="left" w:pos="8640"/>
        </w:tabs>
        <w:spacing w:after="0" w:line="240" w:lineRule="auto"/>
        <w:jc w:val="both"/>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143159" w:rsidRPr="004B1B97" w:rsidRDefault="00143159" w:rsidP="00143159">
      <w:pPr>
        <w:tabs>
          <w:tab w:val="left" w:pos="8640"/>
        </w:tabs>
        <w:spacing w:after="0" w:line="240" w:lineRule="auto"/>
        <w:jc w:val="both"/>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1</w:t>
      </w:r>
      <w:r w:rsidRPr="004B1B97">
        <w:rPr>
          <w:rFonts w:ascii="Times New Roman" w:hAnsi="Times New Roman" w:cs="Times New Roman"/>
          <w:b/>
          <w:color w:val="000000" w:themeColor="text1"/>
          <w:sz w:val="24"/>
          <w:szCs w:val="24"/>
          <w:lang w:val="en-US"/>
        </w:rPr>
        <w:t xml:space="preserve"> Organizational Change and Culture</w:t>
      </w:r>
      <w:r w:rsidRPr="004B1B97">
        <w:rPr>
          <w:rFonts w:ascii="Times New Roman" w:hAnsi="Times New Roman" w:cs="Times New Roman"/>
          <w:b/>
          <w:bCs/>
          <w:color w:val="000000" w:themeColor="text1"/>
          <w:sz w:val="24"/>
          <w:szCs w:val="24"/>
          <w:lang w:val="en-US"/>
        </w:rPr>
        <w:t>:( 6 Hours)</w:t>
      </w:r>
    </w:p>
    <w:p w:rsidR="00143159" w:rsidRDefault="00143159" w:rsidP="00143159">
      <w:pPr>
        <w:tabs>
          <w:tab w:val="left" w:pos="8640"/>
        </w:tabs>
        <w:spacing w:after="0"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Necessity for Change, Factors affecting change, Organizational Factors affected by change, Impact of change on Structure, Communicative patterns and human relations, Significance of Culture during change</w:t>
      </w:r>
    </w:p>
    <w:p w:rsidR="00143159" w:rsidRPr="004B1B97" w:rsidRDefault="00143159" w:rsidP="00143159">
      <w:pPr>
        <w:tabs>
          <w:tab w:val="left" w:pos="8640"/>
        </w:tabs>
        <w:spacing w:after="0" w:line="240" w:lineRule="auto"/>
        <w:jc w:val="both"/>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after="0"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w:t>
      </w:r>
      <w:r>
        <w:rPr>
          <w:rFonts w:ascii="Times New Roman" w:hAnsi="Times New Roman" w:cs="Times New Roman"/>
          <w:b/>
          <w:color w:val="000000" w:themeColor="text1"/>
          <w:sz w:val="24"/>
          <w:szCs w:val="24"/>
          <w:lang w:val="en-US"/>
        </w:rPr>
        <w:t>ule 2</w:t>
      </w:r>
      <w:r w:rsidRPr="004B1B97">
        <w:rPr>
          <w:rFonts w:ascii="Times New Roman" w:hAnsi="Times New Roman" w:cs="Times New Roman"/>
          <w:b/>
          <w:color w:val="000000" w:themeColor="text1"/>
          <w:sz w:val="24"/>
          <w:szCs w:val="24"/>
          <w:lang w:val="en-US"/>
        </w:rPr>
        <w:t xml:space="preserve"> Change Perspectives</w:t>
      </w:r>
      <w:r w:rsidRPr="004B1B97">
        <w:rPr>
          <w:rFonts w:ascii="Times New Roman" w:hAnsi="Times New Roman" w:cs="Times New Roman"/>
          <w:b/>
          <w:bCs/>
          <w:color w:val="000000" w:themeColor="text1"/>
          <w:sz w:val="24"/>
          <w:szCs w:val="24"/>
          <w:lang w:val="en-US"/>
        </w:rPr>
        <w:t>:(7 Hours)</w:t>
      </w:r>
    </w:p>
    <w:p w:rsidR="00143159" w:rsidRDefault="00143159" w:rsidP="00143159">
      <w:pPr>
        <w:tabs>
          <w:tab w:val="left" w:pos="8640"/>
        </w:tabs>
        <w:spacing w:after="0"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Different perspectives related to change; changes as a Strategic Management ToolChange for internal re-organization; impact of change on Human Resources PlanningGlobal perspectives related to change; quality consciousness as an emerging catalyst for change</w:t>
      </w:r>
      <w:r>
        <w:rPr>
          <w:rFonts w:ascii="Times New Roman" w:hAnsi="Times New Roman" w:cs="Times New Roman"/>
          <w:color w:val="000000" w:themeColor="text1"/>
          <w:sz w:val="24"/>
          <w:szCs w:val="24"/>
          <w:lang w:val="en-US"/>
        </w:rPr>
        <w:t>,</w:t>
      </w:r>
      <w:r w:rsidRPr="004B1B97">
        <w:rPr>
          <w:rFonts w:ascii="Times New Roman" w:hAnsi="Times New Roman" w:cs="Times New Roman"/>
          <w:color w:val="000000" w:themeColor="text1"/>
          <w:sz w:val="24"/>
          <w:szCs w:val="24"/>
          <w:lang w:val="en-US"/>
        </w:rPr>
        <w:t xml:space="preserve"> Determinants of Change, Types of change</w:t>
      </w:r>
    </w:p>
    <w:p w:rsidR="00143159" w:rsidRPr="004B1B97" w:rsidRDefault="00143159" w:rsidP="00143159">
      <w:pPr>
        <w:tabs>
          <w:tab w:val="left" w:pos="8640"/>
        </w:tabs>
        <w:spacing w:after="0" w:line="240" w:lineRule="auto"/>
        <w:jc w:val="both"/>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3</w:t>
      </w:r>
      <w:r w:rsidRPr="004B1B97">
        <w:rPr>
          <w:rFonts w:ascii="Times New Roman" w:hAnsi="Times New Roman" w:cs="Times New Roman"/>
          <w:b/>
          <w:color w:val="000000" w:themeColor="text1"/>
          <w:sz w:val="24"/>
          <w:szCs w:val="24"/>
          <w:lang w:val="en-US"/>
        </w:rPr>
        <w:t xml:space="preserve"> Team Intervention Strategies</w:t>
      </w:r>
      <w:r w:rsidRPr="004B1B97">
        <w:rPr>
          <w:rFonts w:ascii="Times New Roman" w:hAnsi="Times New Roman" w:cs="Times New Roman"/>
          <w:b/>
          <w:bCs/>
          <w:color w:val="000000" w:themeColor="text1"/>
          <w:sz w:val="24"/>
          <w:szCs w:val="24"/>
          <w:lang w:val="en-US"/>
        </w:rPr>
        <w:t>:(6 Hours)</w:t>
      </w:r>
    </w:p>
    <w:p w:rsidR="00143159" w:rsidRDefault="00143159" w:rsidP="00143159">
      <w:pPr>
        <w:tabs>
          <w:tab w:val="left" w:pos="8640"/>
        </w:tabs>
        <w:spacing w:after="0"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Teams and Groups, Team building interventions; Leadership skills for team buildingSensitivity training (T - groups); Transactional Analysis; communication skills and group dynamics, Developmental Activities based on Simulations, Role plays and Games</w:t>
      </w:r>
    </w:p>
    <w:p w:rsidR="00143159" w:rsidRPr="004B1B97" w:rsidRDefault="00143159" w:rsidP="00143159">
      <w:pPr>
        <w:tabs>
          <w:tab w:val="left" w:pos="8640"/>
        </w:tabs>
        <w:spacing w:after="0" w:line="240" w:lineRule="auto"/>
        <w:jc w:val="both"/>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after="0"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color w:val="000000" w:themeColor="text1"/>
          <w:sz w:val="24"/>
          <w:szCs w:val="24"/>
          <w:lang w:val="en-US"/>
        </w:rPr>
        <w:t xml:space="preserve"> Organizational Development for Planned Change</w:t>
      </w:r>
      <w:r w:rsidRPr="004B1B97">
        <w:rPr>
          <w:rFonts w:ascii="Times New Roman" w:hAnsi="Times New Roman" w:cs="Times New Roman"/>
          <w:b/>
          <w:bCs/>
          <w:color w:val="000000" w:themeColor="text1"/>
          <w:sz w:val="24"/>
          <w:szCs w:val="24"/>
          <w:lang w:val="en-US"/>
        </w:rPr>
        <w:t>:( 6 Hours)</w:t>
      </w:r>
    </w:p>
    <w:p w:rsidR="00143159" w:rsidRDefault="00143159" w:rsidP="00143159">
      <w:pPr>
        <w:tabs>
          <w:tab w:val="left" w:pos="8640"/>
        </w:tabs>
        <w:spacing w:after="0"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Organizational Development – Definition, Meaning, Historical Development and nature of OD</w:t>
      </w:r>
      <w:r>
        <w:rPr>
          <w:rFonts w:ascii="Times New Roman" w:hAnsi="Times New Roman" w:cs="Times New Roman"/>
          <w:color w:val="000000" w:themeColor="text1"/>
          <w:sz w:val="24"/>
          <w:szCs w:val="24"/>
          <w:lang w:val="en-US"/>
        </w:rPr>
        <w:t>,</w:t>
      </w:r>
      <w:r w:rsidRPr="004B1B97">
        <w:rPr>
          <w:rFonts w:ascii="Times New Roman" w:hAnsi="Times New Roman" w:cs="Times New Roman"/>
          <w:color w:val="000000" w:themeColor="text1"/>
          <w:sz w:val="24"/>
          <w:szCs w:val="24"/>
          <w:lang w:val="en-US"/>
        </w:rPr>
        <w:t xml:space="preserve"> OD and MD, Diagnosis, Diagnosis Models, OD intervention strategies; - Grid O.D, T Group/Sensitivity Training</w:t>
      </w:r>
      <w:r>
        <w:rPr>
          <w:rFonts w:ascii="Times New Roman" w:hAnsi="Times New Roman" w:cs="Times New Roman"/>
          <w:color w:val="000000" w:themeColor="text1"/>
          <w:sz w:val="24"/>
          <w:szCs w:val="24"/>
          <w:lang w:val="en-US"/>
        </w:rPr>
        <w:t>,</w:t>
      </w:r>
      <w:r w:rsidRPr="004B1B97">
        <w:rPr>
          <w:rFonts w:ascii="Times New Roman" w:hAnsi="Times New Roman" w:cs="Times New Roman"/>
          <w:color w:val="000000" w:themeColor="text1"/>
          <w:sz w:val="24"/>
          <w:szCs w:val="24"/>
          <w:lang w:val="en-US"/>
        </w:rPr>
        <w:t xml:space="preserve"> Survey</w:t>
      </w:r>
      <w:r>
        <w:rPr>
          <w:rFonts w:ascii="Times New Roman" w:hAnsi="Times New Roman" w:cs="Times New Roman"/>
          <w:color w:val="000000" w:themeColor="text1"/>
          <w:sz w:val="24"/>
          <w:szCs w:val="24"/>
          <w:lang w:val="en-US"/>
        </w:rPr>
        <w:t xml:space="preserve"> Feedback, Process Consultation</w:t>
      </w:r>
    </w:p>
    <w:p w:rsidR="00143159" w:rsidRPr="00C10D1D" w:rsidRDefault="00143159" w:rsidP="00143159">
      <w:pPr>
        <w:tabs>
          <w:tab w:val="left" w:pos="8640"/>
        </w:tabs>
        <w:spacing w:after="0" w:line="240" w:lineRule="auto"/>
        <w:jc w:val="both"/>
        <w:rPr>
          <w:rFonts w:ascii="Times New Roman" w:hAnsi="Times New Roman" w:cs="Times New Roman"/>
          <w:color w:val="000000" w:themeColor="text1"/>
          <w:sz w:val="24"/>
          <w:szCs w:val="24"/>
          <w:lang w:val="en-US"/>
        </w:rPr>
      </w:pPr>
    </w:p>
    <w:p w:rsidR="00143159" w:rsidRDefault="00143159" w:rsidP="00143159">
      <w:pPr>
        <w:tabs>
          <w:tab w:val="left" w:pos="8640"/>
        </w:tabs>
        <w:spacing w:after="0" w:line="240" w:lineRule="auto"/>
        <w:jc w:val="both"/>
        <w:rPr>
          <w:rFonts w:ascii="Times New Roman" w:hAnsi="Times New Roman" w:cs="Times New Roman"/>
          <w:b/>
          <w:color w:val="000000" w:themeColor="text1"/>
          <w:sz w:val="24"/>
          <w:szCs w:val="24"/>
          <w:lang w:val="en-US"/>
        </w:rPr>
      </w:pPr>
    </w:p>
    <w:p w:rsidR="00143159" w:rsidRDefault="00143159" w:rsidP="00143159">
      <w:pPr>
        <w:tabs>
          <w:tab w:val="left" w:pos="8640"/>
        </w:tabs>
        <w:spacing w:after="0" w:line="240" w:lineRule="auto"/>
        <w:jc w:val="both"/>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5</w:t>
      </w:r>
      <w:r w:rsidRPr="004B1B97">
        <w:rPr>
          <w:rFonts w:ascii="Times New Roman" w:hAnsi="Times New Roman" w:cs="Times New Roman"/>
          <w:b/>
          <w:color w:val="000000" w:themeColor="text1"/>
          <w:sz w:val="24"/>
          <w:szCs w:val="24"/>
          <w:lang w:val="en-US"/>
        </w:rPr>
        <w:t xml:space="preserve"> Organizational Transformation</w:t>
      </w:r>
      <w:r w:rsidRPr="004B1B97">
        <w:rPr>
          <w:rFonts w:ascii="Times New Roman" w:hAnsi="Times New Roman" w:cs="Times New Roman"/>
          <w:b/>
          <w:bCs/>
          <w:color w:val="000000" w:themeColor="text1"/>
          <w:sz w:val="24"/>
          <w:szCs w:val="24"/>
          <w:lang w:val="en-US"/>
        </w:rPr>
        <w:t>:( 5 Hours)</w:t>
      </w:r>
    </w:p>
    <w:p w:rsidR="00143159" w:rsidRPr="004B1B97" w:rsidRDefault="00143159" w:rsidP="00143159">
      <w:pPr>
        <w:tabs>
          <w:tab w:val="left" w:pos="8640"/>
        </w:tabs>
        <w:spacing w:after="0"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Transaction and transformation; First Degree and Second Degree Changes, Transformation Leadership styles; Change cycles; Leadership patterns a</w:t>
      </w:r>
      <w:r>
        <w:rPr>
          <w:rFonts w:ascii="Times New Roman" w:hAnsi="Times New Roman" w:cs="Times New Roman"/>
          <w:color w:val="000000" w:themeColor="text1"/>
          <w:sz w:val="24"/>
          <w:szCs w:val="24"/>
          <w:lang w:val="en-US"/>
        </w:rPr>
        <w:t xml:space="preserve">nd Transformational strategies, </w:t>
      </w:r>
      <w:r w:rsidRPr="004B1B97">
        <w:rPr>
          <w:rFonts w:ascii="Times New Roman" w:hAnsi="Times New Roman" w:cs="Times New Roman"/>
          <w:color w:val="000000" w:themeColor="text1"/>
          <w:sz w:val="24"/>
          <w:szCs w:val="24"/>
          <w:lang w:val="en-US"/>
        </w:rPr>
        <w:lastRenderedPageBreak/>
        <w:t>Resistance to Change; Forces for Change-Overcoming Resistance, Model of Organizational Change; Kurt Lewin Model and Force Field Analysis, 7 Stage models, Burke-Litwin model, Porras and Robbortson, Kotter Model</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1. Cummings &amp; Worley: Organization Development &amp; Change; 9th Edition; Cengage</w:t>
      </w:r>
    </w:p>
    <w:p w:rsidR="00143159" w:rsidRPr="004B1B97" w:rsidRDefault="00143159" w:rsidP="00143159">
      <w:pPr>
        <w:tabs>
          <w:tab w:val="left" w:pos="8640"/>
        </w:tabs>
        <w:spacing w:line="240" w:lineRule="auto"/>
        <w:ind w:left="360" w:hanging="36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2. Wendell L. French, Cecil H. Bell, Jr., Robert A. Z</w:t>
      </w:r>
      <w:r>
        <w:rPr>
          <w:rFonts w:ascii="Times New Roman" w:hAnsi="Times New Roman" w:cs="Times New Roman"/>
          <w:color w:val="000000" w:themeColor="text1"/>
          <w:sz w:val="24"/>
          <w:szCs w:val="24"/>
          <w:lang w:val="en-US"/>
        </w:rPr>
        <w:t xml:space="preserve">awacki; (2012); Organization </w:t>
      </w:r>
      <w:r w:rsidRPr="004B1B97">
        <w:rPr>
          <w:rFonts w:ascii="Times New Roman" w:hAnsi="Times New Roman" w:cs="Times New Roman"/>
          <w:color w:val="000000" w:themeColor="text1"/>
          <w:sz w:val="24"/>
          <w:szCs w:val="24"/>
          <w:lang w:val="en-US"/>
        </w:rPr>
        <w:t>Development &amp; Transformation – Managing Effective Change;4th Edition; Tata McGrawHill</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3. Gareth R.Jones, ‘Organisational Theory’, Design &amp; Change, Pearson Education. </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4. Adrian Thornhill, Phil Lewis, Mike Millmore and Mark Saunders, ‘Managing Change: A </w:t>
      </w:r>
    </w:p>
    <w:p w:rsidR="00143159" w:rsidRPr="004B1B97" w:rsidRDefault="00143159" w:rsidP="00143159">
      <w:pPr>
        <w:tabs>
          <w:tab w:val="left" w:pos="8640"/>
        </w:tabs>
        <w:spacing w:line="240" w:lineRule="auto"/>
        <w:ind w:left="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Human Resource Strategy Approach’, Wiley. </w:t>
      </w:r>
    </w:p>
    <w:p w:rsidR="00143159" w:rsidRPr="004B1B97" w:rsidRDefault="00143159" w:rsidP="00143159">
      <w:pPr>
        <w:tabs>
          <w:tab w:val="left" w:pos="8640"/>
        </w:tabs>
        <w:spacing w:line="240" w:lineRule="auto"/>
        <w:ind w:left="270" w:hanging="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5.Robert A Paton, James McCalman, ‘Change Management; A guide to effective </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implementation’, Response books </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6. W Warner Bruke, Organizational Change: Theory and Practice, Sage Publications </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tbl>
      <w:tblPr>
        <w:tblpPr w:leftFromText="180" w:rightFromText="180" w:vertAnchor="text" w:horzAnchor="margin" w:tblpXSpec="center" w:tblpY="622"/>
        <w:tblW w:w="9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44"/>
        <w:gridCol w:w="1166"/>
        <w:gridCol w:w="1012"/>
        <w:gridCol w:w="1474"/>
        <w:gridCol w:w="1202"/>
        <w:gridCol w:w="1711"/>
        <w:gridCol w:w="1251"/>
      </w:tblGrid>
      <w:tr w:rsidR="00143159" w:rsidRPr="004B1B97" w:rsidTr="005D189D">
        <w:trPr>
          <w:trHeight w:val="324"/>
        </w:trPr>
        <w:tc>
          <w:tcPr>
            <w:tcW w:w="1561" w:type="dxa"/>
            <w:vMerge w:val="restart"/>
            <w:vAlign w:val="center"/>
          </w:tcPr>
          <w:p w:rsidR="00143159" w:rsidRPr="00E00D72" w:rsidRDefault="00143159" w:rsidP="005D189D">
            <w:pPr>
              <w:pStyle w:val="BodyText"/>
              <w:tabs>
                <w:tab w:val="left" w:pos="8640"/>
              </w:tabs>
              <w:jc w:val="center"/>
              <w:rPr>
                <w:b/>
              </w:rPr>
            </w:pPr>
            <w:r w:rsidRPr="00E00D72">
              <w:rPr>
                <w:b/>
              </w:rPr>
              <w:lastRenderedPageBreak/>
              <w:t>Semester</w:t>
            </w:r>
          </w:p>
        </w:tc>
        <w:tc>
          <w:tcPr>
            <w:tcW w:w="1210" w:type="dxa"/>
            <w:gridSpan w:val="2"/>
            <w:vMerge w:val="restart"/>
          </w:tcPr>
          <w:p w:rsidR="00143159" w:rsidRPr="00E00D72" w:rsidRDefault="00143159" w:rsidP="005D189D">
            <w:pPr>
              <w:pStyle w:val="BodyText"/>
              <w:tabs>
                <w:tab w:val="left" w:pos="8640"/>
              </w:tabs>
              <w:jc w:val="center"/>
              <w:rPr>
                <w:b/>
              </w:rPr>
            </w:pPr>
            <w:r w:rsidRPr="00E00D72">
              <w:rPr>
                <w:b/>
              </w:rPr>
              <w:t>Course Code</w:t>
            </w:r>
          </w:p>
        </w:tc>
        <w:tc>
          <w:tcPr>
            <w:tcW w:w="1012" w:type="dxa"/>
            <w:vMerge w:val="restart"/>
            <w:vAlign w:val="center"/>
          </w:tcPr>
          <w:p w:rsidR="00143159" w:rsidRPr="00E00D72" w:rsidRDefault="00143159" w:rsidP="005D189D">
            <w:pPr>
              <w:pStyle w:val="BodyText"/>
              <w:tabs>
                <w:tab w:val="left" w:pos="8640"/>
              </w:tabs>
              <w:jc w:val="center"/>
              <w:rPr>
                <w:b/>
              </w:rPr>
            </w:pPr>
            <w:r w:rsidRPr="00E00D72">
              <w:rPr>
                <w:b/>
              </w:rPr>
              <w:t>Credits</w:t>
            </w:r>
          </w:p>
        </w:tc>
        <w:tc>
          <w:tcPr>
            <w:tcW w:w="2676" w:type="dxa"/>
            <w:gridSpan w:val="2"/>
            <w:vAlign w:val="center"/>
          </w:tcPr>
          <w:p w:rsidR="00143159" w:rsidRPr="00E00D72" w:rsidRDefault="00143159" w:rsidP="005D189D">
            <w:pPr>
              <w:pStyle w:val="BodyText"/>
              <w:tabs>
                <w:tab w:val="left" w:pos="8640"/>
              </w:tabs>
              <w:jc w:val="center"/>
              <w:rPr>
                <w:b/>
              </w:rPr>
            </w:pPr>
            <w:r w:rsidRPr="00E00D72">
              <w:rPr>
                <w:b/>
              </w:rPr>
              <w:t>Marks</w:t>
            </w:r>
          </w:p>
        </w:tc>
        <w:tc>
          <w:tcPr>
            <w:tcW w:w="1711" w:type="dxa"/>
            <w:vMerge w:val="restart"/>
            <w:vAlign w:val="center"/>
          </w:tcPr>
          <w:p w:rsidR="00143159" w:rsidRPr="00E00D72" w:rsidRDefault="00143159" w:rsidP="005D189D">
            <w:pPr>
              <w:pStyle w:val="BodyText"/>
              <w:tabs>
                <w:tab w:val="left" w:pos="8640"/>
              </w:tabs>
              <w:jc w:val="center"/>
              <w:rPr>
                <w:b/>
              </w:rPr>
            </w:pPr>
            <w:r w:rsidRPr="00E00D72">
              <w:rPr>
                <w:b/>
              </w:rPr>
              <w:t>Instructional</w:t>
            </w:r>
          </w:p>
          <w:p w:rsidR="00143159" w:rsidRPr="00E00D72" w:rsidRDefault="00143159" w:rsidP="005D189D">
            <w:pPr>
              <w:pStyle w:val="BodyText"/>
              <w:tabs>
                <w:tab w:val="left" w:pos="8640"/>
              </w:tabs>
              <w:jc w:val="center"/>
              <w:rPr>
                <w:b/>
              </w:rPr>
            </w:pPr>
            <w:r w:rsidRPr="00E00D72">
              <w:rPr>
                <w:b/>
              </w:rPr>
              <w:t>Hours</w:t>
            </w:r>
          </w:p>
        </w:tc>
        <w:tc>
          <w:tcPr>
            <w:tcW w:w="1251" w:type="dxa"/>
            <w:vMerge w:val="restart"/>
            <w:vAlign w:val="center"/>
          </w:tcPr>
          <w:p w:rsidR="00143159" w:rsidRPr="00E00D72" w:rsidRDefault="00143159" w:rsidP="005D189D">
            <w:pPr>
              <w:pStyle w:val="BodyText"/>
              <w:tabs>
                <w:tab w:val="left" w:pos="8640"/>
              </w:tabs>
              <w:jc w:val="center"/>
              <w:rPr>
                <w:b/>
              </w:rPr>
            </w:pPr>
            <w:r w:rsidRPr="00E00D72">
              <w:rPr>
                <w:b/>
              </w:rPr>
              <w:t>Type</w:t>
            </w:r>
          </w:p>
          <w:p w:rsidR="00143159" w:rsidRPr="00E00D72" w:rsidRDefault="00143159" w:rsidP="005D189D">
            <w:pPr>
              <w:pStyle w:val="BodyText"/>
              <w:tabs>
                <w:tab w:val="left" w:pos="8640"/>
              </w:tabs>
              <w:jc w:val="center"/>
              <w:rPr>
                <w:b/>
              </w:rPr>
            </w:pPr>
            <w:r>
              <w:rPr>
                <w:b/>
              </w:rPr>
              <w:t>of Course</w:t>
            </w:r>
          </w:p>
        </w:tc>
      </w:tr>
      <w:tr w:rsidR="00143159" w:rsidRPr="004B1B97" w:rsidTr="005D189D">
        <w:trPr>
          <w:trHeight w:val="324"/>
        </w:trPr>
        <w:tc>
          <w:tcPr>
            <w:tcW w:w="1561" w:type="dxa"/>
            <w:vMerge/>
            <w:tcBorders>
              <w:top w:val="nil"/>
            </w:tcBorders>
            <w:vAlign w:val="center"/>
          </w:tcPr>
          <w:p w:rsidR="00143159" w:rsidRPr="00E00D72" w:rsidRDefault="00143159" w:rsidP="005D189D">
            <w:pPr>
              <w:pStyle w:val="BodyText"/>
              <w:tabs>
                <w:tab w:val="left" w:pos="8640"/>
              </w:tabs>
              <w:jc w:val="center"/>
              <w:rPr>
                <w:b/>
              </w:rPr>
            </w:pPr>
          </w:p>
        </w:tc>
        <w:tc>
          <w:tcPr>
            <w:tcW w:w="1210" w:type="dxa"/>
            <w:gridSpan w:val="2"/>
            <w:vMerge/>
          </w:tcPr>
          <w:p w:rsidR="00143159" w:rsidRPr="00E00D72" w:rsidRDefault="00143159" w:rsidP="005D189D">
            <w:pPr>
              <w:pStyle w:val="BodyText"/>
              <w:tabs>
                <w:tab w:val="left" w:pos="8640"/>
              </w:tabs>
              <w:jc w:val="center"/>
              <w:rPr>
                <w:b/>
              </w:rPr>
            </w:pPr>
          </w:p>
        </w:tc>
        <w:tc>
          <w:tcPr>
            <w:tcW w:w="1012" w:type="dxa"/>
            <w:vMerge/>
            <w:tcBorders>
              <w:top w:val="nil"/>
            </w:tcBorders>
            <w:vAlign w:val="center"/>
          </w:tcPr>
          <w:p w:rsidR="00143159" w:rsidRPr="00E00D72" w:rsidRDefault="00143159" w:rsidP="005D189D">
            <w:pPr>
              <w:pStyle w:val="BodyText"/>
              <w:tabs>
                <w:tab w:val="left" w:pos="8640"/>
              </w:tabs>
              <w:jc w:val="center"/>
              <w:rPr>
                <w:b/>
              </w:rPr>
            </w:pPr>
          </w:p>
        </w:tc>
        <w:tc>
          <w:tcPr>
            <w:tcW w:w="1474" w:type="dxa"/>
            <w:vAlign w:val="center"/>
          </w:tcPr>
          <w:p w:rsidR="00143159" w:rsidRPr="00E00D72" w:rsidRDefault="00143159" w:rsidP="005D189D">
            <w:pPr>
              <w:pStyle w:val="BodyText"/>
              <w:tabs>
                <w:tab w:val="left" w:pos="8640"/>
              </w:tabs>
              <w:jc w:val="center"/>
              <w:rPr>
                <w:b/>
              </w:rPr>
            </w:pPr>
            <w:r w:rsidRPr="00E00D72">
              <w:rPr>
                <w:b/>
              </w:rPr>
              <w:t>CA</w:t>
            </w:r>
          </w:p>
        </w:tc>
        <w:tc>
          <w:tcPr>
            <w:tcW w:w="1201" w:type="dxa"/>
            <w:vAlign w:val="center"/>
          </w:tcPr>
          <w:p w:rsidR="00143159" w:rsidRPr="00E00D72" w:rsidRDefault="00143159" w:rsidP="005D189D">
            <w:pPr>
              <w:pStyle w:val="BodyText"/>
              <w:tabs>
                <w:tab w:val="left" w:pos="8640"/>
              </w:tabs>
              <w:jc w:val="center"/>
              <w:rPr>
                <w:b/>
              </w:rPr>
            </w:pPr>
            <w:r>
              <w:rPr>
                <w:b/>
              </w:rPr>
              <w:t>SEA</w:t>
            </w:r>
          </w:p>
        </w:tc>
        <w:tc>
          <w:tcPr>
            <w:tcW w:w="1711" w:type="dxa"/>
            <w:vMerge/>
            <w:tcBorders>
              <w:top w:val="nil"/>
            </w:tcBorders>
            <w:vAlign w:val="center"/>
          </w:tcPr>
          <w:p w:rsidR="00143159" w:rsidRPr="00E00D72" w:rsidRDefault="00143159" w:rsidP="005D189D">
            <w:pPr>
              <w:pStyle w:val="BodyText"/>
              <w:tabs>
                <w:tab w:val="left" w:pos="8640"/>
              </w:tabs>
              <w:jc w:val="center"/>
              <w:rPr>
                <w:b/>
              </w:rPr>
            </w:pPr>
          </w:p>
        </w:tc>
        <w:tc>
          <w:tcPr>
            <w:tcW w:w="1251" w:type="dxa"/>
            <w:vMerge/>
            <w:tcBorders>
              <w:top w:val="nil"/>
            </w:tcBorders>
            <w:vAlign w:val="center"/>
          </w:tcPr>
          <w:p w:rsidR="00143159" w:rsidRPr="00E00D72" w:rsidRDefault="00143159" w:rsidP="005D189D">
            <w:pPr>
              <w:pStyle w:val="BodyText"/>
              <w:tabs>
                <w:tab w:val="left" w:pos="8640"/>
              </w:tabs>
              <w:jc w:val="center"/>
              <w:rPr>
                <w:b/>
              </w:rPr>
            </w:pPr>
          </w:p>
        </w:tc>
      </w:tr>
      <w:tr w:rsidR="00143159" w:rsidRPr="004B1B97" w:rsidTr="005D189D">
        <w:trPr>
          <w:trHeight w:val="655"/>
        </w:trPr>
        <w:tc>
          <w:tcPr>
            <w:tcW w:w="1605" w:type="dxa"/>
            <w:gridSpan w:val="2"/>
            <w:vAlign w:val="center"/>
          </w:tcPr>
          <w:p w:rsidR="00143159" w:rsidRPr="00E00D72" w:rsidRDefault="00143159" w:rsidP="005D189D">
            <w:pPr>
              <w:pStyle w:val="BodyText"/>
              <w:tabs>
                <w:tab w:val="left" w:pos="8640"/>
              </w:tabs>
              <w:jc w:val="center"/>
              <w:rPr>
                <w:b/>
              </w:rPr>
            </w:pPr>
          </w:p>
          <w:p w:rsidR="00143159" w:rsidRPr="00E00D72" w:rsidRDefault="00143159" w:rsidP="005D189D">
            <w:pPr>
              <w:pStyle w:val="BodyText"/>
              <w:tabs>
                <w:tab w:val="left" w:pos="8640"/>
              </w:tabs>
              <w:jc w:val="center"/>
              <w:rPr>
                <w:b/>
              </w:rPr>
            </w:pPr>
            <w:r w:rsidRPr="00E00D72">
              <w:rPr>
                <w:b/>
              </w:rPr>
              <w:t>III</w:t>
            </w:r>
          </w:p>
        </w:tc>
        <w:tc>
          <w:tcPr>
            <w:tcW w:w="1166" w:type="dxa"/>
          </w:tcPr>
          <w:p w:rsidR="00143159" w:rsidRPr="00E00D72" w:rsidRDefault="00143159" w:rsidP="005D189D">
            <w:pPr>
              <w:pStyle w:val="BodyText"/>
              <w:tabs>
                <w:tab w:val="left" w:pos="8640"/>
              </w:tabs>
              <w:jc w:val="center"/>
              <w:rPr>
                <w:b/>
                <w:color w:val="000000" w:themeColor="text1"/>
              </w:rPr>
            </w:pPr>
          </w:p>
          <w:p w:rsidR="00143159" w:rsidRPr="00E00D72" w:rsidRDefault="00143159" w:rsidP="005D189D">
            <w:pPr>
              <w:pStyle w:val="BodyText"/>
              <w:tabs>
                <w:tab w:val="left" w:pos="8640"/>
              </w:tabs>
              <w:jc w:val="center"/>
              <w:rPr>
                <w:b/>
              </w:rPr>
            </w:pPr>
            <w:r w:rsidRPr="00E00D72">
              <w:rPr>
                <w:b/>
                <w:color w:val="000000" w:themeColor="text1"/>
              </w:rPr>
              <w:t>PBA2121D</w:t>
            </w:r>
          </w:p>
        </w:tc>
        <w:tc>
          <w:tcPr>
            <w:tcW w:w="1012" w:type="dxa"/>
            <w:vAlign w:val="center"/>
          </w:tcPr>
          <w:p w:rsidR="00143159" w:rsidRPr="00E00D72" w:rsidRDefault="00143159" w:rsidP="005D189D">
            <w:pPr>
              <w:pStyle w:val="BodyText"/>
              <w:tabs>
                <w:tab w:val="left" w:pos="8640"/>
              </w:tabs>
              <w:jc w:val="center"/>
              <w:rPr>
                <w:b/>
              </w:rPr>
            </w:pPr>
          </w:p>
          <w:p w:rsidR="00143159" w:rsidRPr="00E00D72" w:rsidRDefault="00143159" w:rsidP="005D189D">
            <w:pPr>
              <w:pStyle w:val="BodyText"/>
              <w:tabs>
                <w:tab w:val="left" w:pos="8640"/>
              </w:tabs>
              <w:jc w:val="center"/>
              <w:rPr>
                <w:b/>
              </w:rPr>
            </w:pPr>
            <w:r w:rsidRPr="00E00D72">
              <w:rPr>
                <w:b/>
              </w:rPr>
              <w:t>3</w:t>
            </w:r>
          </w:p>
        </w:tc>
        <w:tc>
          <w:tcPr>
            <w:tcW w:w="1474" w:type="dxa"/>
            <w:vAlign w:val="center"/>
          </w:tcPr>
          <w:p w:rsidR="00143159" w:rsidRPr="00E00D72" w:rsidRDefault="00143159" w:rsidP="005D189D">
            <w:pPr>
              <w:pStyle w:val="BodyText"/>
              <w:tabs>
                <w:tab w:val="left" w:pos="8640"/>
              </w:tabs>
              <w:jc w:val="center"/>
              <w:rPr>
                <w:b/>
              </w:rPr>
            </w:pPr>
          </w:p>
          <w:p w:rsidR="00143159" w:rsidRPr="00E00D72" w:rsidRDefault="00143159" w:rsidP="005D189D">
            <w:pPr>
              <w:pStyle w:val="BodyText"/>
              <w:tabs>
                <w:tab w:val="left" w:pos="8640"/>
              </w:tabs>
              <w:jc w:val="center"/>
              <w:rPr>
                <w:b/>
              </w:rPr>
            </w:pPr>
            <w:r w:rsidRPr="00E00D72">
              <w:rPr>
                <w:b/>
              </w:rPr>
              <w:t>40</w:t>
            </w:r>
          </w:p>
        </w:tc>
        <w:tc>
          <w:tcPr>
            <w:tcW w:w="1201" w:type="dxa"/>
            <w:vAlign w:val="center"/>
          </w:tcPr>
          <w:p w:rsidR="00143159" w:rsidRPr="00E00D72" w:rsidRDefault="00143159" w:rsidP="005D189D">
            <w:pPr>
              <w:pStyle w:val="BodyText"/>
              <w:tabs>
                <w:tab w:val="left" w:pos="8640"/>
              </w:tabs>
              <w:jc w:val="center"/>
              <w:rPr>
                <w:b/>
              </w:rPr>
            </w:pPr>
          </w:p>
          <w:p w:rsidR="00143159" w:rsidRPr="00E00D72" w:rsidRDefault="00143159" w:rsidP="005D189D">
            <w:pPr>
              <w:pStyle w:val="BodyText"/>
              <w:tabs>
                <w:tab w:val="left" w:pos="8640"/>
              </w:tabs>
              <w:jc w:val="center"/>
              <w:rPr>
                <w:b/>
              </w:rPr>
            </w:pPr>
            <w:r w:rsidRPr="00E00D72">
              <w:rPr>
                <w:b/>
              </w:rPr>
              <w:t>60</w:t>
            </w:r>
          </w:p>
        </w:tc>
        <w:tc>
          <w:tcPr>
            <w:tcW w:w="1711" w:type="dxa"/>
            <w:vAlign w:val="center"/>
          </w:tcPr>
          <w:p w:rsidR="00143159" w:rsidRPr="00E00D72" w:rsidRDefault="00143159" w:rsidP="005D189D">
            <w:pPr>
              <w:pStyle w:val="BodyText"/>
              <w:tabs>
                <w:tab w:val="left" w:pos="8640"/>
              </w:tabs>
              <w:jc w:val="center"/>
              <w:rPr>
                <w:b/>
              </w:rPr>
            </w:pPr>
          </w:p>
          <w:p w:rsidR="00143159" w:rsidRPr="00E00D72" w:rsidRDefault="00143159" w:rsidP="005D189D">
            <w:pPr>
              <w:pStyle w:val="BodyText"/>
              <w:tabs>
                <w:tab w:val="left" w:pos="8640"/>
              </w:tabs>
              <w:jc w:val="center"/>
              <w:rPr>
                <w:b/>
              </w:rPr>
            </w:pPr>
            <w:r w:rsidRPr="00E00D72">
              <w:rPr>
                <w:b/>
              </w:rPr>
              <w:t>30</w:t>
            </w:r>
          </w:p>
        </w:tc>
        <w:tc>
          <w:tcPr>
            <w:tcW w:w="1251" w:type="dxa"/>
            <w:vAlign w:val="center"/>
          </w:tcPr>
          <w:p w:rsidR="00143159" w:rsidRPr="00E00D72" w:rsidRDefault="00143159" w:rsidP="005D189D">
            <w:pPr>
              <w:pStyle w:val="BodyText"/>
              <w:tabs>
                <w:tab w:val="left" w:pos="8640"/>
              </w:tabs>
              <w:jc w:val="center"/>
              <w:rPr>
                <w:b/>
              </w:rPr>
            </w:pPr>
          </w:p>
          <w:p w:rsidR="00143159" w:rsidRPr="00E00D72" w:rsidRDefault="00143159" w:rsidP="005D189D">
            <w:pPr>
              <w:pStyle w:val="BodyText"/>
              <w:tabs>
                <w:tab w:val="left" w:pos="8640"/>
              </w:tabs>
              <w:jc w:val="center"/>
              <w:rPr>
                <w:b/>
              </w:rPr>
            </w:pPr>
            <w:r w:rsidRPr="00E00D72">
              <w:rPr>
                <w:b/>
              </w:rPr>
              <w:t>Elective</w:t>
            </w:r>
          </w:p>
        </w:tc>
      </w:tr>
    </w:tbl>
    <w:p w:rsidR="00143159" w:rsidRPr="004B1B97"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COMPENSATION MANAGEMENT</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i/>
          <w:color w:val="000000" w:themeColor="text1"/>
          <w:sz w:val="24"/>
          <w:szCs w:val="24"/>
          <w:lang w:val="en-US"/>
        </w:rPr>
      </w:pPr>
      <w:r w:rsidRPr="004B1B97">
        <w:rPr>
          <w:rFonts w:ascii="Times New Roman" w:hAnsi="Times New Roman" w:cs="Times New Roman"/>
          <w:b/>
          <w:bCs/>
          <w:color w:val="000000" w:themeColor="text1"/>
          <w:sz w:val="24"/>
          <w:szCs w:val="24"/>
          <w:lang w:val="en-US"/>
        </w:rPr>
        <w:t>Course Outcome</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the completion of the course students will be able to:</w:t>
      </w:r>
    </w:p>
    <w:p w:rsidR="00143159" w:rsidRPr="007D174D" w:rsidRDefault="00143159" w:rsidP="00143159">
      <w:pPr>
        <w:widowControl w:val="0"/>
        <w:tabs>
          <w:tab w:val="left" w:pos="8730"/>
          <w:tab w:val="left" w:pos="8910"/>
          <w:tab w:val="left" w:pos="9000"/>
        </w:tabs>
        <w:autoSpaceDE w:val="0"/>
        <w:autoSpaceDN w:val="0"/>
        <w:spacing w:before="161" w:after="0" w:line="379" w:lineRule="auto"/>
        <w:ind w:left="720" w:right="26" w:hanging="720"/>
        <w:rPr>
          <w:rFonts w:ascii="Times New Roman" w:eastAsia="Times New Roman" w:hAnsi="Times New Roman" w:cs="Times New Roman"/>
          <w:color w:val="000000"/>
          <w:spacing w:val="1"/>
          <w:sz w:val="24"/>
          <w:szCs w:val="24"/>
          <w:lang w:val="en-US"/>
        </w:rPr>
      </w:pPr>
      <w:r w:rsidRPr="007D174D">
        <w:rPr>
          <w:rFonts w:ascii="Times New Roman" w:eastAsia="Times New Roman" w:hAnsi="Times New Roman" w:cs="Times New Roman"/>
          <w:b/>
          <w:color w:val="000000"/>
          <w:sz w:val="24"/>
          <w:szCs w:val="24"/>
          <w:lang w:val="en-US"/>
        </w:rPr>
        <w:t xml:space="preserve">CO 1: </w:t>
      </w:r>
      <w:r w:rsidRPr="007D174D">
        <w:rPr>
          <w:rFonts w:ascii="Times New Roman" w:eastAsia="Times New Roman" w:hAnsi="Times New Roman" w:cs="Times New Roman"/>
          <w:color w:val="000000"/>
          <w:sz w:val="24"/>
          <w:szCs w:val="24"/>
          <w:lang w:val="en-US"/>
        </w:rPr>
        <w:t xml:space="preserve">Demonstrate the procedures involved in the formulation of </w:t>
      </w:r>
      <w:r>
        <w:rPr>
          <w:rFonts w:ascii="Times New Roman" w:eastAsia="Times New Roman" w:hAnsi="Times New Roman" w:cs="Times New Roman"/>
          <w:color w:val="000000"/>
          <w:sz w:val="24"/>
          <w:szCs w:val="24"/>
          <w:lang w:val="en-US"/>
        </w:rPr>
        <w:t xml:space="preserve">compensation </w:t>
      </w:r>
      <w:r w:rsidRPr="007D174D">
        <w:rPr>
          <w:rFonts w:ascii="Times New Roman" w:eastAsia="Times New Roman" w:hAnsi="Times New Roman" w:cs="Times New Roman"/>
          <w:color w:val="000000"/>
          <w:sz w:val="24"/>
          <w:szCs w:val="24"/>
          <w:lang w:val="en-US"/>
        </w:rPr>
        <w:t xml:space="preserve">strategy </w:t>
      </w:r>
    </w:p>
    <w:p w:rsidR="00143159" w:rsidRDefault="00143159" w:rsidP="00143159">
      <w:pPr>
        <w:widowControl w:val="0"/>
        <w:autoSpaceDE w:val="0"/>
        <w:autoSpaceDN w:val="0"/>
        <w:spacing w:before="161" w:after="0" w:line="379" w:lineRule="auto"/>
        <w:ind w:right="26"/>
        <w:rPr>
          <w:rFonts w:ascii="Times New Roman" w:eastAsia="Times New Roman" w:hAnsi="Times New Roman" w:cs="Times New Roman"/>
          <w:color w:val="000000"/>
          <w:spacing w:val="-57"/>
          <w:sz w:val="24"/>
          <w:szCs w:val="24"/>
          <w:lang w:val="en-US"/>
        </w:rPr>
      </w:pPr>
      <w:r w:rsidRPr="007D174D">
        <w:rPr>
          <w:rFonts w:ascii="Times New Roman" w:eastAsia="Times New Roman" w:hAnsi="Times New Roman" w:cs="Times New Roman"/>
          <w:b/>
          <w:color w:val="000000"/>
          <w:sz w:val="24"/>
          <w:szCs w:val="24"/>
          <w:lang w:val="en-US"/>
        </w:rPr>
        <w:t xml:space="preserve">CO2: </w:t>
      </w:r>
      <w:r w:rsidRPr="007D174D">
        <w:rPr>
          <w:rFonts w:ascii="Times New Roman" w:eastAsia="Times New Roman" w:hAnsi="Times New Roman" w:cs="Times New Roman"/>
          <w:color w:val="000000"/>
          <w:sz w:val="24"/>
          <w:szCs w:val="24"/>
          <w:lang w:val="en-US"/>
        </w:rPr>
        <w:t>Evaluate job based structures and person based structures for designingcompensation</w:t>
      </w:r>
    </w:p>
    <w:p w:rsidR="00143159" w:rsidRPr="007D174D" w:rsidRDefault="00143159" w:rsidP="00143159">
      <w:pPr>
        <w:widowControl w:val="0"/>
        <w:autoSpaceDE w:val="0"/>
        <w:autoSpaceDN w:val="0"/>
        <w:spacing w:before="161" w:after="0" w:line="379" w:lineRule="auto"/>
        <w:ind w:right="1292"/>
        <w:rPr>
          <w:rFonts w:ascii="Times New Roman" w:eastAsia="Times New Roman" w:hAnsi="Times New Roman" w:cs="Times New Roman"/>
          <w:color w:val="000000"/>
          <w:spacing w:val="-57"/>
          <w:sz w:val="24"/>
          <w:szCs w:val="24"/>
          <w:lang w:val="en-US"/>
        </w:rPr>
      </w:pPr>
      <w:r w:rsidRPr="007D174D">
        <w:rPr>
          <w:rFonts w:ascii="Times New Roman" w:eastAsia="Times New Roman" w:hAnsi="Times New Roman" w:cs="Times New Roman"/>
          <w:b/>
          <w:color w:val="000000"/>
          <w:sz w:val="24"/>
          <w:szCs w:val="24"/>
          <w:lang w:val="en-US"/>
        </w:rPr>
        <w:t xml:space="preserve">CO3: </w:t>
      </w:r>
      <w:r w:rsidRPr="007D174D">
        <w:rPr>
          <w:rFonts w:ascii="Times New Roman" w:eastAsia="Times New Roman" w:hAnsi="Times New Roman" w:cs="Times New Roman"/>
          <w:color w:val="000000"/>
          <w:sz w:val="24"/>
          <w:szCs w:val="24"/>
          <w:lang w:val="en-US"/>
        </w:rPr>
        <w:t xml:space="preserve">Sketch </w:t>
      </w:r>
      <w:r w:rsidRPr="007D174D">
        <w:rPr>
          <w:rFonts w:ascii="Times New Roman" w:eastAsia="Times New Roman" w:hAnsi="Times New Roman" w:cs="Times New Roman"/>
          <w:color w:val="000000"/>
          <w:spacing w:val="1"/>
          <w:sz w:val="24"/>
          <w:szCs w:val="24"/>
          <w:lang w:val="en-US"/>
        </w:rPr>
        <w:t xml:space="preserve">the </w:t>
      </w:r>
      <w:r w:rsidRPr="007D174D">
        <w:rPr>
          <w:rFonts w:ascii="Times New Roman" w:eastAsia="Times New Roman" w:hAnsi="Times New Roman" w:cs="Times New Roman"/>
          <w:color w:val="000000"/>
          <w:sz w:val="24"/>
          <w:szCs w:val="24"/>
          <w:lang w:val="en-US"/>
        </w:rPr>
        <w:t>components of compensation, incentives and fringe benefits</w:t>
      </w:r>
    </w:p>
    <w:p w:rsidR="00143159" w:rsidRPr="007D174D" w:rsidRDefault="00143159" w:rsidP="00143159">
      <w:pPr>
        <w:widowControl w:val="0"/>
        <w:autoSpaceDE w:val="0"/>
        <w:autoSpaceDN w:val="0"/>
        <w:spacing w:before="1" w:after="0" w:line="240" w:lineRule="auto"/>
        <w:rPr>
          <w:rFonts w:ascii="Times New Roman" w:eastAsia="Times New Roman" w:hAnsi="Times New Roman" w:cs="Times New Roman"/>
          <w:color w:val="000000"/>
          <w:sz w:val="24"/>
          <w:szCs w:val="24"/>
          <w:lang w:val="en-US"/>
        </w:rPr>
      </w:pPr>
      <w:r w:rsidRPr="007D174D">
        <w:rPr>
          <w:rFonts w:ascii="Times New Roman" w:eastAsia="Times New Roman" w:hAnsi="Times New Roman" w:cs="Times New Roman"/>
          <w:b/>
          <w:color w:val="000000"/>
          <w:sz w:val="24"/>
          <w:szCs w:val="24"/>
          <w:lang w:val="en-US"/>
        </w:rPr>
        <w:t xml:space="preserve">CO4:  </w:t>
      </w:r>
      <w:r w:rsidRPr="007D174D">
        <w:rPr>
          <w:rFonts w:ascii="Times New Roman" w:eastAsia="Times New Roman" w:hAnsi="Times New Roman" w:cs="Times New Roman"/>
          <w:color w:val="000000"/>
          <w:sz w:val="24"/>
          <w:szCs w:val="24"/>
          <w:lang w:val="en-US"/>
        </w:rPr>
        <w:t xml:space="preserve">Examine the </w:t>
      </w:r>
      <w:r w:rsidRPr="007D174D">
        <w:rPr>
          <w:rFonts w:ascii="Times New Roman" w:eastAsia="Times New Roman" w:hAnsi="Times New Roman" w:cs="Times New Roman"/>
          <w:color w:val="000000"/>
          <w:spacing w:val="-2"/>
          <w:sz w:val="24"/>
          <w:szCs w:val="24"/>
          <w:lang w:val="en-US"/>
        </w:rPr>
        <w:t xml:space="preserve">compensation </w:t>
      </w:r>
      <w:r w:rsidRPr="007D174D">
        <w:rPr>
          <w:rFonts w:ascii="Times New Roman" w:eastAsia="Times New Roman" w:hAnsi="Times New Roman" w:cs="Times New Roman"/>
          <w:color w:val="000000"/>
          <w:sz w:val="24"/>
          <w:szCs w:val="24"/>
          <w:lang w:val="en-US"/>
        </w:rPr>
        <w:t>related</w:t>
      </w:r>
      <w:r w:rsidRPr="007D174D">
        <w:rPr>
          <w:rFonts w:ascii="Times New Roman" w:eastAsia="Times New Roman" w:hAnsi="Times New Roman" w:cs="Times New Roman"/>
          <w:color w:val="000000"/>
          <w:spacing w:val="-2"/>
          <w:sz w:val="24"/>
          <w:szCs w:val="24"/>
          <w:lang w:val="en-US"/>
        </w:rPr>
        <w:t xml:space="preserve"> legal </w:t>
      </w:r>
      <w:r w:rsidRPr="007D174D">
        <w:rPr>
          <w:rFonts w:ascii="Times New Roman" w:eastAsia="Times New Roman" w:hAnsi="Times New Roman" w:cs="Times New Roman"/>
          <w:color w:val="000000"/>
          <w:sz w:val="24"/>
          <w:szCs w:val="24"/>
          <w:lang w:val="en-US"/>
        </w:rPr>
        <w:t>regulationsin India.</w:t>
      </w:r>
    </w:p>
    <w:p w:rsidR="00143159" w:rsidRPr="007D174D" w:rsidRDefault="00143159" w:rsidP="00143159">
      <w:pPr>
        <w:widowControl w:val="0"/>
        <w:autoSpaceDE w:val="0"/>
        <w:autoSpaceDN w:val="0"/>
        <w:spacing w:before="158" w:after="0" w:line="240" w:lineRule="auto"/>
        <w:ind w:left="720" w:right="-244" w:hanging="630"/>
        <w:rPr>
          <w:rFonts w:ascii="Times New Roman" w:eastAsia="Times New Roman" w:hAnsi="Times New Roman" w:cs="Times New Roman"/>
          <w:color w:val="000000"/>
          <w:sz w:val="24"/>
          <w:szCs w:val="24"/>
          <w:lang w:val="en-US"/>
        </w:rPr>
      </w:pPr>
      <w:r w:rsidRPr="007D174D">
        <w:rPr>
          <w:rFonts w:ascii="Times New Roman" w:eastAsia="Times New Roman" w:hAnsi="Times New Roman" w:cs="Times New Roman"/>
          <w:b/>
          <w:color w:val="000000"/>
          <w:sz w:val="24"/>
          <w:szCs w:val="24"/>
          <w:lang w:val="en-US"/>
        </w:rPr>
        <w:t xml:space="preserve">CO5: </w:t>
      </w:r>
      <w:r w:rsidRPr="007D174D">
        <w:rPr>
          <w:rFonts w:ascii="Times New Roman" w:eastAsia="Times New Roman" w:hAnsi="Times New Roman" w:cs="Times New Roman"/>
          <w:color w:val="000000"/>
          <w:sz w:val="24"/>
          <w:szCs w:val="24"/>
          <w:lang w:val="en-US"/>
        </w:rPr>
        <w:t xml:space="preserve">Design a compensation management model for an organization in the international context    </w:t>
      </w:r>
    </w:p>
    <w:p w:rsidR="00143159" w:rsidRPr="007D174D" w:rsidRDefault="00143159" w:rsidP="00143159">
      <w:pPr>
        <w:widowControl w:val="0"/>
        <w:autoSpaceDE w:val="0"/>
        <w:autoSpaceDN w:val="0"/>
        <w:spacing w:after="0" w:line="240" w:lineRule="auto"/>
        <w:rPr>
          <w:rFonts w:ascii="Times New Roman" w:eastAsia="Times New Roman" w:hAnsi="Times New Roman" w:cs="Times New Roman"/>
          <w:sz w:val="26"/>
          <w:szCs w:val="24"/>
          <w:lang w:val="en-US"/>
        </w:rPr>
      </w:pPr>
    </w:p>
    <w:p w:rsidR="00143159" w:rsidRPr="007D174D" w:rsidRDefault="00143159" w:rsidP="00143159">
      <w:pPr>
        <w:widowControl w:val="0"/>
        <w:autoSpaceDE w:val="0"/>
        <w:autoSpaceDN w:val="0"/>
        <w:spacing w:before="4" w:after="0" w:line="240" w:lineRule="auto"/>
        <w:rPr>
          <w:rFonts w:ascii="Times New Roman" w:eastAsia="Times New Roman" w:hAnsi="Times New Roman" w:cs="Times New Roman"/>
          <w:sz w:val="26"/>
          <w:szCs w:val="24"/>
          <w:lang w:val="en-US"/>
        </w:rPr>
      </w:pPr>
    </w:p>
    <w:p w:rsidR="00143159" w:rsidRPr="007D174D" w:rsidRDefault="00143159" w:rsidP="00143159">
      <w:pPr>
        <w:widowControl w:val="0"/>
        <w:autoSpaceDE w:val="0"/>
        <w:autoSpaceDN w:val="0"/>
        <w:spacing w:before="1" w:after="0" w:line="240" w:lineRule="auto"/>
        <w:outlineLvl w:val="1"/>
        <w:rPr>
          <w:rFonts w:ascii="Times New Roman" w:eastAsia="Times New Roman" w:hAnsi="Times New Roman" w:cs="Times New Roman"/>
          <w:b/>
          <w:bCs/>
          <w:sz w:val="24"/>
          <w:szCs w:val="24"/>
          <w:lang w:val="en-US"/>
        </w:rPr>
      </w:pPr>
      <w:r w:rsidRPr="007D174D">
        <w:rPr>
          <w:rFonts w:ascii="Times New Roman" w:eastAsia="Times New Roman" w:hAnsi="Times New Roman" w:cs="Times New Roman"/>
          <w:b/>
          <w:bCs/>
          <w:sz w:val="24"/>
          <w:szCs w:val="24"/>
          <w:lang w:val="en-US"/>
        </w:rPr>
        <w:t>SYLLABUS</w:t>
      </w:r>
    </w:p>
    <w:p w:rsidR="00143159" w:rsidRPr="007D174D" w:rsidRDefault="00143159" w:rsidP="00143159">
      <w:pPr>
        <w:widowControl w:val="0"/>
        <w:autoSpaceDE w:val="0"/>
        <w:autoSpaceDN w:val="0"/>
        <w:spacing w:before="158" w:after="0" w:line="240" w:lineRule="auto"/>
        <w:rPr>
          <w:rFonts w:ascii="Times New Roman" w:eastAsia="Times New Roman" w:hAnsi="Times New Roman" w:cs="Times New Roman"/>
          <w:b/>
          <w:sz w:val="24"/>
          <w:lang w:val="en-US"/>
        </w:rPr>
      </w:pPr>
      <w:r w:rsidRPr="007D174D">
        <w:rPr>
          <w:rFonts w:ascii="Times New Roman" w:eastAsia="Times New Roman" w:hAnsi="Times New Roman" w:cs="Times New Roman"/>
          <w:b/>
          <w:sz w:val="24"/>
          <w:lang w:val="en-US"/>
        </w:rPr>
        <w:t>Module1 Compensation Strategy Formulation (5Hours)</w:t>
      </w:r>
    </w:p>
    <w:p w:rsidR="00143159" w:rsidRPr="007D174D" w:rsidRDefault="00143159" w:rsidP="00143159">
      <w:pPr>
        <w:widowControl w:val="0"/>
        <w:autoSpaceDE w:val="0"/>
        <w:autoSpaceDN w:val="0"/>
        <w:spacing w:before="156" w:after="0" w:line="240" w:lineRule="auto"/>
        <w:ind w:right="-64"/>
        <w:jc w:val="both"/>
        <w:rPr>
          <w:rFonts w:ascii="Times New Roman" w:eastAsia="Times New Roman" w:hAnsi="Times New Roman" w:cs="Times New Roman"/>
          <w:sz w:val="24"/>
          <w:szCs w:val="24"/>
          <w:lang w:val="en-US"/>
        </w:rPr>
      </w:pPr>
      <w:r w:rsidRPr="007D174D">
        <w:rPr>
          <w:rFonts w:ascii="Times New Roman" w:eastAsia="Times New Roman" w:hAnsi="Times New Roman" w:cs="Times New Roman"/>
          <w:sz w:val="24"/>
          <w:szCs w:val="24"/>
          <w:lang w:val="en-US"/>
        </w:rPr>
        <w:t xml:space="preserve">Concept of Compensation, Forms of pay. Base compensation, Relational returns from work. Strategic choices, developing a total compensation strategy: Assess total compensation implications, Map a compensation strategy, Strategy Implementation, Reassessment </w:t>
      </w:r>
    </w:p>
    <w:p w:rsidR="00143159" w:rsidRPr="007D174D" w:rsidRDefault="00143159" w:rsidP="00143159">
      <w:pPr>
        <w:widowControl w:val="0"/>
        <w:autoSpaceDE w:val="0"/>
        <w:autoSpaceDN w:val="0"/>
        <w:spacing w:before="166" w:after="0" w:line="240" w:lineRule="auto"/>
        <w:jc w:val="both"/>
        <w:outlineLvl w:val="1"/>
        <w:rPr>
          <w:rFonts w:ascii="Times New Roman" w:eastAsia="Times New Roman" w:hAnsi="Times New Roman" w:cs="Times New Roman"/>
          <w:b/>
          <w:bCs/>
          <w:sz w:val="24"/>
          <w:szCs w:val="24"/>
          <w:lang w:val="en-US"/>
        </w:rPr>
      </w:pPr>
      <w:r w:rsidRPr="007D174D">
        <w:rPr>
          <w:rFonts w:ascii="Times New Roman" w:eastAsia="Times New Roman" w:hAnsi="Times New Roman" w:cs="Times New Roman"/>
          <w:b/>
          <w:bCs/>
          <w:sz w:val="24"/>
          <w:szCs w:val="24"/>
          <w:lang w:val="en-US"/>
        </w:rPr>
        <w:t>Module2 Job Evaluation: (6 Hours)</w:t>
      </w:r>
    </w:p>
    <w:p w:rsidR="00143159" w:rsidRPr="007D174D" w:rsidRDefault="00143159" w:rsidP="00143159">
      <w:pPr>
        <w:widowControl w:val="0"/>
        <w:autoSpaceDE w:val="0"/>
        <w:autoSpaceDN w:val="0"/>
        <w:spacing w:before="154" w:after="0" w:line="240" w:lineRule="auto"/>
        <w:ind w:right="-64"/>
        <w:jc w:val="both"/>
        <w:rPr>
          <w:rFonts w:ascii="Times New Roman" w:eastAsia="Times New Roman" w:hAnsi="Times New Roman" w:cs="Times New Roman"/>
          <w:sz w:val="24"/>
          <w:szCs w:val="24"/>
          <w:lang w:val="en-US"/>
        </w:rPr>
      </w:pPr>
      <w:r w:rsidRPr="007D174D">
        <w:rPr>
          <w:rFonts w:ascii="Times New Roman" w:eastAsia="Times New Roman" w:hAnsi="Times New Roman" w:cs="Times New Roman"/>
          <w:sz w:val="24"/>
          <w:szCs w:val="24"/>
          <w:lang w:val="en-US"/>
        </w:rPr>
        <w:t>Concept of Job Evaluation, Job Based structures: Content, Value and External Market links, Single versus multiple plans, Ranking, Classification and point methods. Person based structures: Skill plans, Competencies, Competency analysis, Compensation Strategy: External competitiveness, Labor market factors, Competitive pay policy alternatives.</w:t>
      </w:r>
    </w:p>
    <w:p w:rsidR="00143159" w:rsidRPr="007D174D" w:rsidRDefault="00143159" w:rsidP="00143159">
      <w:pPr>
        <w:widowControl w:val="0"/>
        <w:autoSpaceDE w:val="0"/>
        <w:autoSpaceDN w:val="0"/>
        <w:spacing w:before="165" w:after="0" w:line="240" w:lineRule="auto"/>
        <w:jc w:val="both"/>
        <w:outlineLvl w:val="1"/>
        <w:rPr>
          <w:rFonts w:ascii="Times New Roman" w:eastAsia="Times New Roman" w:hAnsi="Times New Roman" w:cs="Times New Roman"/>
          <w:b/>
          <w:bCs/>
          <w:sz w:val="24"/>
          <w:szCs w:val="24"/>
          <w:lang w:val="en-US"/>
        </w:rPr>
      </w:pPr>
      <w:r w:rsidRPr="007D174D">
        <w:rPr>
          <w:rFonts w:ascii="Times New Roman" w:eastAsia="Times New Roman" w:hAnsi="Times New Roman" w:cs="Times New Roman"/>
          <w:b/>
          <w:bCs/>
          <w:sz w:val="24"/>
          <w:szCs w:val="24"/>
          <w:lang w:val="en-US"/>
        </w:rPr>
        <w:t>Module 3 Compensation Components :(7 Hours)</w:t>
      </w:r>
    </w:p>
    <w:p w:rsidR="00143159" w:rsidRPr="007D174D" w:rsidRDefault="00143159" w:rsidP="00143159">
      <w:pPr>
        <w:widowControl w:val="0"/>
        <w:autoSpaceDE w:val="0"/>
        <w:autoSpaceDN w:val="0"/>
        <w:spacing w:before="156" w:after="0" w:line="240" w:lineRule="auto"/>
        <w:ind w:right="-64"/>
        <w:jc w:val="both"/>
        <w:rPr>
          <w:rFonts w:ascii="Times New Roman" w:eastAsia="Times New Roman" w:hAnsi="Times New Roman" w:cs="Times New Roman"/>
          <w:sz w:val="24"/>
          <w:szCs w:val="24"/>
          <w:lang w:val="en-US"/>
        </w:rPr>
      </w:pPr>
      <w:r w:rsidRPr="007D174D">
        <w:rPr>
          <w:rFonts w:ascii="Times New Roman" w:eastAsia="Times New Roman" w:hAnsi="Times New Roman" w:cs="Times New Roman"/>
          <w:sz w:val="24"/>
          <w:szCs w:val="24"/>
          <w:lang w:val="en-US"/>
        </w:rPr>
        <w:t xml:space="preserve">Pay for Performance: Total reward system, Components of total reward system Designing a pay for performance plan.  Fringe Benefits – Definition, Objectives, Individual incentive plans, Team incentive plans, gain sharing plans, profit sharing plans, Employee stock ownership plans. The benefit determination process: Key considerations, Components of wage and benefits structure </w:t>
      </w:r>
    </w:p>
    <w:p w:rsidR="00143159" w:rsidRPr="007D174D" w:rsidRDefault="00143159" w:rsidP="00143159">
      <w:pPr>
        <w:widowControl w:val="0"/>
        <w:autoSpaceDE w:val="0"/>
        <w:autoSpaceDN w:val="0"/>
        <w:spacing w:before="164" w:after="0" w:line="240" w:lineRule="auto"/>
        <w:jc w:val="both"/>
        <w:outlineLvl w:val="1"/>
        <w:rPr>
          <w:rFonts w:ascii="Times New Roman" w:eastAsia="Times New Roman" w:hAnsi="Times New Roman" w:cs="Times New Roman"/>
          <w:b/>
          <w:bCs/>
          <w:sz w:val="24"/>
          <w:szCs w:val="24"/>
          <w:lang w:val="en-US"/>
        </w:rPr>
      </w:pPr>
      <w:r w:rsidRPr="007D174D">
        <w:rPr>
          <w:rFonts w:ascii="Times New Roman" w:eastAsia="Times New Roman" w:hAnsi="Times New Roman" w:cs="Times New Roman"/>
          <w:b/>
          <w:bCs/>
          <w:sz w:val="24"/>
          <w:szCs w:val="24"/>
          <w:lang w:val="en-US"/>
        </w:rPr>
        <w:t>Module 4 Laws Related to Compensation :(6 Hours)</w:t>
      </w:r>
    </w:p>
    <w:p w:rsidR="00143159" w:rsidRPr="007D174D" w:rsidRDefault="00143159" w:rsidP="00143159">
      <w:pPr>
        <w:widowControl w:val="0"/>
        <w:autoSpaceDE w:val="0"/>
        <w:autoSpaceDN w:val="0"/>
        <w:spacing w:before="156" w:after="0" w:line="240" w:lineRule="auto"/>
        <w:ind w:right="-64"/>
        <w:jc w:val="both"/>
        <w:rPr>
          <w:rFonts w:ascii="Times New Roman" w:eastAsia="Times New Roman" w:hAnsi="Times New Roman" w:cs="Times New Roman"/>
          <w:sz w:val="24"/>
          <w:szCs w:val="24"/>
          <w:lang w:val="en-US"/>
        </w:rPr>
      </w:pPr>
      <w:r w:rsidRPr="007D174D">
        <w:rPr>
          <w:rFonts w:ascii="Times New Roman" w:eastAsia="Times New Roman" w:hAnsi="Times New Roman" w:cs="Times New Roman"/>
          <w:sz w:val="24"/>
          <w:szCs w:val="24"/>
          <w:lang w:val="en-US"/>
        </w:rPr>
        <w:t>Statutory Provisions related to Wages–</w:t>
      </w:r>
      <w:r>
        <w:rPr>
          <w:rFonts w:ascii="Times New Roman" w:eastAsia="Times New Roman" w:hAnsi="Times New Roman" w:cs="Times New Roman"/>
          <w:sz w:val="24"/>
          <w:szCs w:val="24"/>
          <w:lang w:val="en-US"/>
        </w:rPr>
        <w:t xml:space="preserve"> The Code on Wages (2019)</w:t>
      </w:r>
      <w:r w:rsidRPr="007D174D">
        <w:rPr>
          <w:rFonts w:ascii="Times New Roman" w:eastAsia="Times New Roman" w:hAnsi="Times New Roman" w:cs="Times New Roman"/>
          <w:sz w:val="24"/>
          <w:szCs w:val="24"/>
          <w:lang w:val="en-US"/>
        </w:rPr>
        <w:t>: Chapter 2 -Minimum wages, Chapter 3 - Payment of wages</w:t>
      </w:r>
      <w:r>
        <w:rPr>
          <w:rFonts w:ascii="Times New Roman" w:eastAsia="Times New Roman" w:hAnsi="Times New Roman" w:cs="Times New Roman"/>
          <w:sz w:val="24"/>
          <w:szCs w:val="24"/>
          <w:lang w:val="en-US"/>
        </w:rPr>
        <w:t>, Chapter</w:t>
      </w:r>
      <w:r w:rsidRPr="007D174D">
        <w:rPr>
          <w:rFonts w:ascii="Times New Roman" w:eastAsia="Times New Roman" w:hAnsi="Times New Roman" w:cs="Times New Roman"/>
          <w:sz w:val="24"/>
          <w:szCs w:val="24"/>
          <w:lang w:val="en-US"/>
        </w:rPr>
        <w:t xml:space="preserve"> 4 - Payment of Bonus  </w:t>
      </w:r>
    </w:p>
    <w:p w:rsidR="00143159" w:rsidRPr="007D174D" w:rsidRDefault="00143159" w:rsidP="00143159">
      <w:pPr>
        <w:widowControl w:val="0"/>
        <w:autoSpaceDE w:val="0"/>
        <w:autoSpaceDN w:val="0"/>
        <w:spacing w:before="164" w:after="0" w:line="240" w:lineRule="auto"/>
        <w:jc w:val="both"/>
        <w:outlineLvl w:val="1"/>
        <w:rPr>
          <w:rFonts w:ascii="Times New Roman" w:eastAsia="Times New Roman" w:hAnsi="Times New Roman" w:cs="Times New Roman"/>
          <w:b/>
          <w:bCs/>
          <w:sz w:val="24"/>
          <w:szCs w:val="24"/>
          <w:lang w:val="en-US"/>
        </w:rPr>
      </w:pPr>
      <w:r w:rsidRPr="007D174D">
        <w:rPr>
          <w:rFonts w:ascii="Times New Roman" w:eastAsia="Times New Roman" w:hAnsi="Times New Roman" w:cs="Times New Roman"/>
          <w:b/>
          <w:bCs/>
          <w:sz w:val="24"/>
          <w:szCs w:val="24"/>
          <w:lang w:val="en-US"/>
        </w:rPr>
        <w:t>Module 5 International Pay Systems: (6Hours)</w:t>
      </w:r>
    </w:p>
    <w:p w:rsidR="00143159" w:rsidRPr="007D174D" w:rsidRDefault="00143159" w:rsidP="00143159">
      <w:pPr>
        <w:widowControl w:val="0"/>
        <w:tabs>
          <w:tab w:val="left" w:pos="9000"/>
        </w:tabs>
        <w:autoSpaceDE w:val="0"/>
        <w:autoSpaceDN w:val="0"/>
        <w:spacing w:before="74" w:after="0" w:line="240" w:lineRule="auto"/>
        <w:ind w:right="-64"/>
        <w:jc w:val="both"/>
        <w:rPr>
          <w:rFonts w:ascii="Times New Roman" w:eastAsia="Times New Roman" w:hAnsi="Times New Roman" w:cs="Times New Roman"/>
          <w:sz w:val="24"/>
          <w:szCs w:val="24"/>
          <w:lang w:val="en-US"/>
        </w:rPr>
      </w:pPr>
      <w:r w:rsidRPr="007D174D">
        <w:rPr>
          <w:rFonts w:ascii="Times New Roman" w:eastAsia="Times New Roman" w:hAnsi="Times New Roman" w:cs="Times New Roman"/>
          <w:sz w:val="24"/>
          <w:szCs w:val="24"/>
          <w:lang w:val="en-US"/>
        </w:rPr>
        <w:t xml:space="preserve">The social contract: Centralized or localized decision making, </w:t>
      </w:r>
      <w:r w:rsidRPr="007D174D">
        <w:rPr>
          <w:rFonts w:ascii="Times New Roman" w:eastAsia="Times New Roman" w:hAnsi="Times New Roman" w:cs="Times New Roman"/>
          <w:sz w:val="24"/>
          <w:szCs w:val="24"/>
          <w:lang w:val="en-US"/>
        </w:rPr>
        <w:lastRenderedPageBreak/>
        <w:t>ManagerialAutonomy,ComparingCosts and systems, Strategic Market mind set, Expatriate pay: Elements of expatriate compensation, The balance sheet approach</w:t>
      </w:r>
    </w:p>
    <w:p w:rsidR="00143159" w:rsidRPr="007D174D" w:rsidRDefault="00143159" w:rsidP="00143159">
      <w:pPr>
        <w:widowControl w:val="0"/>
        <w:autoSpaceDE w:val="0"/>
        <w:autoSpaceDN w:val="0"/>
        <w:spacing w:before="165" w:after="0" w:line="240" w:lineRule="auto"/>
        <w:jc w:val="both"/>
        <w:outlineLvl w:val="1"/>
        <w:rPr>
          <w:rFonts w:ascii="Times New Roman" w:eastAsia="Times New Roman" w:hAnsi="Times New Roman" w:cs="Times New Roman"/>
          <w:b/>
          <w:bCs/>
          <w:sz w:val="24"/>
          <w:szCs w:val="24"/>
          <w:lang w:val="en-US"/>
        </w:rPr>
      </w:pPr>
      <w:r w:rsidRPr="007D174D">
        <w:rPr>
          <w:rFonts w:ascii="Times New Roman" w:eastAsia="Times New Roman" w:hAnsi="Times New Roman" w:cs="Times New Roman"/>
          <w:b/>
          <w:bCs/>
          <w:sz w:val="24"/>
          <w:szCs w:val="24"/>
          <w:lang w:val="en-US"/>
        </w:rPr>
        <w:t>References:</w:t>
      </w:r>
    </w:p>
    <w:p w:rsidR="00143159" w:rsidRPr="007D174D" w:rsidRDefault="00143159" w:rsidP="00143159">
      <w:pPr>
        <w:widowControl w:val="0"/>
        <w:numPr>
          <w:ilvl w:val="0"/>
          <w:numId w:val="116"/>
        </w:numPr>
        <w:tabs>
          <w:tab w:val="left" w:pos="1153"/>
        </w:tabs>
        <w:autoSpaceDE w:val="0"/>
        <w:autoSpaceDN w:val="0"/>
        <w:spacing w:before="154" w:after="0" w:line="240" w:lineRule="auto"/>
        <w:ind w:left="272" w:right="116" w:hanging="272"/>
        <w:rPr>
          <w:rFonts w:ascii="Times New Roman" w:eastAsia="Times New Roman" w:hAnsi="Times New Roman" w:cs="Times New Roman"/>
          <w:sz w:val="24"/>
          <w:lang w:val="en-US"/>
        </w:rPr>
      </w:pPr>
      <w:r w:rsidRPr="007D174D">
        <w:rPr>
          <w:rFonts w:ascii="Times New Roman" w:eastAsia="Times New Roman" w:hAnsi="Times New Roman" w:cs="Times New Roman"/>
          <w:sz w:val="24"/>
          <w:lang w:val="en-US"/>
        </w:rPr>
        <w:t>Milkovich.G;Newman.JandRatnam</w:t>
      </w:r>
      <w:r>
        <w:rPr>
          <w:rFonts w:ascii="Times New Roman" w:eastAsia="Times New Roman" w:hAnsi="Times New Roman" w:cs="Times New Roman"/>
          <w:sz w:val="24"/>
          <w:lang w:val="en-US"/>
        </w:rPr>
        <w:t xml:space="preserve">, </w:t>
      </w:r>
      <w:r w:rsidRPr="007D174D">
        <w:rPr>
          <w:rFonts w:ascii="Times New Roman" w:eastAsia="Times New Roman" w:hAnsi="Times New Roman" w:cs="Times New Roman"/>
          <w:sz w:val="24"/>
          <w:lang w:val="en-US"/>
        </w:rPr>
        <w:t>C.S.V,Compensation,TataMcGrawHill,9</w:t>
      </w:r>
      <w:r w:rsidRPr="007D174D">
        <w:rPr>
          <w:rFonts w:ascii="Times New Roman" w:eastAsia="Times New Roman" w:hAnsi="Times New Roman" w:cs="Times New Roman"/>
          <w:sz w:val="24"/>
          <w:vertAlign w:val="superscript"/>
          <w:lang w:val="en-US"/>
        </w:rPr>
        <w:t>th</w:t>
      </w:r>
      <w:r>
        <w:rPr>
          <w:rFonts w:ascii="Times New Roman" w:eastAsia="Times New Roman" w:hAnsi="Times New Roman" w:cs="Times New Roman"/>
          <w:sz w:val="24"/>
          <w:lang w:val="en-US"/>
        </w:rPr>
        <w:t>Editio</w:t>
      </w:r>
      <w:r w:rsidRPr="007D174D">
        <w:rPr>
          <w:rFonts w:ascii="Times New Roman" w:eastAsia="Times New Roman" w:hAnsi="Times New Roman" w:cs="Times New Roman"/>
          <w:sz w:val="24"/>
          <w:lang w:val="en-US"/>
        </w:rPr>
        <w:t>n.</w:t>
      </w:r>
    </w:p>
    <w:p w:rsidR="00143159" w:rsidRPr="007D174D" w:rsidRDefault="00143159" w:rsidP="00143159">
      <w:pPr>
        <w:widowControl w:val="0"/>
        <w:numPr>
          <w:ilvl w:val="0"/>
          <w:numId w:val="116"/>
        </w:numPr>
        <w:tabs>
          <w:tab w:val="left" w:pos="1153"/>
        </w:tabs>
        <w:autoSpaceDE w:val="0"/>
        <w:autoSpaceDN w:val="0"/>
        <w:spacing w:before="154" w:after="0" w:line="240" w:lineRule="auto"/>
        <w:ind w:left="272" w:right="1133" w:hanging="272"/>
        <w:rPr>
          <w:rFonts w:ascii="Times New Roman" w:eastAsia="Times New Roman" w:hAnsi="Times New Roman" w:cs="Times New Roman"/>
          <w:sz w:val="24"/>
          <w:lang w:val="en-US"/>
        </w:rPr>
      </w:pPr>
      <w:r w:rsidRPr="007D174D">
        <w:rPr>
          <w:rFonts w:ascii="Times New Roman" w:eastAsia="Times New Roman" w:hAnsi="Times New Roman" w:cs="Times New Roman"/>
          <w:sz w:val="24"/>
          <w:lang w:val="en-US"/>
        </w:rPr>
        <w:t xml:space="preserve">The Code on wages (2019) </w:t>
      </w:r>
    </w:p>
    <w:p w:rsidR="00143159" w:rsidRPr="007D174D" w:rsidRDefault="00143159" w:rsidP="00143159">
      <w:pPr>
        <w:widowControl w:val="0"/>
        <w:numPr>
          <w:ilvl w:val="0"/>
          <w:numId w:val="116"/>
        </w:numPr>
        <w:tabs>
          <w:tab w:val="left" w:pos="1081"/>
        </w:tabs>
        <w:autoSpaceDE w:val="0"/>
        <w:autoSpaceDN w:val="0"/>
        <w:spacing w:before="161" w:after="0" w:line="240" w:lineRule="auto"/>
        <w:ind w:left="241" w:hanging="241"/>
        <w:rPr>
          <w:rFonts w:ascii="Times New Roman" w:eastAsia="Times New Roman" w:hAnsi="Times New Roman" w:cs="Times New Roman"/>
          <w:sz w:val="24"/>
          <w:lang w:val="en-US"/>
        </w:rPr>
      </w:pPr>
      <w:r w:rsidRPr="007D174D">
        <w:rPr>
          <w:rFonts w:ascii="Times New Roman" w:eastAsia="Times New Roman" w:hAnsi="Times New Roman" w:cs="Times New Roman"/>
          <w:sz w:val="24"/>
          <w:lang w:val="en-US"/>
        </w:rPr>
        <w:t>Belchor,DavidW.“CompensationAdministration”,PrenticeHall,EnglewoodCliffs.</w:t>
      </w:r>
    </w:p>
    <w:p w:rsidR="00143159" w:rsidRPr="007D174D" w:rsidRDefault="00143159" w:rsidP="00143159">
      <w:pPr>
        <w:widowControl w:val="0"/>
        <w:numPr>
          <w:ilvl w:val="0"/>
          <w:numId w:val="116"/>
        </w:numPr>
        <w:tabs>
          <w:tab w:val="left" w:pos="1098"/>
        </w:tabs>
        <w:autoSpaceDE w:val="0"/>
        <w:autoSpaceDN w:val="0"/>
        <w:spacing w:before="161" w:after="0" w:line="240" w:lineRule="auto"/>
        <w:ind w:left="181" w:right="1146" w:hanging="180"/>
        <w:rPr>
          <w:rFonts w:ascii="Times New Roman" w:eastAsia="Times New Roman" w:hAnsi="Times New Roman" w:cs="Times New Roman"/>
          <w:sz w:val="24"/>
          <w:lang w:val="en-US"/>
        </w:rPr>
      </w:pPr>
      <w:r w:rsidRPr="007D174D">
        <w:rPr>
          <w:rFonts w:ascii="Times New Roman" w:eastAsia="Times New Roman" w:hAnsi="Times New Roman" w:cs="Times New Roman"/>
          <w:sz w:val="24"/>
          <w:lang w:val="en-US"/>
        </w:rPr>
        <w:t>Armstrong,M.&amp;Murlis,H.RewardManagement:AHandbookofSalaryadministration,London:Kegan Paul.</w:t>
      </w:r>
    </w:p>
    <w:p w:rsidR="00143159" w:rsidRPr="007D174D" w:rsidRDefault="00143159" w:rsidP="00143159">
      <w:pPr>
        <w:widowControl w:val="0"/>
        <w:numPr>
          <w:ilvl w:val="0"/>
          <w:numId w:val="116"/>
        </w:numPr>
        <w:tabs>
          <w:tab w:val="left" w:pos="1081"/>
        </w:tabs>
        <w:autoSpaceDE w:val="0"/>
        <w:autoSpaceDN w:val="0"/>
        <w:spacing w:before="158" w:after="0" w:line="240" w:lineRule="auto"/>
        <w:ind w:left="241" w:hanging="241"/>
        <w:rPr>
          <w:rFonts w:ascii="Times New Roman" w:eastAsia="Times New Roman" w:hAnsi="Times New Roman" w:cs="Times New Roman"/>
          <w:sz w:val="24"/>
          <w:lang w:val="en-US"/>
        </w:rPr>
      </w:pPr>
      <w:r w:rsidRPr="007D174D">
        <w:rPr>
          <w:rFonts w:ascii="Times New Roman" w:eastAsia="Times New Roman" w:hAnsi="Times New Roman" w:cs="Times New Roman"/>
          <w:sz w:val="24"/>
          <w:lang w:val="en-US"/>
        </w:rPr>
        <w:t>Bhattacharya,CompensationManagement,OxfordPress.</w:t>
      </w:r>
    </w:p>
    <w:p w:rsidR="00143159" w:rsidRPr="007D174D" w:rsidRDefault="00143159" w:rsidP="00143159">
      <w:pPr>
        <w:widowControl w:val="0"/>
        <w:numPr>
          <w:ilvl w:val="0"/>
          <w:numId w:val="116"/>
        </w:numPr>
        <w:tabs>
          <w:tab w:val="left" w:pos="1114"/>
        </w:tabs>
        <w:autoSpaceDE w:val="0"/>
        <w:autoSpaceDN w:val="0"/>
        <w:spacing w:before="161" w:after="0" w:line="240" w:lineRule="auto"/>
        <w:ind w:left="181" w:right="-64" w:hanging="180"/>
        <w:rPr>
          <w:rFonts w:ascii="Times New Roman" w:eastAsia="Times New Roman" w:hAnsi="Times New Roman" w:cs="Times New Roman"/>
          <w:sz w:val="24"/>
          <w:lang w:val="en-US"/>
        </w:rPr>
      </w:pPr>
      <w:r w:rsidRPr="007D174D">
        <w:rPr>
          <w:rFonts w:ascii="Times New Roman" w:eastAsia="Times New Roman" w:hAnsi="Times New Roman" w:cs="Times New Roman"/>
          <w:sz w:val="24"/>
          <w:lang w:val="en-US"/>
        </w:rPr>
        <w:t>Henderson,R.I.CompensationManagementinaKnowledgeBasedWorld.NewDelhi:PearsonEducation</w:t>
      </w: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GLOBAL HUMAN RESOURCE MANAGEMENT</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tbl>
      <w:tblPr>
        <w:tblW w:w="9425"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0"/>
        <w:gridCol w:w="1589"/>
        <w:gridCol w:w="999"/>
        <w:gridCol w:w="1353"/>
        <w:gridCol w:w="1105"/>
        <w:gridCol w:w="1571"/>
        <w:gridCol w:w="1148"/>
      </w:tblGrid>
      <w:tr w:rsidR="00143159" w:rsidRPr="004B1B97" w:rsidTr="005D189D">
        <w:trPr>
          <w:trHeight w:val="73"/>
        </w:trPr>
        <w:tc>
          <w:tcPr>
            <w:tcW w:w="1660" w:type="dxa"/>
            <w:vMerge w:val="restart"/>
            <w:vAlign w:val="center"/>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Semester</w:t>
            </w:r>
          </w:p>
        </w:tc>
        <w:tc>
          <w:tcPr>
            <w:tcW w:w="1589" w:type="dxa"/>
            <w:vMerge w:val="restart"/>
          </w:tcPr>
          <w:p w:rsidR="00143159" w:rsidRDefault="00143159" w:rsidP="005D189D">
            <w:pPr>
              <w:tabs>
                <w:tab w:val="left" w:pos="8640"/>
              </w:tabs>
              <w:spacing w:line="240" w:lineRule="auto"/>
              <w:rPr>
                <w:rFonts w:ascii="Times New Roman" w:hAnsi="Times New Roman" w:cs="Times New Roman"/>
                <w:b/>
                <w:sz w:val="24"/>
                <w:szCs w:val="24"/>
              </w:rPr>
            </w:pPr>
          </w:p>
          <w:p w:rsidR="00143159" w:rsidRPr="00220392" w:rsidRDefault="00143159" w:rsidP="005D189D">
            <w:pPr>
              <w:tabs>
                <w:tab w:val="left" w:pos="8640"/>
              </w:tabs>
              <w:spacing w:line="240" w:lineRule="auto"/>
              <w:rPr>
                <w:rFonts w:ascii="Times New Roman" w:hAnsi="Times New Roman" w:cs="Times New Roman"/>
                <w:b/>
                <w:color w:val="000000" w:themeColor="text1"/>
                <w:sz w:val="24"/>
                <w:szCs w:val="24"/>
                <w:lang w:val="en-US"/>
              </w:rPr>
            </w:pPr>
            <w:r w:rsidRPr="00220392">
              <w:rPr>
                <w:rFonts w:ascii="Times New Roman" w:hAnsi="Times New Roman" w:cs="Times New Roman"/>
                <w:b/>
                <w:sz w:val="24"/>
                <w:szCs w:val="24"/>
              </w:rPr>
              <w:t>Course Code</w:t>
            </w:r>
          </w:p>
        </w:tc>
        <w:tc>
          <w:tcPr>
            <w:tcW w:w="999" w:type="dxa"/>
            <w:vMerge w:val="restart"/>
            <w:vAlign w:val="center"/>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Credits</w:t>
            </w:r>
          </w:p>
        </w:tc>
        <w:tc>
          <w:tcPr>
            <w:tcW w:w="2458" w:type="dxa"/>
            <w:gridSpan w:val="2"/>
            <w:vAlign w:val="center"/>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Marks</w:t>
            </w:r>
          </w:p>
        </w:tc>
        <w:tc>
          <w:tcPr>
            <w:tcW w:w="1571" w:type="dxa"/>
            <w:vMerge w:val="restart"/>
            <w:vAlign w:val="center"/>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Instructional</w:t>
            </w:r>
          </w:p>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Hours</w:t>
            </w:r>
          </w:p>
        </w:tc>
        <w:tc>
          <w:tcPr>
            <w:tcW w:w="1148" w:type="dxa"/>
            <w:vMerge w:val="restart"/>
            <w:vAlign w:val="center"/>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Type</w:t>
            </w:r>
          </w:p>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of Course</w:t>
            </w:r>
          </w:p>
        </w:tc>
      </w:tr>
      <w:tr w:rsidR="00143159" w:rsidRPr="004B1B97" w:rsidTr="005D189D">
        <w:trPr>
          <w:trHeight w:val="188"/>
        </w:trPr>
        <w:tc>
          <w:tcPr>
            <w:tcW w:w="1660" w:type="dxa"/>
            <w:vMerge/>
            <w:tcBorders>
              <w:top w:val="nil"/>
            </w:tcBorders>
            <w:vAlign w:val="center"/>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tc>
        <w:tc>
          <w:tcPr>
            <w:tcW w:w="1589" w:type="dxa"/>
            <w:vMerge/>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tc>
        <w:tc>
          <w:tcPr>
            <w:tcW w:w="999" w:type="dxa"/>
            <w:vMerge/>
            <w:tcBorders>
              <w:top w:val="nil"/>
            </w:tcBorders>
            <w:vAlign w:val="center"/>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tc>
        <w:tc>
          <w:tcPr>
            <w:tcW w:w="1353" w:type="dxa"/>
            <w:vAlign w:val="center"/>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CA</w:t>
            </w:r>
          </w:p>
        </w:tc>
        <w:tc>
          <w:tcPr>
            <w:tcW w:w="1105" w:type="dxa"/>
            <w:vAlign w:val="center"/>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SEA</w:t>
            </w:r>
          </w:p>
        </w:tc>
        <w:tc>
          <w:tcPr>
            <w:tcW w:w="1571" w:type="dxa"/>
            <w:vMerge/>
            <w:tcBorders>
              <w:top w:val="nil"/>
            </w:tcBorders>
            <w:vAlign w:val="center"/>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tc>
        <w:tc>
          <w:tcPr>
            <w:tcW w:w="1148" w:type="dxa"/>
            <w:vMerge/>
            <w:tcBorders>
              <w:top w:val="nil"/>
            </w:tcBorders>
            <w:vAlign w:val="center"/>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tc>
      </w:tr>
      <w:tr w:rsidR="00143159" w:rsidRPr="004B1B97" w:rsidTr="005D189D">
        <w:trPr>
          <w:trHeight w:val="665"/>
        </w:trPr>
        <w:tc>
          <w:tcPr>
            <w:tcW w:w="1660" w:type="dxa"/>
            <w:vAlign w:val="center"/>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III</w:t>
            </w:r>
          </w:p>
        </w:tc>
        <w:tc>
          <w:tcPr>
            <w:tcW w:w="1589" w:type="dxa"/>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rPr>
            </w:pPr>
          </w:p>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rPr>
              <w:t>PBA2121E</w:t>
            </w:r>
          </w:p>
        </w:tc>
        <w:tc>
          <w:tcPr>
            <w:tcW w:w="999" w:type="dxa"/>
            <w:vAlign w:val="center"/>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3</w:t>
            </w:r>
          </w:p>
        </w:tc>
        <w:tc>
          <w:tcPr>
            <w:tcW w:w="1353" w:type="dxa"/>
            <w:vAlign w:val="center"/>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40</w:t>
            </w:r>
          </w:p>
        </w:tc>
        <w:tc>
          <w:tcPr>
            <w:tcW w:w="1105" w:type="dxa"/>
            <w:vAlign w:val="center"/>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60</w:t>
            </w:r>
          </w:p>
        </w:tc>
        <w:tc>
          <w:tcPr>
            <w:tcW w:w="1571" w:type="dxa"/>
            <w:vAlign w:val="center"/>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30</w:t>
            </w:r>
          </w:p>
        </w:tc>
        <w:tc>
          <w:tcPr>
            <w:tcW w:w="1148" w:type="dxa"/>
            <w:vAlign w:val="center"/>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Elective</w:t>
            </w:r>
          </w:p>
        </w:tc>
      </w:tr>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u w:val="single"/>
          <w:lang w:val="en-US"/>
        </w:rPr>
      </w:pPr>
    </w:p>
    <w:p w:rsidR="00143159" w:rsidRPr="004B1B97" w:rsidRDefault="00143159" w:rsidP="00143159">
      <w:pPr>
        <w:tabs>
          <w:tab w:val="left" w:pos="8640"/>
          <w:tab w:val="left" w:pos="8931"/>
        </w:tabs>
        <w:spacing w:line="240" w:lineRule="auto"/>
        <w:rPr>
          <w:rFonts w:ascii="Times New Roman" w:hAnsi="Times New Roman" w:cs="Times New Roman"/>
          <w:b/>
          <w:bCs/>
          <w:i/>
          <w:color w:val="000000" w:themeColor="text1"/>
          <w:sz w:val="24"/>
          <w:szCs w:val="24"/>
          <w:lang w:val="en-US"/>
        </w:rPr>
      </w:pPr>
      <w:r w:rsidRPr="004B1B97">
        <w:rPr>
          <w:rFonts w:ascii="Times New Roman" w:hAnsi="Times New Roman" w:cs="Times New Roman"/>
          <w:b/>
          <w:bCs/>
          <w:color w:val="000000" w:themeColor="text1"/>
          <w:sz w:val="24"/>
          <w:szCs w:val="24"/>
          <w:lang w:val="en-US"/>
        </w:rPr>
        <w:t>Course Outcome</w:t>
      </w:r>
    </w:p>
    <w:p w:rsidR="00143159" w:rsidRPr="004B1B97" w:rsidRDefault="00143159" w:rsidP="00143159">
      <w:pPr>
        <w:tabs>
          <w:tab w:val="left" w:pos="8640"/>
          <w:tab w:val="left" w:pos="8931"/>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the completion of the course students will be able to:</w:t>
      </w:r>
    </w:p>
    <w:p w:rsidR="00143159" w:rsidRDefault="00143159" w:rsidP="00143159">
      <w:pPr>
        <w:widowControl w:val="0"/>
        <w:autoSpaceDE w:val="0"/>
        <w:autoSpaceDN w:val="0"/>
        <w:spacing w:before="161" w:after="0" w:line="240" w:lineRule="auto"/>
        <w:ind w:left="810" w:right="-64" w:hanging="1381"/>
        <w:rPr>
          <w:rFonts w:ascii="Times New Roman" w:eastAsia="Times New Roman" w:hAnsi="Times New Roman" w:cs="Times New Roman"/>
          <w:color w:val="000000"/>
          <w:sz w:val="24"/>
          <w:szCs w:val="24"/>
          <w:lang w:val="en-US"/>
        </w:rPr>
      </w:pPr>
      <w:r w:rsidRPr="00ED07D3">
        <w:rPr>
          <w:rFonts w:ascii="Times New Roman" w:eastAsia="Times New Roman" w:hAnsi="Times New Roman" w:cs="Times New Roman"/>
          <w:b/>
          <w:color w:val="000000"/>
          <w:sz w:val="24"/>
          <w:szCs w:val="24"/>
          <w:lang w:val="en-US"/>
        </w:rPr>
        <w:t>CO 1</w:t>
      </w:r>
      <w:r w:rsidRPr="00ED07D3">
        <w:rPr>
          <w:rFonts w:ascii="Times New Roman" w:eastAsia="Times New Roman" w:hAnsi="Times New Roman" w:cs="Times New Roman"/>
          <w:color w:val="000000"/>
          <w:sz w:val="24"/>
          <w:szCs w:val="24"/>
          <w:lang w:val="en-US"/>
        </w:rPr>
        <w:t>: Differentiate the approaches of domestic and international human resource management.</w:t>
      </w:r>
    </w:p>
    <w:p w:rsidR="00143159" w:rsidRDefault="00143159" w:rsidP="00143159">
      <w:pPr>
        <w:widowControl w:val="0"/>
        <w:autoSpaceDE w:val="0"/>
        <w:autoSpaceDN w:val="0"/>
        <w:spacing w:before="161" w:after="0" w:line="240" w:lineRule="auto"/>
        <w:ind w:left="1471" w:right="-64" w:hanging="1381"/>
        <w:rPr>
          <w:rFonts w:ascii="Times New Roman" w:eastAsia="Times New Roman" w:hAnsi="Times New Roman" w:cs="Times New Roman"/>
          <w:color w:val="000000"/>
          <w:sz w:val="24"/>
          <w:szCs w:val="24"/>
          <w:lang w:val="en-US"/>
        </w:rPr>
      </w:pPr>
      <w:r w:rsidRPr="00ED07D3">
        <w:rPr>
          <w:rFonts w:ascii="Times New Roman" w:eastAsia="Times New Roman" w:hAnsi="Times New Roman" w:cs="Times New Roman"/>
          <w:b/>
          <w:color w:val="000000"/>
          <w:sz w:val="24"/>
          <w:szCs w:val="24"/>
          <w:lang w:val="en-US"/>
        </w:rPr>
        <w:t>CO 2</w:t>
      </w:r>
      <w:r w:rsidRPr="00ED07D3">
        <w:rPr>
          <w:rFonts w:ascii="Times New Roman" w:eastAsia="Times New Roman" w:hAnsi="Times New Roman" w:cs="Times New Roman"/>
          <w:color w:val="000000"/>
          <w:sz w:val="24"/>
          <w:szCs w:val="24"/>
          <w:lang w:val="en-US"/>
        </w:rPr>
        <w:t>: Examine the various selection techniques followed by global organizations.</w:t>
      </w:r>
    </w:p>
    <w:p w:rsidR="00143159" w:rsidRPr="00ED07D3" w:rsidRDefault="00143159" w:rsidP="00143159">
      <w:pPr>
        <w:widowControl w:val="0"/>
        <w:autoSpaceDE w:val="0"/>
        <w:autoSpaceDN w:val="0"/>
        <w:spacing w:before="161" w:after="0" w:line="240" w:lineRule="auto"/>
        <w:ind w:left="720" w:right="-64" w:hanging="630"/>
        <w:rPr>
          <w:rFonts w:ascii="Times New Roman" w:eastAsia="Times New Roman" w:hAnsi="Times New Roman" w:cs="Times New Roman"/>
          <w:color w:val="000000"/>
          <w:sz w:val="24"/>
          <w:szCs w:val="24"/>
          <w:lang w:val="en-US"/>
        </w:rPr>
      </w:pPr>
      <w:r w:rsidRPr="00ED07D3">
        <w:rPr>
          <w:rFonts w:ascii="Times New Roman" w:eastAsia="Times New Roman" w:hAnsi="Times New Roman" w:cs="Times New Roman"/>
          <w:b/>
          <w:color w:val="000000"/>
          <w:sz w:val="24"/>
          <w:szCs w:val="24"/>
          <w:lang w:val="en-US"/>
        </w:rPr>
        <w:t>CO 3</w:t>
      </w:r>
      <w:r w:rsidRPr="00ED07D3">
        <w:rPr>
          <w:rFonts w:ascii="Times New Roman" w:eastAsia="Times New Roman" w:hAnsi="Times New Roman" w:cs="Times New Roman"/>
          <w:color w:val="000000"/>
          <w:sz w:val="24"/>
          <w:szCs w:val="24"/>
          <w:lang w:val="en-US"/>
        </w:rPr>
        <w:t>: Design a model for performance, training and compensation management in a global context.</w:t>
      </w:r>
    </w:p>
    <w:p w:rsidR="00143159" w:rsidRPr="00ED07D3" w:rsidRDefault="00143159" w:rsidP="00143159">
      <w:pPr>
        <w:widowControl w:val="0"/>
        <w:autoSpaceDE w:val="0"/>
        <w:autoSpaceDN w:val="0"/>
        <w:spacing w:before="161" w:after="0" w:line="240" w:lineRule="auto"/>
        <w:ind w:right="1853"/>
        <w:rPr>
          <w:rFonts w:ascii="Times New Roman" w:eastAsia="Times New Roman" w:hAnsi="Times New Roman" w:cs="Times New Roman"/>
          <w:color w:val="000000"/>
          <w:sz w:val="24"/>
          <w:szCs w:val="24"/>
          <w:lang w:val="en-US"/>
        </w:rPr>
      </w:pPr>
      <w:r w:rsidRPr="00ED07D3">
        <w:rPr>
          <w:rFonts w:ascii="Times New Roman" w:eastAsia="Times New Roman" w:hAnsi="Times New Roman" w:cs="Times New Roman"/>
          <w:b/>
          <w:color w:val="000000"/>
          <w:sz w:val="24"/>
          <w:szCs w:val="24"/>
          <w:lang w:val="en-US"/>
        </w:rPr>
        <w:t>CO 4</w:t>
      </w:r>
      <w:r w:rsidRPr="00ED07D3">
        <w:rPr>
          <w:rFonts w:ascii="Times New Roman" w:eastAsia="Times New Roman" w:hAnsi="Times New Roman" w:cs="Times New Roman"/>
          <w:color w:val="000000"/>
          <w:sz w:val="24"/>
          <w:szCs w:val="24"/>
          <w:lang w:val="en-US"/>
        </w:rPr>
        <w:t xml:space="preserve">: Design appropriate HR strategies to manage virtual organizations. </w:t>
      </w:r>
    </w:p>
    <w:p w:rsidR="00143159" w:rsidRPr="00ED07D3" w:rsidRDefault="00143159" w:rsidP="00143159">
      <w:pPr>
        <w:widowControl w:val="0"/>
        <w:autoSpaceDE w:val="0"/>
        <w:autoSpaceDN w:val="0"/>
        <w:spacing w:before="158" w:after="0" w:line="240" w:lineRule="auto"/>
        <w:ind w:right="1639"/>
        <w:rPr>
          <w:rFonts w:ascii="Times New Roman" w:eastAsia="Times New Roman" w:hAnsi="Times New Roman" w:cs="Times New Roman"/>
          <w:color w:val="000000"/>
          <w:sz w:val="24"/>
          <w:szCs w:val="24"/>
          <w:lang w:val="en-US"/>
        </w:rPr>
      </w:pPr>
      <w:r w:rsidRPr="00ED07D3">
        <w:rPr>
          <w:rFonts w:ascii="Times New Roman" w:eastAsia="Times New Roman" w:hAnsi="Times New Roman" w:cs="Times New Roman"/>
          <w:b/>
          <w:color w:val="000000"/>
          <w:sz w:val="24"/>
          <w:szCs w:val="24"/>
          <w:lang w:val="en-US"/>
        </w:rPr>
        <w:t>CO 5</w:t>
      </w:r>
      <w:r w:rsidRPr="00ED07D3">
        <w:rPr>
          <w:rFonts w:ascii="Times New Roman" w:eastAsia="Times New Roman" w:hAnsi="Times New Roman" w:cs="Times New Roman"/>
          <w:color w:val="000000"/>
          <w:sz w:val="24"/>
          <w:szCs w:val="24"/>
          <w:lang w:val="en-US"/>
        </w:rPr>
        <w:t xml:space="preserve">: Examine the </w:t>
      </w:r>
      <w:r w:rsidRPr="00ED07D3">
        <w:rPr>
          <w:rFonts w:ascii="Times New Roman" w:eastAsia="Times New Roman" w:hAnsi="Times New Roman" w:cs="Times New Roman"/>
          <w:color w:val="000000"/>
          <w:spacing w:val="-2"/>
          <w:sz w:val="24"/>
          <w:szCs w:val="24"/>
          <w:lang w:val="en-US"/>
        </w:rPr>
        <w:t>HR</w:t>
      </w:r>
      <w:r w:rsidRPr="00ED07D3">
        <w:rPr>
          <w:rFonts w:ascii="Times New Roman" w:eastAsia="Times New Roman" w:hAnsi="Times New Roman" w:cs="Times New Roman"/>
          <w:color w:val="000000"/>
          <w:sz w:val="24"/>
          <w:szCs w:val="24"/>
          <w:lang w:val="en-US"/>
        </w:rPr>
        <w:t>related</w:t>
      </w:r>
      <w:r w:rsidRPr="00ED07D3">
        <w:rPr>
          <w:rFonts w:ascii="Times New Roman" w:eastAsia="Times New Roman" w:hAnsi="Times New Roman" w:cs="Times New Roman"/>
          <w:color w:val="000000"/>
          <w:spacing w:val="-2"/>
          <w:sz w:val="24"/>
          <w:szCs w:val="24"/>
          <w:lang w:val="en-US"/>
        </w:rPr>
        <w:t xml:space="preserve"> legal </w:t>
      </w:r>
      <w:r w:rsidRPr="00ED07D3">
        <w:rPr>
          <w:rFonts w:ascii="Times New Roman" w:eastAsia="Times New Roman" w:hAnsi="Times New Roman" w:cs="Times New Roman"/>
          <w:color w:val="000000"/>
          <w:sz w:val="24"/>
          <w:szCs w:val="24"/>
          <w:lang w:val="en-US"/>
        </w:rPr>
        <w:t>regulationsin the context of ILR</w:t>
      </w: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i/>
          <w:color w:val="000000" w:themeColor="text1"/>
          <w:sz w:val="24"/>
          <w:szCs w:val="24"/>
          <w:lang w:val="en-US"/>
        </w:rPr>
      </w:pPr>
      <w:r w:rsidRPr="004B1B97">
        <w:rPr>
          <w:rFonts w:ascii="Times New Roman" w:hAnsi="Times New Roman" w:cs="Times New Roman"/>
          <w:b/>
          <w:bCs/>
          <w:color w:val="000000" w:themeColor="text1"/>
          <w:sz w:val="24"/>
          <w:szCs w:val="24"/>
          <w:lang w:val="en-US"/>
        </w:rPr>
        <w:t>SYLLABUS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1 </w:t>
      </w:r>
      <w:r w:rsidRPr="004B1B97">
        <w:rPr>
          <w:rFonts w:ascii="Times New Roman" w:hAnsi="Times New Roman" w:cs="Times New Roman"/>
          <w:b/>
          <w:bCs/>
          <w:color w:val="000000" w:themeColor="text1"/>
          <w:sz w:val="24"/>
          <w:szCs w:val="24"/>
          <w:lang w:val="en-US"/>
        </w:rPr>
        <w:t>International HRM:( 6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Defining International Human Resource Management Difference between International HRM andHRM-Influences of international business and stages of Internationalization-Organizational Context of International HRM -The Path to GlobalStatus-Domestic versus International- HRM-Cross cultural differences in the work place. </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color w:val="000000" w:themeColor="text1"/>
          <w:sz w:val="24"/>
          <w:szCs w:val="24"/>
          <w:lang w:val="en-US"/>
        </w:rPr>
        <w:t>Module 2</w:t>
      </w:r>
      <w:r w:rsidRPr="004B1B97">
        <w:rPr>
          <w:rFonts w:ascii="Times New Roman" w:hAnsi="Times New Roman" w:cs="Times New Roman"/>
          <w:b/>
          <w:bCs/>
          <w:color w:val="000000" w:themeColor="text1"/>
          <w:sz w:val="24"/>
          <w:szCs w:val="24"/>
          <w:lang w:val="en-US"/>
        </w:rPr>
        <w:t xml:space="preserve">International Staffing:(7 Hours) </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Cs/>
          <w:color w:val="000000" w:themeColor="text1"/>
          <w:sz w:val="24"/>
          <w:szCs w:val="24"/>
          <w:lang w:val="en-US"/>
        </w:rPr>
        <w:t>International Human Resource Planning</w:t>
      </w:r>
      <w:r w:rsidRPr="004B1B97">
        <w:rPr>
          <w:rFonts w:ascii="Times New Roman" w:hAnsi="Times New Roman" w:cs="Times New Roman"/>
          <w:b/>
          <w:bCs/>
          <w:color w:val="000000" w:themeColor="text1"/>
          <w:sz w:val="24"/>
          <w:szCs w:val="24"/>
          <w:lang w:val="en-US"/>
        </w:rPr>
        <w:t>-</w:t>
      </w:r>
      <w:r w:rsidRPr="004B1B97">
        <w:rPr>
          <w:rFonts w:ascii="Times New Roman" w:hAnsi="Times New Roman" w:cs="Times New Roman"/>
          <w:color w:val="000000" w:themeColor="text1"/>
          <w:sz w:val="24"/>
          <w:szCs w:val="24"/>
          <w:lang w:val="en-US"/>
        </w:rPr>
        <w:t xml:space="preserve"> Staffing International Operations -Recruiting and selecting for International Assignments -International Training and Development-The role of Expatriate, Repatriation Process and Career issues- Linking International Assignments with Organizational Strategy- Issues in supply of International Human Resources-Why do MNCs need different category of employees. </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3 </w:t>
      </w:r>
      <w:r w:rsidRPr="004B1B97">
        <w:rPr>
          <w:rFonts w:ascii="Times New Roman" w:hAnsi="Times New Roman" w:cs="Times New Roman"/>
          <w:b/>
          <w:bCs/>
          <w:color w:val="000000" w:themeColor="text1"/>
          <w:sz w:val="24"/>
          <w:szCs w:val="24"/>
          <w:lang w:val="en-US"/>
        </w:rPr>
        <w:t xml:space="preserve">Key Areas on International Human Resources:(6 Hours) </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Cs/>
          <w:color w:val="000000" w:themeColor="text1"/>
          <w:sz w:val="24"/>
          <w:szCs w:val="24"/>
          <w:lang w:val="en-US"/>
        </w:rPr>
        <w:t>Challenges in International Performance Management</w:t>
      </w:r>
      <w:r w:rsidRPr="004B1B97">
        <w:rPr>
          <w:rFonts w:ascii="Times New Roman" w:hAnsi="Times New Roman" w:cs="Times New Roman"/>
          <w:b/>
          <w:bCs/>
          <w:color w:val="000000" w:themeColor="text1"/>
          <w:sz w:val="24"/>
          <w:szCs w:val="24"/>
          <w:lang w:val="en-US"/>
        </w:rPr>
        <w:t>-</w:t>
      </w:r>
      <w:r w:rsidRPr="004B1B97">
        <w:rPr>
          <w:rFonts w:ascii="Times New Roman" w:hAnsi="Times New Roman" w:cs="Times New Roman"/>
          <w:color w:val="000000" w:themeColor="text1"/>
          <w:sz w:val="24"/>
          <w:szCs w:val="24"/>
          <w:lang w:val="en-US"/>
        </w:rPr>
        <w:t>Performance Management in Multinational Organizations-Performance Management of International Employees- Appraisal of International Employees-Global Training – Areas of Global Training and Development- Developing Staff through International Assignments-Components of an International Compensation –Complexities in International compensation management -Approaches to InternationalCompensation.</w:t>
      </w:r>
    </w:p>
    <w:p w:rsidR="00143159"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4 </w:t>
      </w:r>
      <w:r w:rsidRPr="004B1B97">
        <w:rPr>
          <w:rFonts w:ascii="Times New Roman" w:hAnsi="Times New Roman" w:cs="Times New Roman"/>
          <w:b/>
          <w:bCs/>
          <w:color w:val="000000" w:themeColor="text1"/>
          <w:sz w:val="24"/>
          <w:szCs w:val="24"/>
          <w:lang w:val="en-US"/>
        </w:rPr>
        <w:t>Managing HR in Virtual Organizations:(6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lastRenderedPageBreak/>
        <w:t>Meaning, Types of virtualOrganization-Difference between traditional&amp; virtual organizations – Advantages &amp; Disadvantages of VirtualOrganizationsFeatures ofvirtual organization -Managing HR in virtualorganization.</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5</w:t>
      </w:r>
      <w:r w:rsidRPr="004B1B97">
        <w:rPr>
          <w:rFonts w:ascii="Times New Roman" w:hAnsi="Times New Roman" w:cs="Times New Roman"/>
          <w:b/>
          <w:bCs/>
          <w:color w:val="000000" w:themeColor="text1"/>
          <w:sz w:val="24"/>
          <w:szCs w:val="24"/>
          <w:lang w:val="en-US"/>
        </w:rPr>
        <w:t xml:space="preserve">International Labor Organization (Ilo) And International Labor Relations :( 5 Hours) </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Shifts in Global Business- Shifts in Human Resource Management- Shifts in Industrial Relations-Trade unions and InternationalHR-The response of Trade unions to multinationals -Issue of SocialDumping-Impact of Digital Economy - Various Agreements on International Labor Standards.</w:t>
      </w:r>
    </w:p>
    <w:p w:rsidR="00143159" w:rsidRDefault="00143159" w:rsidP="00143159">
      <w:pPr>
        <w:tabs>
          <w:tab w:val="left" w:pos="8640"/>
        </w:tabs>
        <w:spacing w:after="0"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after="0"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 xml:space="preserve"> References: </w:t>
      </w:r>
    </w:p>
    <w:p w:rsidR="00143159" w:rsidRPr="004B1B97" w:rsidRDefault="00143159" w:rsidP="00143159">
      <w:pPr>
        <w:numPr>
          <w:ilvl w:val="0"/>
          <w:numId w:val="23"/>
        </w:numPr>
        <w:tabs>
          <w:tab w:val="left" w:pos="8640"/>
        </w:tabs>
        <w:spacing w:after="0"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N. Sengupta &amp;Mousumi S. Bhattacharya – International Human Resource Management - Excel Books </w:t>
      </w:r>
    </w:p>
    <w:p w:rsidR="00143159" w:rsidRPr="004B1B97" w:rsidRDefault="00143159" w:rsidP="00143159">
      <w:pPr>
        <w:numPr>
          <w:ilvl w:val="0"/>
          <w:numId w:val="23"/>
        </w:numPr>
        <w:tabs>
          <w:tab w:val="left" w:pos="8640"/>
        </w:tabs>
        <w:spacing w:after="0"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Dowling, P.J and Welch, D.E – International Human Resource Management, Cengage Learning, Thompson. </w:t>
      </w:r>
    </w:p>
    <w:p w:rsidR="00143159" w:rsidRPr="004B1B97" w:rsidRDefault="00143159" w:rsidP="00143159">
      <w:pPr>
        <w:numPr>
          <w:ilvl w:val="0"/>
          <w:numId w:val="23"/>
        </w:numPr>
        <w:tabs>
          <w:tab w:val="left" w:pos="8640"/>
        </w:tabs>
        <w:spacing w:after="0"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Paul Sparrow., Chris Brewster and Hillary Harris – Globalizing Human Resource Management. Rout ledge Taylor &amp; Francis Publication. </w:t>
      </w:r>
    </w:p>
    <w:p w:rsidR="00143159" w:rsidRPr="004B1B97" w:rsidRDefault="00143159" w:rsidP="00143159">
      <w:pPr>
        <w:numPr>
          <w:ilvl w:val="0"/>
          <w:numId w:val="23"/>
        </w:numPr>
        <w:tabs>
          <w:tab w:val="left" w:pos="8640"/>
        </w:tabs>
        <w:spacing w:after="0"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P.L. Rao – International Human Resource Management, Excel Books. </w:t>
      </w:r>
    </w:p>
    <w:p w:rsidR="00143159" w:rsidRPr="004B1B97" w:rsidRDefault="00143159" w:rsidP="00143159">
      <w:pPr>
        <w:numPr>
          <w:ilvl w:val="0"/>
          <w:numId w:val="23"/>
        </w:numPr>
        <w:tabs>
          <w:tab w:val="left" w:pos="8640"/>
        </w:tabs>
        <w:spacing w:after="0"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International Human Resource Management by K.Aswathappa and Sadhana Dash, Tata McGraw Hill </w:t>
      </w:r>
    </w:p>
    <w:p w:rsidR="00143159" w:rsidRPr="004B1B97" w:rsidRDefault="00143159" w:rsidP="00143159">
      <w:pPr>
        <w:numPr>
          <w:ilvl w:val="0"/>
          <w:numId w:val="23"/>
        </w:numPr>
        <w:tabs>
          <w:tab w:val="left" w:pos="8640"/>
        </w:tabs>
        <w:spacing w:after="0"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International Human Resource Management by P Subba Rao, Himalaya Publishing House. </w:t>
      </w:r>
    </w:p>
    <w:p w:rsidR="00143159" w:rsidRPr="004B1B97" w:rsidRDefault="00143159" w:rsidP="00143159">
      <w:pPr>
        <w:numPr>
          <w:ilvl w:val="0"/>
          <w:numId w:val="23"/>
        </w:numPr>
        <w:tabs>
          <w:tab w:val="left" w:pos="8640"/>
        </w:tabs>
        <w:spacing w:after="0"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International Human Resource Management, Peter Dowling and Denice Welch, Cengage Learning </w:t>
      </w:r>
    </w:p>
    <w:p w:rsidR="00143159" w:rsidRPr="004B1B97" w:rsidRDefault="00143159" w:rsidP="00143159">
      <w:pPr>
        <w:numPr>
          <w:ilvl w:val="0"/>
          <w:numId w:val="23"/>
        </w:numPr>
        <w:tabs>
          <w:tab w:val="left" w:pos="8640"/>
        </w:tabs>
        <w:spacing w:after="0"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International Human Resource Management, Tony Edwards, Pearson Education </w:t>
      </w:r>
    </w:p>
    <w:p w:rsidR="00143159" w:rsidRPr="004B1B97" w:rsidRDefault="00143159" w:rsidP="00143159">
      <w:pPr>
        <w:numPr>
          <w:ilvl w:val="0"/>
          <w:numId w:val="23"/>
        </w:numPr>
        <w:tabs>
          <w:tab w:val="left" w:pos="8640"/>
        </w:tabs>
        <w:spacing w:after="0"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Global Human Growth Model, M.N Rudrabasavaraj, Himalaya </w:t>
      </w:r>
    </w:p>
    <w:p w:rsidR="00143159" w:rsidRPr="004B1B97" w:rsidRDefault="00143159" w:rsidP="00143159">
      <w:pPr>
        <w:numPr>
          <w:ilvl w:val="0"/>
          <w:numId w:val="23"/>
        </w:numPr>
        <w:tabs>
          <w:tab w:val="left" w:pos="8640"/>
        </w:tabs>
        <w:spacing w:after="0"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International Human Resource Management, Monir Tayeb, Oxford</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rsidR="00143159" w:rsidRPr="004B1B97"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INDUSTRIAL RELATIONS AND LABOUR LAW</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tbl>
      <w:tblPr>
        <w:tblW w:w="8552"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8"/>
        <w:gridCol w:w="1670"/>
        <w:gridCol w:w="926"/>
        <w:gridCol w:w="1254"/>
        <w:gridCol w:w="1024"/>
        <w:gridCol w:w="1456"/>
        <w:gridCol w:w="1064"/>
      </w:tblGrid>
      <w:tr w:rsidR="00143159" w:rsidRPr="004B1B97" w:rsidTr="005D189D">
        <w:trPr>
          <w:trHeight w:val="259"/>
        </w:trPr>
        <w:tc>
          <w:tcPr>
            <w:tcW w:w="1158" w:type="dxa"/>
            <w:vMerge w:val="restart"/>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Semester</w:t>
            </w:r>
          </w:p>
        </w:tc>
        <w:tc>
          <w:tcPr>
            <w:tcW w:w="1670" w:type="dxa"/>
            <w:vMerge w:val="restart"/>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sz w:val="24"/>
                <w:szCs w:val="24"/>
              </w:rPr>
              <w:t>Course Code</w:t>
            </w:r>
          </w:p>
        </w:tc>
        <w:tc>
          <w:tcPr>
            <w:tcW w:w="926" w:type="dxa"/>
            <w:vMerge w:val="restart"/>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Credits</w:t>
            </w:r>
          </w:p>
        </w:tc>
        <w:tc>
          <w:tcPr>
            <w:tcW w:w="2278" w:type="dxa"/>
            <w:gridSpan w:val="2"/>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Marks</w:t>
            </w:r>
          </w:p>
        </w:tc>
        <w:tc>
          <w:tcPr>
            <w:tcW w:w="1456" w:type="dxa"/>
            <w:vMerge w:val="restart"/>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Instructional</w:t>
            </w:r>
          </w:p>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Hours</w:t>
            </w:r>
          </w:p>
        </w:tc>
        <w:tc>
          <w:tcPr>
            <w:tcW w:w="1064" w:type="dxa"/>
            <w:vMerge w:val="restart"/>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Type</w:t>
            </w:r>
          </w:p>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of Course</w:t>
            </w:r>
          </w:p>
        </w:tc>
      </w:tr>
      <w:tr w:rsidR="00143159" w:rsidRPr="004B1B97" w:rsidTr="005D189D">
        <w:trPr>
          <w:trHeight w:val="259"/>
        </w:trPr>
        <w:tc>
          <w:tcPr>
            <w:tcW w:w="1158" w:type="dxa"/>
            <w:vMerge/>
            <w:tcBorders>
              <w:top w:val="nil"/>
            </w:tcBorders>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tc>
        <w:tc>
          <w:tcPr>
            <w:tcW w:w="1670" w:type="dxa"/>
            <w:vMerge/>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tc>
        <w:tc>
          <w:tcPr>
            <w:tcW w:w="926" w:type="dxa"/>
            <w:vMerge/>
            <w:tcBorders>
              <w:top w:val="nil"/>
            </w:tcBorders>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tc>
        <w:tc>
          <w:tcPr>
            <w:tcW w:w="1254" w:type="dxa"/>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CA</w:t>
            </w:r>
          </w:p>
        </w:tc>
        <w:tc>
          <w:tcPr>
            <w:tcW w:w="1023" w:type="dxa"/>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SEA</w:t>
            </w:r>
          </w:p>
        </w:tc>
        <w:tc>
          <w:tcPr>
            <w:tcW w:w="1456" w:type="dxa"/>
            <w:vMerge/>
            <w:tcBorders>
              <w:top w:val="nil"/>
            </w:tcBorders>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tc>
        <w:tc>
          <w:tcPr>
            <w:tcW w:w="1064" w:type="dxa"/>
            <w:vMerge/>
            <w:tcBorders>
              <w:top w:val="nil"/>
            </w:tcBorders>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tc>
      </w:tr>
      <w:tr w:rsidR="00143159" w:rsidRPr="004B1B97" w:rsidTr="005D189D">
        <w:trPr>
          <w:trHeight w:val="464"/>
        </w:trPr>
        <w:tc>
          <w:tcPr>
            <w:tcW w:w="1158" w:type="dxa"/>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III</w:t>
            </w:r>
          </w:p>
        </w:tc>
        <w:tc>
          <w:tcPr>
            <w:tcW w:w="1670" w:type="dxa"/>
          </w:tcPr>
          <w:p w:rsidR="00143159" w:rsidRDefault="00143159" w:rsidP="005D189D">
            <w:pPr>
              <w:tabs>
                <w:tab w:val="left" w:pos="8640"/>
              </w:tabs>
              <w:spacing w:line="240" w:lineRule="auto"/>
              <w:jc w:val="center"/>
              <w:rPr>
                <w:rFonts w:ascii="Times New Roman" w:hAnsi="Times New Roman" w:cs="Times New Roman"/>
                <w:b/>
                <w:color w:val="000000" w:themeColor="text1"/>
                <w:sz w:val="24"/>
                <w:szCs w:val="24"/>
              </w:rPr>
            </w:pPr>
          </w:p>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rPr>
              <w:t>PBA2121F</w:t>
            </w:r>
          </w:p>
        </w:tc>
        <w:tc>
          <w:tcPr>
            <w:tcW w:w="926" w:type="dxa"/>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3</w:t>
            </w:r>
          </w:p>
        </w:tc>
        <w:tc>
          <w:tcPr>
            <w:tcW w:w="1254" w:type="dxa"/>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40</w:t>
            </w:r>
          </w:p>
        </w:tc>
        <w:tc>
          <w:tcPr>
            <w:tcW w:w="1023" w:type="dxa"/>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60</w:t>
            </w:r>
          </w:p>
        </w:tc>
        <w:tc>
          <w:tcPr>
            <w:tcW w:w="1456" w:type="dxa"/>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30</w:t>
            </w:r>
          </w:p>
        </w:tc>
        <w:tc>
          <w:tcPr>
            <w:tcW w:w="1064" w:type="dxa"/>
          </w:tcPr>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220392" w:rsidRDefault="00143159"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20392">
              <w:rPr>
                <w:rFonts w:ascii="Times New Roman" w:hAnsi="Times New Roman" w:cs="Times New Roman"/>
                <w:b/>
                <w:color w:val="000000" w:themeColor="text1"/>
                <w:sz w:val="24"/>
                <w:szCs w:val="24"/>
                <w:lang w:val="en-US"/>
              </w:rPr>
              <w:t>Elective</w:t>
            </w:r>
          </w:p>
        </w:tc>
      </w:tr>
    </w:tbl>
    <w:p w:rsidR="00143159" w:rsidRPr="004B1B97" w:rsidRDefault="00143159" w:rsidP="00143159">
      <w:pPr>
        <w:tabs>
          <w:tab w:val="left" w:pos="8640"/>
        </w:tabs>
        <w:spacing w:line="240" w:lineRule="auto"/>
        <w:ind w:firstLine="720"/>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bCs/>
          <w:i/>
          <w:color w:val="000000" w:themeColor="text1"/>
          <w:sz w:val="24"/>
          <w:szCs w:val="24"/>
          <w:lang w:val="en-US"/>
        </w:rPr>
      </w:pPr>
      <w:r w:rsidRPr="004B1B97">
        <w:rPr>
          <w:rFonts w:ascii="Times New Roman" w:hAnsi="Times New Roman" w:cs="Times New Roman"/>
          <w:b/>
          <w:bCs/>
          <w:color w:val="000000" w:themeColor="text1"/>
          <w:sz w:val="24"/>
          <w:szCs w:val="24"/>
          <w:lang w:val="en-US"/>
        </w:rPr>
        <w:t>Course Outcome</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the completion of the course students will be able to:</w:t>
      </w:r>
    </w:p>
    <w:p w:rsidR="00143159" w:rsidRPr="007B7EF7" w:rsidRDefault="00143159" w:rsidP="00143159">
      <w:pPr>
        <w:widowControl w:val="0"/>
        <w:autoSpaceDE w:val="0"/>
        <w:autoSpaceDN w:val="0"/>
        <w:spacing w:before="161" w:after="0" w:line="240" w:lineRule="auto"/>
        <w:ind w:right="360"/>
        <w:rPr>
          <w:rFonts w:ascii="Times New Roman" w:eastAsia="Times New Roman" w:hAnsi="Times New Roman" w:cs="Times New Roman"/>
          <w:spacing w:val="1"/>
          <w:sz w:val="24"/>
          <w:szCs w:val="24"/>
          <w:lang w:val="en-US"/>
        </w:rPr>
      </w:pPr>
      <w:r w:rsidRPr="007B7EF7">
        <w:rPr>
          <w:rFonts w:ascii="Times New Roman" w:eastAsia="Times New Roman" w:hAnsi="Times New Roman" w:cs="Times New Roman"/>
          <w:b/>
          <w:sz w:val="24"/>
          <w:szCs w:val="24"/>
          <w:lang w:val="en-US"/>
        </w:rPr>
        <w:t xml:space="preserve">CO1: </w:t>
      </w:r>
      <w:r w:rsidRPr="007B7EF7">
        <w:rPr>
          <w:rFonts w:ascii="Times New Roman" w:eastAsia="Times New Roman" w:hAnsi="Times New Roman" w:cs="Times New Roman"/>
          <w:sz w:val="24"/>
          <w:szCs w:val="24"/>
          <w:lang w:val="en-US"/>
        </w:rPr>
        <w:t>Apply appropriate industrial relations approaches in the organizational context</w:t>
      </w:r>
    </w:p>
    <w:p w:rsidR="00143159" w:rsidRDefault="00143159" w:rsidP="00143159">
      <w:pPr>
        <w:widowControl w:val="0"/>
        <w:autoSpaceDE w:val="0"/>
        <w:autoSpaceDN w:val="0"/>
        <w:spacing w:before="161" w:after="0" w:line="240" w:lineRule="auto"/>
        <w:ind w:left="720" w:right="90" w:hanging="720"/>
        <w:rPr>
          <w:rFonts w:ascii="Times New Roman" w:eastAsia="Times New Roman" w:hAnsi="Times New Roman" w:cs="Times New Roman"/>
          <w:sz w:val="24"/>
          <w:szCs w:val="24"/>
          <w:lang w:val="en-US"/>
        </w:rPr>
      </w:pPr>
      <w:r w:rsidRPr="007B7EF7">
        <w:rPr>
          <w:rFonts w:ascii="Times New Roman" w:eastAsia="Times New Roman" w:hAnsi="Times New Roman" w:cs="Times New Roman"/>
          <w:b/>
          <w:sz w:val="24"/>
          <w:szCs w:val="24"/>
          <w:lang w:val="en-US"/>
        </w:rPr>
        <w:t>CO2</w:t>
      </w:r>
      <w:r>
        <w:rPr>
          <w:rFonts w:ascii="Times New Roman" w:eastAsia="Times New Roman" w:hAnsi="Times New Roman" w:cs="Times New Roman"/>
          <w:sz w:val="24"/>
          <w:szCs w:val="24"/>
          <w:lang w:val="en-US"/>
        </w:rPr>
        <w:t xml:space="preserve">: </w:t>
      </w:r>
      <w:r w:rsidRPr="007B7EF7">
        <w:rPr>
          <w:rFonts w:ascii="Times New Roman" w:eastAsia="Times New Roman" w:hAnsi="Times New Roman" w:cs="Times New Roman"/>
          <w:sz w:val="24"/>
          <w:szCs w:val="24"/>
          <w:lang w:val="en-US"/>
        </w:rPr>
        <w:t xml:space="preserve"> Apply relevant clauses under the Industrial Relation Code (2020) related to Industrial Disputes.  </w:t>
      </w:r>
    </w:p>
    <w:p w:rsidR="00143159" w:rsidRDefault="00143159" w:rsidP="00143159">
      <w:pPr>
        <w:widowControl w:val="0"/>
        <w:autoSpaceDE w:val="0"/>
        <w:autoSpaceDN w:val="0"/>
        <w:spacing w:before="16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CO3:</w:t>
      </w:r>
      <w:r w:rsidRPr="007B7EF7">
        <w:rPr>
          <w:rFonts w:ascii="Times New Roman" w:eastAsia="Times New Roman" w:hAnsi="Times New Roman" w:cs="Times New Roman"/>
          <w:sz w:val="24"/>
          <w:szCs w:val="24"/>
          <w:lang w:val="en-US"/>
        </w:rPr>
        <w:t xml:space="preserve"> Apply relevant clauses under Industrial Relation Code (2020) related to trade unions  </w:t>
      </w:r>
    </w:p>
    <w:p w:rsidR="00143159" w:rsidRDefault="00143159" w:rsidP="00143159">
      <w:pPr>
        <w:widowControl w:val="0"/>
        <w:autoSpaceDE w:val="0"/>
        <w:autoSpaceDN w:val="0"/>
        <w:spacing w:before="161" w:after="0" w:line="240" w:lineRule="auto"/>
        <w:ind w:left="630" w:hanging="630"/>
        <w:rPr>
          <w:rFonts w:ascii="Times New Roman" w:eastAsia="Times New Roman" w:hAnsi="Times New Roman" w:cs="Times New Roman"/>
          <w:sz w:val="24"/>
          <w:szCs w:val="24"/>
          <w:lang w:val="en-US"/>
        </w:rPr>
      </w:pPr>
      <w:r w:rsidRPr="007B7EF7">
        <w:rPr>
          <w:rFonts w:ascii="Times New Roman" w:eastAsia="Times New Roman" w:hAnsi="Times New Roman" w:cs="Times New Roman"/>
          <w:b/>
          <w:sz w:val="24"/>
          <w:szCs w:val="24"/>
          <w:lang w:val="en-US"/>
        </w:rPr>
        <w:t>CO4:</w:t>
      </w:r>
      <w:r w:rsidRPr="007B7EF7">
        <w:rPr>
          <w:rFonts w:ascii="Times New Roman" w:eastAsia="Times New Roman" w:hAnsi="Times New Roman" w:cs="Times New Roman"/>
          <w:b/>
          <w:spacing w:val="-2"/>
          <w:sz w:val="24"/>
          <w:szCs w:val="24"/>
          <w:lang w:val="en-US"/>
        </w:rPr>
        <w:t xml:space="preserve"> A</w:t>
      </w:r>
      <w:r w:rsidRPr="007B7EF7">
        <w:rPr>
          <w:rFonts w:ascii="Times New Roman" w:eastAsia="Times New Roman" w:hAnsi="Times New Roman" w:cs="Times New Roman"/>
          <w:spacing w:val="-2"/>
          <w:sz w:val="24"/>
          <w:szCs w:val="24"/>
          <w:lang w:val="en-US"/>
        </w:rPr>
        <w:t xml:space="preserve">pply </w:t>
      </w:r>
      <w:r w:rsidRPr="007B7EF7">
        <w:rPr>
          <w:rFonts w:ascii="Times New Roman" w:eastAsia="Times New Roman" w:hAnsi="Times New Roman" w:cs="Times New Roman"/>
          <w:sz w:val="24"/>
          <w:szCs w:val="24"/>
          <w:lang w:val="en-US"/>
        </w:rPr>
        <w:t>various Socialsecuritymeasures inIndia in the context of the code on social security 2020</w:t>
      </w:r>
    </w:p>
    <w:p w:rsidR="00143159" w:rsidRPr="007B7EF7" w:rsidRDefault="00143159" w:rsidP="00143159">
      <w:pPr>
        <w:widowControl w:val="0"/>
        <w:autoSpaceDE w:val="0"/>
        <w:autoSpaceDN w:val="0"/>
        <w:spacing w:before="161" w:after="0" w:line="240" w:lineRule="auto"/>
        <w:ind w:left="630" w:hanging="630"/>
        <w:rPr>
          <w:rFonts w:ascii="Times New Roman" w:eastAsia="Times New Roman" w:hAnsi="Times New Roman" w:cs="Times New Roman"/>
          <w:sz w:val="24"/>
          <w:szCs w:val="24"/>
          <w:lang w:val="en-US"/>
        </w:rPr>
      </w:pPr>
      <w:r w:rsidRPr="007B7EF7">
        <w:rPr>
          <w:rFonts w:ascii="Times New Roman" w:eastAsia="Times New Roman" w:hAnsi="Times New Roman" w:cs="Times New Roman"/>
          <w:b/>
          <w:sz w:val="24"/>
          <w:szCs w:val="24"/>
          <w:lang w:val="en-US"/>
        </w:rPr>
        <w:t>CO5:</w:t>
      </w:r>
      <w:r w:rsidRPr="007B7EF7">
        <w:rPr>
          <w:rFonts w:ascii="Times New Roman" w:eastAsia="Times New Roman" w:hAnsi="Times New Roman" w:cs="Times New Roman"/>
          <w:sz w:val="24"/>
          <w:szCs w:val="24"/>
          <w:lang w:val="en-US"/>
        </w:rPr>
        <w:t>Analyzetheprovisionsof</w:t>
      </w:r>
      <w:r w:rsidRPr="007B7EF7">
        <w:rPr>
          <w:rFonts w:ascii="Times New Roman" w:eastAsia="Times New Roman" w:hAnsi="Times New Roman" w:cs="Times New Roman"/>
          <w:spacing w:val="-2"/>
          <w:sz w:val="24"/>
          <w:szCs w:val="24"/>
          <w:lang w:val="en-US"/>
        </w:rPr>
        <w:t xml:space="preserve"> t</w:t>
      </w:r>
      <w:r w:rsidRPr="007B7EF7">
        <w:rPr>
          <w:rFonts w:ascii="Times New Roman" w:eastAsia="Times New Roman" w:hAnsi="Times New Roman" w:cs="Times New Roman"/>
          <w:sz w:val="24"/>
          <w:szCs w:val="24"/>
          <w:lang w:val="en-US"/>
        </w:rPr>
        <w:t xml:space="preserve">he Occupational safety, Health and Working Conditions Code, 2020  </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143159" w:rsidRPr="00474D94" w:rsidRDefault="00143159" w:rsidP="00143159">
      <w:pPr>
        <w:widowControl w:val="0"/>
        <w:autoSpaceDE w:val="0"/>
        <w:autoSpaceDN w:val="0"/>
        <w:spacing w:before="158" w:after="0" w:line="240" w:lineRule="auto"/>
        <w:rPr>
          <w:rFonts w:ascii="Times New Roman" w:eastAsia="Times New Roman" w:hAnsi="Times New Roman" w:cs="Times New Roman"/>
          <w:b/>
          <w:sz w:val="24"/>
          <w:lang w:val="en-US"/>
        </w:rPr>
      </w:pPr>
      <w:r w:rsidRPr="00474D94">
        <w:rPr>
          <w:rFonts w:ascii="Times New Roman" w:eastAsia="Times New Roman" w:hAnsi="Times New Roman" w:cs="Times New Roman"/>
          <w:b/>
          <w:sz w:val="24"/>
          <w:lang w:val="en-US"/>
        </w:rPr>
        <w:t>Module1 Introductionto IndustrialRelation:(</w:t>
      </w:r>
      <w:r w:rsidRPr="00474D94">
        <w:rPr>
          <w:rFonts w:ascii="Times New Roman" w:eastAsia="Times New Roman" w:hAnsi="Times New Roman" w:cs="Times New Roman"/>
          <w:b/>
          <w:spacing w:val="-2"/>
          <w:sz w:val="24"/>
          <w:lang w:val="en-US"/>
        </w:rPr>
        <w:t>7</w:t>
      </w:r>
      <w:r w:rsidRPr="00474D94">
        <w:rPr>
          <w:rFonts w:ascii="Times New Roman" w:eastAsia="Times New Roman" w:hAnsi="Times New Roman" w:cs="Times New Roman"/>
          <w:b/>
          <w:sz w:val="24"/>
          <w:lang w:val="en-US"/>
        </w:rPr>
        <w:t>Hours)</w:t>
      </w:r>
    </w:p>
    <w:p w:rsidR="00143159" w:rsidRPr="00474D94" w:rsidRDefault="00143159" w:rsidP="00143159">
      <w:pPr>
        <w:widowControl w:val="0"/>
        <w:autoSpaceDE w:val="0"/>
        <w:autoSpaceDN w:val="0"/>
        <w:spacing w:before="156" w:after="0" w:line="240" w:lineRule="auto"/>
        <w:jc w:val="both"/>
        <w:rPr>
          <w:rFonts w:ascii="Times New Roman" w:eastAsia="Times New Roman" w:hAnsi="Times New Roman" w:cs="Times New Roman"/>
          <w:sz w:val="24"/>
          <w:szCs w:val="24"/>
          <w:lang w:val="en-US"/>
        </w:rPr>
      </w:pPr>
      <w:r w:rsidRPr="00474D94">
        <w:rPr>
          <w:rFonts w:ascii="Times New Roman" w:eastAsia="Times New Roman" w:hAnsi="Times New Roman" w:cs="Times New Roman"/>
          <w:sz w:val="24"/>
          <w:szCs w:val="24"/>
          <w:lang w:val="en-US"/>
        </w:rPr>
        <w:t xml:space="preserve">Industrial Relations – Meaning – Nature and Various Approaches to Industrial Relations –HumanRelationsApproach,GandhianApproach,Dunlop’sSystemApproach,Unitary,Pluralistic, and Marxist Perspectives of Industrial Relations. </w:t>
      </w:r>
    </w:p>
    <w:p w:rsidR="00143159" w:rsidRPr="00474D94" w:rsidRDefault="00143159" w:rsidP="00143159">
      <w:pPr>
        <w:widowControl w:val="0"/>
        <w:autoSpaceDE w:val="0"/>
        <w:autoSpaceDN w:val="0"/>
        <w:spacing w:before="164" w:after="0" w:line="240" w:lineRule="auto"/>
        <w:jc w:val="both"/>
        <w:outlineLvl w:val="1"/>
        <w:rPr>
          <w:rFonts w:ascii="Times New Roman" w:eastAsia="Times New Roman" w:hAnsi="Times New Roman" w:cs="Times New Roman"/>
          <w:b/>
          <w:bCs/>
          <w:sz w:val="24"/>
          <w:szCs w:val="24"/>
          <w:lang w:val="en-US"/>
        </w:rPr>
      </w:pPr>
      <w:r w:rsidRPr="00474D94">
        <w:rPr>
          <w:rFonts w:ascii="Times New Roman" w:eastAsia="Times New Roman" w:hAnsi="Times New Roman" w:cs="Times New Roman"/>
          <w:b/>
          <w:bCs/>
          <w:sz w:val="24"/>
          <w:szCs w:val="24"/>
          <w:lang w:val="en-US"/>
        </w:rPr>
        <w:t>Module2IndustrialDisputes (Industrial relation code 2020) :(5Hours)</w:t>
      </w:r>
    </w:p>
    <w:p w:rsidR="00143159" w:rsidRPr="00474D94" w:rsidRDefault="00143159" w:rsidP="00143159">
      <w:pPr>
        <w:widowControl w:val="0"/>
        <w:tabs>
          <w:tab w:val="left" w:pos="9180"/>
        </w:tabs>
        <w:autoSpaceDE w:val="0"/>
        <w:autoSpaceDN w:val="0"/>
        <w:spacing w:before="156" w:after="0" w:line="240" w:lineRule="auto"/>
        <w:jc w:val="both"/>
        <w:rPr>
          <w:rFonts w:ascii="Times New Roman" w:eastAsia="Times New Roman" w:hAnsi="Times New Roman" w:cs="Times New Roman"/>
          <w:sz w:val="24"/>
          <w:szCs w:val="24"/>
          <w:lang w:val="en-US"/>
        </w:rPr>
      </w:pPr>
      <w:r w:rsidRPr="00474D94">
        <w:rPr>
          <w:rFonts w:ascii="Times New Roman" w:eastAsia="Times New Roman" w:hAnsi="Times New Roman" w:cs="Times New Roman"/>
          <w:sz w:val="24"/>
          <w:szCs w:val="24"/>
          <w:lang w:val="en-US"/>
        </w:rPr>
        <w:t>Industrial Relations Code (2020): Important Definitions</w:t>
      </w:r>
      <w:r>
        <w:rPr>
          <w:rFonts w:ascii="Times New Roman" w:eastAsia="Times New Roman" w:hAnsi="Times New Roman" w:cs="Times New Roman"/>
          <w:sz w:val="24"/>
          <w:szCs w:val="24"/>
          <w:lang w:val="en-US"/>
        </w:rPr>
        <w:t xml:space="preserve"> (Chapter 1), Voluntary </w:t>
      </w:r>
      <w:r w:rsidRPr="00474D94">
        <w:rPr>
          <w:rFonts w:ascii="Times New Roman" w:eastAsia="Times New Roman" w:hAnsi="Times New Roman" w:cs="Times New Roman"/>
          <w:sz w:val="24"/>
          <w:szCs w:val="24"/>
          <w:lang w:val="en-US"/>
        </w:rPr>
        <w:t>Arbitration (Chapter6), Mechanism for resolution of Industrial Disputes (Chapter 7), Strikes and Lockouts (Chapter 8)</w:t>
      </w:r>
    </w:p>
    <w:p w:rsidR="00143159" w:rsidRPr="00474D94" w:rsidRDefault="00143159" w:rsidP="00143159">
      <w:pPr>
        <w:widowControl w:val="0"/>
        <w:autoSpaceDE w:val="0"/>
        <w:autoSpaceDN w:val="0"/>
        <w:spacing w:before="166" w:after="0" w:line="240" w:lineRule="auto"/>
        <w:jc w:val="both"/>
        <w:outlineLvl w:val="1"/>
        <w:rPr>
          <w:rFonts w:ascii="Times New Roman" w:eastAsia="Times New Roman" w:hAnsi="Times New Roman" w:cs="Times New Roman"/>
          <w:b/>
          <w:bCs/>
          <w:sz w:val="24"/>
          <w:szCs w:val="24"/>
          <w:lang w:val="en-US"/>
        </w:rPr>
      </w:pPr>
      <w:r w:rsidRPr="00474D94">
        <w:rPr>
          <w:rFonts w:ascii="Times New Roman" w:eastAsia="Times New Roman" w:hAnsi="Times New Roman" w:cs="Times New Roman"/>
          <w:b/>
          <w:bCs/>
          <w:sz w:val="24"/>
          <w:szCs w:val="24"/>
          <w:lang w:val="en-US"/>
        </w:rPr>
        <w:t>Module3TradeUnions (Industrial relation code 2020) :( 6Hours)</w:t>
      </w:r>
    </w:p>
    <w:p w:rsidR="00143159" w:rsidRPr="00474D94" w:rsidRDefault="00143159" w:rsidP="00143159">
      <w:pPr>
        <w:widowControl w:val="0"/>
        <w:autoSpaceDE w:val="0"/>
        <w:autoSpaceDN w:val="0"/>
        <w:spacing w:before="154" w:after="0" w:line="240" w:lineRule="auto"/>
        <w:jc w:val="both"/>
        <w:rPr>
          <w:rFonts w:ascii="Times New Roman" w:eastAsia="Times New Roman" w:hAnsi="Times New Roman" w:cs="Times New Roman"/>
          <w:sz w:val="24"/>
          <w:szCs w:val="24"/>
          <w:lang w:val="en-US"/>
        </w:rPr>
      </w:pPr>
      <w:r w:rsidRPr="00474D94">
        <w:rPr>
          <w:rFonts w:ascii="Times New Roman" w:eastAsia="Times New Roman" w:hAnsi="Times New Roman" w:cs="Times New Roman"/>
          <w:sz w:val="24"/>
          <w:szCs w:val="24"/>
          <w:lang w:val="en-US"/>
        </w:rPr>
        <w:t>Industrial Relations Code (2020): Chapter 3: Incorporation of a registered Trade Union, Recognition of negotiating union or negotiating council, Rights&amp;Liabilities of Registered Trade Unions in India, Adjudication of disputes of Trade Unions. Recognition of Trade Unions at Central and State level.</w:t>
      </w:r>
    </w:p>
    <w:p w:rsidR="00143159" w:rsidRPr="00474D94" w:rsidRDefault="00143159" w:rsidP="00143159">
      <w:pPr>
        <w:widowControl w:val="0"/>
        <w:autoSpaceDE w:val="0"/>
        <w:autoSpaceDN w:val="0"/>
        <w:spacing w:before="78" w:after="0" w:line="240" w:lineRule="auto"/>
        <w:ind w:left="32" w:right="331" w:firstLine="688"/>
        <w:jc w:val="both"/>
        <w:outlineLvl w:val="1"/>
        <w:rPr>
          <w:rFonts w:ascii="Times New Roman" w:eastAsia="Times New Roman" w:hAnsi="Times New Roman" w:cs="Times New Roman"/>
          <w:bCs/>
          <w:sz w:val="24"/>
          <w:szCs w:val="24"/>
          <w:lang w:val="en-US"/>
        </w:rPr>
      </w:pPr>
    </w:p>
    <w:p w:rsidR="00143159" w:rsidRPr="00474D94" w:rsidRDefault="00143159" w:rsidP="00143159">
      <w:pPr>
        <w:widowControl w:val="0"/>
        <w:autoSpaceDE w:val="0"/>
        <w:autoSpaceDN w:val="0"/>
        <w:spacing w:before="78" w:after="0" w:line="240" w:lineRule="auto"/>
        <w:ind w:right="331"/>
        <w:jc w:val="both"/>
        <w:outlineLvl w:val="1"/>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Module 4 </w:t>
      </w:r>
      <w:r w:rsidRPr="00474D94">
        <w:rPr>
          <w:rFonts w:ascii="Times New Roman" w:eastAsia="Times New Roman" w:hAnsi="Times New Roman" w:cs="Times New Roman"/>
          <w:b/>
          <w:sz w:val="24"/>
          <w:szCs w:val="24"/>
          <w:lang w:val="en-US"/>
        </w:rPr>
        <w:t xml:space="preserve">The Code on Social Security (2020) (6 Hours) </w:t>
      </w:r>
    </w:p>
    <w:p w:rsidR="00143159" w:rsidRPr="00474D94" w:rsidRDefault="00143159" w:rsidP="00143159">
      <w:pPr>
        <w:widowControl w:val="0"/>
        <w:autoSpaceDE w:val="0"/>
        <w:autoSpaceDN w:val="0"/>
        <w:spacing w:before="78" w:after="0" w:line="240" w:lineRule="auto"/>
        <w:ind w:right="331"/>
        <w:jc w:val="both"/>
        <w:outlineLvl w:val="1"/>
        <w:rPr>
          <w:rFonts w:ascii="Times New Roman" w:eastAsia="Times New Roman" w:hAnsi="Times New Roman" w:cs="Times New Roman"/>
          <w:sz w:val="24"/>
          <w:szCs w:val="24"/>
          <w:lang w:val="en-US"/>
        </w:rPr>
      </w:pPr>
      <w:r w:rsidRPr="00474D94">
        <w:rPr>
          <w:rFonts w:ascii="Times New Roman" w:eastAsia="Times New Roman" w:hAnsi="Times New Roman" w:cs="Times New Roman"/>
          <w:sz w:val="24"/>
          <w:szCs w:val="24"/>
          <w:lang w:val="en-US"/>
        </w:rPr>
        <w:t xml:space="preserve">Employees State Insurance Corporation (Chapter 4):  Employees’ State Insurance Fund, Contributions, </w:t>
      </w:r>
      <w:r>
        <w:rPr>
          <w:rFonts w:ascii="Times New Roman" w:eastAsia="Times New Roman" w:hAnsi="Times New Roman" w:cs="Times New Roman"/>
          <w:sz w:val="24"/>
          <w:szCs w:val="24"/>
          <w:lang w:val="en-US"/>
        </w:rPr>
        <w:t>Benefits</w:t>
      </w:r>
      <w:r w:rsidRPr="00474D94">
        <w:rPr>
          <w:rFonts w:ascii="Times New Roman" w:eastAsia="Times New Roman" w:hAnsi="Times New Roman" w:cs="Times New Roman"/>
          <w:sz w:val="24"/>
          <w:szCs w:val="24"/>
          <w:lang w:val="en-US"/>
        </w:rPr>
        <w:t xml:space="preserve">: Accidents and Occupational diseases, Dependants' benefit, Medical benefit, Gratuity (Chapter 5): Payment of gratuity, Continuous service. </w:t>
      </w:r>
      <w:r w:rsidRPr="00474D94">
        <w:rPr>
          <w:rFonts w:ascii="Times New Roman" w:eastAsia="Times New Roman" w:hAnsi="Times New Roman" w:cs="Times New Roman"/>
          <w:sz w:val="24"/>
          <w:szCs w:val="24"/>
          <w:lang w:val="en-US"/>
        </w:rPr>
        <w:lastRenderedPageBreak/>
        <w:t>Nomination, Determination of amount of gratuity, Compulsory insurance.</w:t>
      </w:r>
    </w:p>
    <w:p w:rsidR="00143159" w:rsidRPr="00474D94" w:rsidRDefault="00143159" w:rsidP="00143159">
      <w:pPr>
        <w:widowControl w:val="0"/>
        <w:autoSpaceDE w:val="0"/>
        <w:autoSpaceDN w:val="0"/>
        <w:spacing w:before="78" w:after="0" w:line="240" w:lineRule="auto"/>
        <w:ind w:left="32" w:right="331" w:firstLine="688"/>
        <w:jc w:val="both"/>
        <w:outlineLvl w:val="1"/>
        <w:rPr>
          <w:rFonts w:ascii="Times New Roman" w:eastAsia="Times New Roman" w:hAnsi="Times New Roman" w:cs="Times New Roman"/>
          <w:sz w:val="24"/>
          <w:szCs w:val="24"/>
          <w:lang w:val="en-US"/>
        </w:rPr>
      </w:pPr>
    </w:p>
    <w:p w:rsidR="00143159" w:rsidRPr="00474D94" w:rsidRDefault="00143159" w:rsidP="00143159">
      <w:pPr>
        <w:widowControl w:val="0"/>
        <w:autoSpaceDE w:val="0"/>
        <w:autoSpaceDN w:val="0"/>
        <w:spacing w:before="78" w:after="0" w:line="240" w:lineRule="auto"/>
        <w:ind w:left="32" w:right="331"/>
        <w:jc w:val="both"/>
        <w:outlineLvl w:val="1"/>
        <w:rPr>
          <w:rFonts w:ascii="Times New Roman" w:eastAsia="Times New Roman" w:hAnsi="Times New Roman" w:cs="Times New Roman"/>
          <w:b/>
          <w:bCs/>
          <w:sz w:val="24"/>
          <w:szCs w:val="24"/>
          <w:lang w:val="en-US"/>
        </w:rPr>
      </w:pPr>
      <w:r w:rsidRPr="00474D94">
        <w:rPr>
          <w:rFonts w:ascii="Times New Roman" w:eastAsia="Times New Roman" w:hAnsi="Times New Roman" w:cs="Times New Roman"/>
          <w:b/>
          <w:bCs/>
          <w:sz w:val="24"/>
          <w:szCs w:val="24"/>
          <w:lang w:val="en-US"/>
        </w:rPr>
        <w:t xml:space="preserve">Module 5 The Occupational safety, Health and Working Conditions Code, 2020  </w:t>
      </w:r>
    </w:p>
    <w:p w:rsidR="00143159" w:rsidRPr="00474D94" w:rsidRDefault="00143159" w:rsidP="00143159">
      <w:pPr>
        <w:widowControl w:val="0"/>
        <w:autoSpaceDE w:val="0"/>
        <w:autoSpaceDN w:val="0"/>
        <w:spacing w:before="78" w:after="0" w:line="240" w:lineRule="auto"/>
        <w:jc w:val="both"/>
        <w:outlineLvl w:val="1"/>
        <w:rPr>
          <w:rFonts w:ascii="Times New Roman" w:eastAsia="Times New Roman" w:hAnsi="Times New Roman" w:cs="Times New Roman"/>
          <w:sz w:val="24"/>
          <w:szCs w:val="24"/>
          <w:lang w:val="en-US"/>
        </w:rPr>
      </w:pPr>
      <w:r w:rsidRPr="00474D94">
        <w:rPr>
          <w:rFonts w:ascii="Times New Roman" w:eastAsia="Times New Roman" w:hAnsi="Times New Roman" w:cs="Times New Roman"/>
          <w:sz w:val="24"/>
          <w:szCs w:val="24"/>
          <w:lang w:val="en-US"/>
        </w:rPr>
        <w:t>Important Definitions (Chapter 1), Duties of employer and employees (Chapter 3), Occupational safety and health (Chapter 4), Health, Safety and Working Conditions (Chapter 5), Welfare provisions (Chapter 6), Hours of work and annual leave with wages (Chapter 7), Maintenance of registers, records and filing of returns (Chapter 8)</w:t>
      </w:r>
    </w:p>
    <w:p w:rsidR="00143159" w:rsidRPr="00474D94" w:rsidRDefault="00143159" w:rsidP="00143159">
      <w:pPr>
        <w:widowControl w:val="0"/>
        <w:autoSpaceDE w:val="0"/>
        <w:autoSpaceDN w:val="0"/>
        <w:spacing w:before="78" w:after="0" w:line="240" w:lineRule="auto"/>
        <w:ind w:left="32" w:right="331" w:firstLine="688"/>
        <w:outlineLvl w:val="1"/>
        <w:rPr>
          <w:rFonts w:ascii="Times New Roman" w:eastAsia="Times New Roman" w:hAnsi="Times New Roman" w:cs="Times New Roman"/>
          <w:sz w:val="24"/>
          <w:szCs w:val="24"/>
          <w:lang w:val="en-US"/>
        </w:rPr>
      </w:pPr>
    </w:p>
    <w:p w:rsidR="00143159" w:rsidRPr="00474D94" w:rsidRDefault="00143159" w:rsidP="00143159">
      <w:pPr>
        <w:widowControl w:val="0"/>
        <w:autoSpaceDE w:val="0"/>
        <w:autoSpaceDN w:val="0"/>
        <w:spacing w:before="78" w:after="0" w:line="240" w:lineRule="auto"/>
        <w:ind w:left="32" w:right="331" w:firstLine="688"/>
        <w:outlineLvl w:val="1"/>
        <w:rPr>
          <w:rFonts w:ascii="Times New Roman" w:eastAsia="Times New Roman" w:hAnsi="Times New Roman" w:cs="Times New Roman"/>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143159" w:rsidRPr="006152F4" w:rsidRDefault="00143159" w:rsidP="00143159">
      <w:pPr>
        <w:pStyle w:val="ListParagraph"/>
        <w:numPr>
          <w:ilvl w:val="3"/>
          <w:numId w:val="52"/>
        </w:numPr>
        <w:tabs>
          <w:tab w:val="left" w:pos="8640"/>
        </w:tabs>
        <w:spacing w:line="360" w:lineRule="auto"/>
        <w:ind w:left="360" w:hanging="270"/>
        <w:rPr>
          <w:color w:val="000000" w:themeColor="text1"/>
          <w:sz w:val="24"/>
          <w:szCs w:val="24"/>
        </w:rPr>
      </w:pPr>
      <w:r w:rsidRPr="006152F4">
        <w:rPr>
          <w:color w:val="000000" w:themeColor="text1"/>
          <w:sz w:val="24"/>
          <w:szCs w:val="24"/>
        </w:rPr>
        <w:t xml:space="preserve">Venkataratnam C.S., Manoranjan Dhal–Industrial Relations: Textand Cases, OxfordUniversityPress, New Delhi </w:t>
      </w:r>
    </w:p>
    <w:p w:rsidR="00143159" w:rsidRPr="006152F4" w:rsidRDefault="00143159" w:rsidP="00143159">
      <w:pPr>
        <w:pStyle w:val="ListParagraph"/>
        <w:numPr>
          <w:ilvl w:val="3"/>
          <w:numId w:val="52"/>
        </w:numPr>
        <w:tabs>
          <w:tab w:val="left" w:pos="8640"/>
        </w:tabs>
        <w:spacing w:line="360" w:lineRule="auto"/>
        <w:ind w:left="360" w:hanging="270"/>
        <w:rPr>
          <w:color w:val="000000" w:themeColor="text1"/>
          <w:sz w:val="24"/>
          <w:szCs w:val="24"/>
        </w:rPr>
      </w:pPr>
      <w:r w:rsidRPr="006152F4">
        <w:rPr>
          <w:color w:val="000000" w:themeColor="text1"/>
          <w:sz w:val="24"/>
          <w:szCs w:val="24"/>
        </w:rPr>
        <w:t xml:space="preserve">Sinha P.R.N., InduBala Sinha, Seema Priyadarshini Shekhar - Industrial Relations, Trade Unions and Labour Legislation – Pearson  </w:t>
      </w:r>
    </w:p>
    <w:p w:rsidR="00143159" w:rsidRPr="006152F4" w:rsidRDefault="00143159" w:rsidP="00143159">
      <w:pPr>
        <w:pStyle w:val="ListParagraph"/>
        <w:numPr>
          <w:ilvl w:val="3"/>
          <w:numId w:val="52"/>
        </w:numPr>
        <w:tabs>
          <w:tab w:val="left" w:pos="8640"/>
        </w:tabs>
        <w:spacing w:line="360" w:lineRule="auto"/>
        <w:ind w:left="360" w:hanging="270"/>
        <w:rPr>
          <w:color w:val="000000" w:themeColor="text1"/>
          <w:sz w:val="24"/>
          <w:szCs w:val="24"/>
        </w:rPr>
      </w:pPr>
      <w:r w:rsidRPr="006152F4">
        <w:rPr>
          <w:color w:val="000000" w:themeColor="text1"/>
          <w:sz w:val="24"/>
          <w:szCs w:val="24"/>
        </w:rPr>
        <w:t xml:space="preserve">Sharma R.C. - Industrial Relations and Labour Legislation - PHI Learning </w:t>
      </w:r>
    </w:p>
    <w:p w:rsidR="00143159" w:rsidRPr="006152F4" w:rsidRDefault="00143159" w:rsidP="00143159">
      <w:pPr>
        <w:pStyle w:val="ListParagraph"/>
        <w:numPr>
          <w:ilvl w:val="3"/>
          <w:numId w:val="52"/>
        </w:numPr>
        <w:tabs>
          <w:tab w:val="left" w:pos="8640"/>
        </w:tabs>
        <w:spacing w:line="360" w:lineRule="auto"/>
        <w:ind w:left="360" w:hanging="270"/>
        <w:rPr>
          <w:color w:val="000000" w:themeColor="text1"/>
          <w:sz w:val="24"/>
          <w:szCs w:val="24"/>
        </w:rPr>
      </w:pPr>
      <w:r w:rsidRPr="006152F4">
        <w:rPr>
          <w:color w:val="000000" w:themeColor="text1"/>
          <w:sz w:val="24"/>
          <w:szCs w:val="24"/>
        </w:rPr>
        <w:t>P.SubbaRao– Human Resources Management&amp;IR , S. Chand, NewDelhi.</w:t>
      </w:r>
    </w:p>
    <w:p w:rsidR="00143159" w:rsidRPr="006152F4" w:rsidRDefault="00143159" w:rsidP="00143159">
      <w:pPr>
        <w:pStyle w:val="ListParagraph"/>
        <w:numPr>
          <w:ilvl w:val="3"/>
          <w:numId w:val="52"/>
        </w:numPr>
        <w:tabs>
          <w:tab w:val="left" w:pos="8640"/>
        </w:tabs>
        <w:spacing w:line="360" w:lineRule="auto"/>
        <w:ind w:left="360" w:hanging="270"/>
        <w:rPr>
          <w:color w:val="000000" w:themeColor="text1"/>
          <w:sz w:val="24"/>
          <w:szCs w:val="24"/>
        </w:rPr>
      </w:pPr>
      <w:r w:rsidRPr="006152F4">
        <w:rPr>
          <w:color w:val="000000" w:themeColor="text1"/>
          <w:sz w:val="24"/>
          <w:szCs w:val="24"/>
        </w:rPr>
        <w:t>Malik K.L. –IndustrialLawsandLabourLaws,EasternBookCompany,Lucknow</w:t>
      </w:r>
    </w:p>
    <w:p w:rsidR="00143159" w:rsidRPr="006152F4" w:rsidRDefault="00143159" w:rsidP="00143159">
      <w:pPr>
        <w:pStyle w:val="ListParagraph"/>
        <w:numPr>
          <w:ilvl w:val="3"/>
          <w:numId w:val="52"/>
        </w:numPr>
        <w:tabs>
          <w:tab w:val="left" w:pos="8640"/>
        </w:tabs>
        <w:spacing w:line="360" w:lineRule="auto"/>
        <w:ind w:left="360" w:hanging="270"/>
        <w:rPr>
          <w:color w:val="000000" w:themeColor="text1"/>
          <w:sz w:val="24"/>
          <w:szCs w:val="24"/>
        </w:rPr>
      </w:pPr>
      <w:r w:rsidRPr="006152F4">
        <w:rPr>
          <w:color w:val="000000" w:themeColor="text1"/>
          <w:sz w:val="24"/>
          <w:szCs w:val="24"/>
        </w:rPr>
        <w:t xml:space="preserve">SrivastavaS.C.–Industrial Relations &amp;LabourLaws, Vikas Publishing House(P)Ltd. </w:t>
      </w:r>
    </w:p>
    <w:p w:rsidR="00143159" w:rsidRDefault="00143159" w:rsidP="00143159">
      <w:pPr>
        <w:pStyle w:val="ListParagraph"/>
        <w:numPr>
          <w:ilvl w:val="3"/>
          <w:numId w:val="52"/>
        </w:numPr>
        <w:tabs>
          <w:tab w:val="left" w:pos="8640"/>
        </w:tabs>
        <w:spacing w:line="360" w:lineRule="auto"/>
        <w:ind w:left="360" w:hanging="270"/>
        <w:rPr>
          <w:color w:val="000000" w:themeColor="text1"/>
          <w:sz w:val="24"/>
          <w:szCs w:val="24"/>
        </w:rPr>
      </w:pPr>
      <w:r w:rsidRPr="006152F4">
        <w:rPr>
          <w:color w:val="000000" w:themeColor="text1"/>
          <w:sz w:val="24"/>
          <w:szCs w:val="24"/>
        </w:rPr>
        <w:t>Garry Dessler, Biju Varkey - Human Resource Management15th Ed – Pearson</w:t>
      </w:r>
    </w:p>
    <w:p w:rsidR="00143159" w:rsidRPr="00474D94" w:rsidRDefault="00143159" w:rsidP="00143159">
      <w:pPr>
        <w:pStyle w:val="ListParagraph"/>
        <w:numPr>
          <w:ilvl w:val="3"/>
          <w:numId w:val="52"/>
        </w:numPr>
        <w:tabs>
          <w:tab w:val="left" w:pos="8640"/>
        </w:tabs>
        <w:spacing w:line="360" w:lineRule="auto"/>
        <w:ind w:left="360" w:hanging="270"/>
        <w:rPr>
          <w:color w:val="000000" w:themeColor="text1"/>
          <w:sz w:val="24"/>
          <w:szCs w:val="24"/>
        </w:rPr>
      </w:pPr>
      <w:r w:rsidRPr="00474D94">
        <w:rPr>
          <w:bCs/>
        </w:rPr>
        <w:t xml:space="preserve">Taxmann’s New Labour and Industrial Laws, 2022  </w:t>
      </w:r>
    </w:p>
    <w:p w:rsidR="00143159" w:rsidRDefault="00143159" w:rsidP="00143159">
      <w:pPr>
        <w:tabs>
          <w:tab w:val="left" w:pos="8640"/>
        </w:tabs>
        <w:spacing w:line="276"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Pr="009B55C3" w:rsidRDefault="00143159" w:rsidP="00143159">
      <w:pPr>
        <w:tabs>
          <w:tab w:val="left" w:pos="8640"/>
        </w:tabs>
        <w:spacing w:line="240" w:lineRule="auto"/>
        <w:jc w:val="center"/>
        <w:rPr>
          <w:rFonts w:ascii="Times New Roman" w:hAnsi="Times New Roman" w:cs="Times New Roman"/>
          <w:b/>
          <w:bCs/>
          <w:color w:val="000000" w:themeColor="text1"/>
          <w:sz w:val="72"/>
          <w:szCs w:val="72"/>
        </w:rPr>
      </w:pPr>
      <w:r>
        <w:rPr>
          <w:rFonts w:ascii="Times New Roman" w:hAnsi="Times New Roman" w:cs="Times New Roman"/>
          <w:b/>
          <w:bCs/>
          <w:color w:val="000000" w:themeColor="text1"/>
          <w:sz w:val="72"/>
          <w:szCs w:val="72"/>
        </w:rPr>
        <w:t>MARKETING ELECTIVES</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1836"/>
          <w:tab w:val="center" w:pos="4513"/>
          <w:tab w:val="left" w:pos="8640"/>
        </w:tabs>
        <w:spacing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ab/>
      </w:r>
      <w:r>
        <w:rPr>
          <w:rFonts w:ascii="Times New Roman" w:hAnsi="Times New Roman" w:cs="Times New Roman"/>
          <w:b/>
          <w:bCs/>
          <w:color w:val="000000" w:themeColor="text1"/>
          <w:sz w:val="24"/>
          <w:szCs w:val="24"/>
          <w:lang w:val="en-US"/>
        </w:rPr>
        <w:tab/>
      </w:r>
      <w:r w:rsidRPr="004B1B97">
        <w:rPr>
          <w:rFonts w:ascii="Times New Roman" w:hAnsi="Times New Roman" w:cs="Times New Roman"/>
          <w:b/>
          <w:bCs/>
          <w:color w:val="000000" w:themeColor="text1"/>
          <w:sz w:val="24"/>
          <w:szCs w:val="24"/>
          <w:lang w:val="en-US"/>
        </w:rPr>
        <w:t>SALES MANAGEMENT</w:t>
      </w:r>
    </w:p>
    <w:tbl>
      <w:tblPr>
        <w:tblStyle w:val="TableGrid"/>
        <w:tblW w:w="9611" w:type="dxa"/>
        <w:tblLook w:val="04A0" w:firstRow="1" w:lastRow="0" w:firstColumn="1" w:lastColumn="0" w:noHBand="0" w:noVBand="1"/>
      </w:tblPr>
      <w:tblGrid>
        <w:gridCol w:w="1182"/>
        <w:gridCol w:w="1450"/>
        <w:gridCol w:w="1409"/>
        <w:gridCol w:w="1242"/>
        <w:gridCol w:w="992"/>
        <w:gridCol w:w="1937"/>
        <w:gridCol w:w="1399"/>
      </w:tblGrid>
      <w:tr w:rsidR="00143159" w:rsidRPr="004B1B97" w:rsidTr="005D189D">
        <w:trPr>
          <w:trHeight w:val="451"/>
        </w:trPr>
        <w:tc>
          <w:tcPr>
            <w:tcW w:w="1182"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450" w:type="dxa"/>
            <w:vMerge w:val="restart"/>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sidRPr="006C1AB8">
              <w:rPr>
                <w:rFonts w:ascii="Times New Roman" w:hAnsi="Times New Roman" w:cs="Times New Roman"/>
                <w:b/>
                <w:sz w:val="24"/>
                <w:szCs w:val="24"/>
              </w:rPr>
              <w:t>Course Code</w:t>
            </w:r>
          </w:p>
        </w:tc>
        <w:tc>
          <w:tcPr>
            <w:tcW w:w="1409"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234" w:type="dxa"/>
            <w:gridSpan w:val="2"/>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937"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99"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143159" w:rsidRPr="004B1B97" w:rsidTr="005D189D">
        <w:trPr>
          <w:trHeight w:val="470"/>
        </w:trPr>
        <w:tc>
          <w:tcPr>
            <w:tcW w:w="1182"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450" w:type="dxa"/>
            <w:vMerge/>
          </w:tcPr>
          <w:p w:rsidR="00143159" w:rsidRPr="004B1B97" w:rsidRDefault="00143159" w:rsidP="005D189D">
            <w:pPr>
              <w:tabs>
                <w:tab w:val="left" w:pos="8640"/>
              </w:tabs>
              <w:jc w:val="center"/>
              <w:rPr>
                <w:rFonts w:ascii="Times New Roman" w:hAnsi="Times New Roman" w:cs="Times New Roman"/>
                <w:color w:val="000000" w:themeColor="text1"/>
                <w:sz w:val="24"/>
                <w:szCs w:val="24"/>
              </w:rPr>
            </w:pPr>
          </w:p>
        </w:tc>
        <w:tc>
          <w:tcPr>
            <w:tcW w:w="1409"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242"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91"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937"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99"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r>
      <w:tr w:rsidR="00143159" w:rsidRPr="004B1B97" w:rsidTr="005D189D">
        <w:trPr>
          <w:trHeight w:val="432"/>
        </w:trPr>
        <w:tc>
          <w:tcPr>
            <w:tcW w:w="1182" w:type="dxa"/>
            <w:vAlign w:val="center"/>
          </w:tcPr>
          <w:p w:rsidR="00143159" w:rsidRPr="00653A0C"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653A0C">
              <w:rPr>
                <w:rFonts w:ascii="Times New Roman" w:hAnsi="Times New Roman" w:cs="Times New Roman"/>
                <w:b/>
                <w:color w:val="000000" w:themeColor="text1"/>
                <w:sz w:val="24"/>
                <w:szCs w:val="24"/>
              </w:rPr>
              <w:t>III</w:t>
            </w:r>
          </w:p>
        </w:tc>
        <w:tc>
          <w:tcPr>
            <w:tcW w:w="1450" w:type="dxa"/>
          </w:tcPr>
          <w:p w:rsidR="00143159" w:rsidRPr="00653A0C" w:rsidRDefault="00143159" w:rsidP="005D189D">
            <w:pPr>
              <w:tabs>
                <w:tab w:val="left" w:pos="8640"/>
              </w:tabs>
              <w:jc w:val="center"/>
              <w:rPr>
                <w:rFonts w:ascii="Times New Roman" w:hAnsi="Times New Roman" w:cs="Times New Roman"/>
                <w:b/>
                <w:color w:val="000000" w:themeColor="text1"/>
                <w:sz w:val="24"/>
                <w:szCs w:val="24"/>
              </w:rPr>
            </w:pPr>
            <w:r w:rsidRPr="00653A0C">
              <w:rPr>
                <w:rFonts w:ascii="Times New Roman" w:hAnsi="Times New Roman" w:cs="Times New Roman"/>
                <w:b/>
                <w:color w:val="000000" w:themeColor="text1"/>
                <w:sz w:val="24"/>
                <w:szCs w:val="24"/>
              </w:rPr>
              <w:t>PBA2122A</w:t>
            </w:r>
          </w:p>
        </w:tc>
        <w:tc>
          <w:tcPr>
            <w:tcW w:w="1409" w:type="dxa"/>
            <w:vAlign w:val="center"/>
          </w:tcPr>
          <w:p w:rsidR="00143159" w:rsidRPr="00653A0C"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653A0C">
              <w:rPr>
                <w:rFonts w:ascii="Times New Roman" w:hAnsi="Times New Roman" w:cs="Times New Roman"/>
                <w:b/>
                <w:color w:val="000000" w:themeColor="text1"/>
                <w:sz w:val="24"/>
                <w:szCs w:val="24"/>
              </w:rPr>
              <w:t>3</w:t>
            </w:r>
          </w:p>
        </w:tc>
        <w:tc>
          <w:tcPr>
            <w:tcW w:w="1242"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91"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937"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399"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653A0C">
              <w:rPr>
                <w:rFonts w:ascii="Times New Roman" w:hAnsi="Times New Roman" w:cs="Times New Roman"/>
                <w:b/>
                <w:bCs/>
                <w:color w:val="000000" w:themeColor="text1"/>
                <w:sz w:val="24"/>
                <w:szCs w:val="24"/>
              </w:rPr>
              <w:t>Core</w:t>
            </w:r>
          </w:p>
        </w:tc>
      </w:tr>
    </w:tbl>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143159" w:rsidRPr="00F43300" w:rsidRDefault="00143159" w:rsidP="00143159">
      <w:pPr>
        <w:tabs>
          <w:tab w:val="left" w:pos="8640"/>
        </w:tabs>
        <w:spacing w:line="276" w:lineRule="auto"/>
        <w:rPr>
          <w:rFonts w:ascii="Times New Roman" w:hAnsi="Times New Roman" w:cs="Times New Roman"/>
          <w:bCs/>
          <w:color w:val="000000" w:themeColor="text1"/>
          <w:sz w:val="24"/>
          <w:szCs w:val="24"/>
        </w:rPr>
      </w:pPr>
      <w:r w:rsidRPr="00F43300">
        <w:rPr>
          <w:rFonts w:ascii="Times New Roman" w:hAnsi="Times New Roman" w:cs="Times New Roman"/>
          <w:b/>
          <w:bCs/>
          <w:color w:val="000000" w:themeColor="text1"/>
          <w:sz w:val="24"/>
          <w:szCs w:val="24"/>
        </w:rPr>
        <w:t>CO 1:</w:t>
      </w:r>
      <w:r w:rsidRPr="00F43300">
        <w:rPr>
          <w:rFonts w:ascii="Times New Roman" w:hAnsi="Times New Roman" w:cs="Times New Roman"/>
          <w:sz w:val="24"/>
          <w:szCs w:val="24"/>
        </w:rPr>
        <w:t>Suggest appropriate selling method based on the selling situations</w:t>
      </w:r>
    </w:p>
    <w:p w:rsidR="00143159" w:rsidRPr="00F43300" w:rsidRDefault="00143159" w:rsidP="00143159">
      <w:pPr>
        <w:tabs>
          <w:tab w:val="left" w:pos="8640"/>
        </w:tabs>
        <w:spacing w:line="276" w:lineRule="auto"/>
        <w:rPr>
          <w:rFonts w:ascii="Times New Roman" w:hAnsi="Times New Roman" w:cs="Times New Roman"/>
          <w:bCs/>
          <w:color w:val="000000" w:themeColor="text1"/>
          <w:sz w:val="24"/>
          <w:szCs w:val="24"/>
        </w:rPr>
      </w:pPr>
      <w:r w:rsidRPr="00F43300">
        <w:rPr>
          <w:rFonts w:ascii="Times New Roman" w:hAnsi="Times New Roman" w:cs="Times New Roman"/>
          <w:b/>
          <w:bCs/>
          <w:color w:val="000000" w:themeColor="text1"/>
          <w:sz w:val="24"/>
          <w:szCs w:val="24"/>
        </w:rPr>
        <w:t>CO 2:</w:t>
      </w:r>
      <w:r w:rsidRPr="00F43300">
        <w:rPr>
          <w:rFonts w:ascii="Times New Roman" w:hAnsi="Times New Roman" w:cs="Times New Roman"/>
          <w:bCs/>
          <w:sz w:val="24"/>
          <w:szCs w:val="24"/>
        </w:rPr>
        <w:t xml:space="preserve">Examine </w:t>
      </w:r>
      <w:r w:rsidRPr="00F43300">
        <w:rPr>
          <w:rFonts w:ascii="Times New Roman" w:hAnsi="Times New Roman" w:cs="Times New Roman"/>
          <w:sz w:val="24"/>
          <w:szCs w:val="24"/>
        </w:rPr>
        <w:t>the sales person’s role in maximizing the sales productivity.</w:t>
      </w:r>
    </w:p>
    <w:p w:rsidR="00143159" w:rsidRPr="00F43300" w:rsidRDefault="00143159" w:rsidP="00143159">
      <w:pPr>
        <w:tabs>
          <w:tab w:val="left" w:pos="8640"/>
        </w:tabs>
        <w:spacing w:line="276" w:lineRule="auto"/>
        <w:rPr>
          <w:rFonts w:ascii="Times New Roman" w:hAnsi="Times New Roman" w:cs="Times New Roman"/>
          <w:bCs/>
          <w:color w:val="000000" w:themeColor="text1"/>
          <w:sz w:val="24"/>
          <w:szCs w:val="24"/>
        </w:rPr>
      </w:pPr>
      <w:r w:rsidRPr="00F43300">
        <w:rPr>
          <w:rFonts w:ascii="Times New Roman" w:hAnsi="Times New Roman" w:cs="Times New Roman"/>
          <w:b/>
          <w:bCs/>
          <w:color w:val="000000" w:themeColor="text1"/>
          <w:sz w:val="24"/>
          <w:szCs w:val="24"/>
        </w:rPr>
        <w:t>CO 3:</w:t>
      </w:r>
      <w:r w:rsidRPr="00F43300">
        <w:rPr>
          <w:rFonts w:ascii="Times New Roman" w:hAnsi="Times New Roman" w:cs="Times New Roman"/>
          <w:bCs/>
          <w:color w:val="000000" w:themeColor="text1"/>
          <w:sz w:val="24"/>
          <w:szCs w:val="24"/>
        </w:rPr>
        <w:t xml:space="preserve"> Develop a plan for sales force management.</w:t>
      </w:r>
    </w:p>
    <w:p w:rsidR="00143159" w:rsidRPr="00F43300" w:rsidRDefault="00143159" w:rsidP="00143159">
      <w:pPr>
        <w:tabs>
          <w:tab w:val="left" w:pos="8640"/>
        </w:tabs>
        <w:spacing w:line="276" w:lineRule="auto"/>
        <w:rPr>
          <w:rFonts w:ascii="Times New Roman" w:hAnsi="Times New Roman" w:cs="Times New Roman"/>
          <w:bCs/>
          <w:color w:val="000000" w:themeColor="text1"/>
          <w:sz w:val="24"/>
          <w:szCs w:val="24"/>
        </w:rPr>
      </w:pPr>
      <w:r w:rsidRPr="00F43300">
        <w:rPr>
          <w:rFonts w:ascii="Times New Roman" w:hAnsi="Times New Roman" w:cs="Times New Roman"/>
          <w:b/>
          <w:bCs/>
          <w:color w:val="000000" w:themeColor="text1"/>
          <w:sz w:val="24"/>
          <w:szCs w:val="24"/>
        </w:rPr>
        <w:t>CO 4:</w:t>
      </w:r>
      <w:r w:rsidRPr="00F43300">
        <w:rPr>
          <w:rFonts w:ascii="Times New Roman" w:hAnsi="Times New Roman" w:cs="Times New Roman"/>
          <w:bCs/>
          <w:color w:val="000000" w:themeColor="text1"/>
          <w:sz w:val="24"/>
          <w:szCs w:val="24"/>
        </w:rPr>
        <w:t xml:space="preserve"> Design a sales process for a product/ service</w:t>
      </w:r>
    </w:p>
    <w:p w:rsidR="00143159" w:rsidRPr="00F43300" w:rsidRDefault="00143159" w:rsidP="00143159">
      <w:pPr>
        <w:tabs>
          <w:tab w:val="left" w:pos="8640"/>
        </w:tabs>
        <w:spacing w:line="276" w:lineRule="auto"/>
        <w:rPr>
          <w:rFonts w:ascii="Times New Roman" w:hAnsi="Times New Roman" w:cs="Times New Roman"/>
          <w:bCs/>
          <w:color w:val="000000" w:themeColor="text1"/>
          <w:sz w:val="24"/>
          <w:szCs w:val="24"/>
        </w:rPr>
      </w:pPr>
      <w:r w:rsidRPr="00F43300">
        <w:rPr>
          <w:rFonts w:ascii="Times New Roman" w:hAnsi="Times New Roman" w:cs="Times New Roman"/>
          <w:b/>
          <w:bCs/>
          <w:color w:val="000000" w:themeColor="text1"/>
          <w:sz w:val="24"/>
          <w:szCs w:val="24"/>
        </w:rPr>
        <w:t>CO 5:</w:t>
      </w:r>
      <w:r w:rsidRPr="00F43300">
        <w:rPr>
          <w:rFonts w:ascii="Times New Roman" w:hAnsi="Times New Roman" w:cs="Times New Roman"/>
          <w:bCs/>
          <w:color w:val="000000" w:themeColor="text1"/>
          <w:sz w:val="24"/>
          <w:szCs w:val="24"/>
        </w:rPr>
        <w:t xml:space="preserve"> Formulate objection handling &amp; Negotiation strategies for sales</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
          <w:bCs/>
          <w:color w:val="000000" w:themeColor="text1"/>
          <w:sz w:val="24"/>
          <w:szCs w:val="24"/>
          <w:lang w:val="en-US"/>
        </w:rPr>
        <w:t>SYLLABUS</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1 Introduction to Selling :( 6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Basics of Selling: Importance of Selling. Role in the context of organization – survival and growth. Types of Selling - Different in selling situations, new business versus service selling, Newton’s classification of sales types, McMurry &amp; Arnold’s classification of selling types, Consumer indirect selling, Industrial selling, Missionary, Sales Team/group selling Merchandising, Telesales, Franchise selling, International selling. </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
          <w:bCs/>
          <w:color w:val="000000" w:themeColor="text1"/>
          <w:sz w:val="24"/>
          <w:szCs w:val="24"/>
          <w:lang w:val="en-US"/>
        </w:rPr>
        <w:t>Module 2 Sales Manager and Sales Person:( 4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Role of sales manager and sales people; functions of sales manager, functions of sales person, - Attributes of a Good Salesperson - Personality &amp; physical characteristics, Maximizi</w:t>
      </w:r>
      <w:r>
        <w:rPr>
          <w:rFonts w:ascii="Times New Roman" w:hAnsi="Times New Roman" w:cs="Times New Roman"/>
          <w:color w:val="000000" w:themeColor="text1"/>
          <w:sz w:val="24"/>
          <w:szCs w:val="24"/>
          <w:lang w:val="en-US"/>
        </w:rPr>
        <w:t>ng Productivity in a Sales Role</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3 Sales Operations: (6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Management of Sales Territory &amp; Sales Quota: Sales territory, meaning, size, designing, sales quota, procedure for sales quota. Types of sales quotas, Methods of setting quota. Recruitment and selection of sales force, Training of sales force. - Sales force motivation and compensation:</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4 Personal Selling:( 6 Hours)</w:t>
      </w:r>
    </w:p>
    <w:p w:rsidR="00143159" w:rsidRPr="004A1F1F"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Sale Process- prospecting, pre-approach &amp; approach, selling sequence, psychology of customers, Developing Your Script, Mailers, Pre-Call Planning, Generating Appointments. Identifying Key Individuals –Pre-sales process- Prospecting, Influencers and Decision Makers, talking to the Right Individuals, making that Good First Impression, How to Win Friends and Influence People, Dale Carnegies </w:t>
      </w:r>
      <w:r>
        <w:rPr>
          <w:rFonts w:ascii="Times New Roman" w:hAnsi="Times New Roman" w:cs="Times New Roman"/>
          <w:color w:val="000000" w:themeColor="text1"/>
          <w:sz w:val="24"/>
          <w:szCs w:val="24"/>
          <w:lang w:val="en-US"/>
        </w:rPr>
        <w:t>Six Principles of Relationship.</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5 Objection Handling (8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lastRenderedPageBreak/>
        <w:t>Analyzing the Reasons for Objections, Objection Handling, Uncovering Objections, Seven Types of Objections, Turning Objections into Selling Opportunities. Selling Techniques: Cross Selling, Up Selling, Value Added (Suggestive) Selling, Problems with Positional Bargaining, Opening Up the Negotiation, Approaches to Better Negotiation, Reverse Psychology in Negotiation. How to Construct a Sales Proposal, Important Factors to Consider, Putting It All Together</w:t>
      </w:r>
      <w:r>
        <w:rPr>
          <w:rFonts w:ascii="Times New Roman" w:hAnsi="Times New Roman" w:cs="Times New Roman"/>
          <w:color w:val="000000" w:themeColor="text1"/>
          <w:sz w:val="24"/>
          <w:szCs w:val="24"/>
          <w:lang w:val="en-US"/>
        </w:rPr>
        <w:t>.</w:t>
      </w:r>
    </w:p>
    <w:p w:rsidR="00143159" w:rsidRDefault="00143159" w:rsidP="00143159">
      <w:pPr>
        <w:tabs>
          <w:tab w:val="left" w:pos="8640"/>
        </w:tabs>
        <w:spacing w:line="240" w:lineRule="auto"/>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360" w:lineRule="auto"/>
        <w:rPr>
          <w:rFonts w:ascii="Times New Roman" w:hAnsi="Times New Roman" w:cs="Times New Roman"/>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143159" w:rsidRPr="004B1B97" w:rsidRDefault="00143159" w:rsidP="00143159">
      <w:pPr>
        <w:numPr>
          <w:ilvl w:val="0"/>
          <w:numId w:val="45"/>
        </w:numPr>
        <w:tabs>
          <w:tab w:val="left" w:pos="8640"/>
        </w:tabs>
        <w:spacing w:after="0" w:line="36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Sales Management by Charles, Futrell, 6/e, Thomson South Western, 2003.</w:t>
      </w:r>
    </w:p>
    <w:p w:rsidR="00143159" w:rsidRPr="004B1B97" w:rsidRDefault="00143159" w:rsidP="00143159">
      <w:pPr>
        <w:numPr>
          <w:ilvl w:val="0"/>
          <w:numId w:val="45"/>
        </w:numPr>
        <w:tabs>
          <w:tab w:val="left" w:pos="8640"/>
        </w:tabs>
        <w:spacing w:after="0" w:line="36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Sales &amp; Distribution Management, Tapan K. Panda &amp; Sunil Sahadev, 6/e, OxfordUniversity Press.</w:t>
      </w:r>
    </w:p>
    <w:p w:rsidR="00143159" w:rsidRPr="004B1B97" w:rsidRDefault="00143159" w:rsidP="00143159">
      <w:pPr>
        <w:numPr>
          <w:ilvl w:val="0"/>
          <w:numId w:val="45"/>
        </w:numPr>
        <w:tabs>
          <w:tab w:val="left" w:pos="8640"/>
        </w:tabs>
        <w:spacing w:after="0" w:line="36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Managing of Sales Force by Spiro Stanton Rich, 11/e, TMH, 2003.</w:t>
      </w:r>
    </w:p>
    <w:p w:rsidR="00143159" w:rsidRPr="004B1B97" w:rsidRDefault="00143159" w:rsidP="00143159">
      <w:pPr>
        <w:numPr>
          <w:ilvl w:val="0"/>
          <w:numId w:val="45"/>
        </w:numPr>
        <w:tabs>
          <w:tab w:val="left" w:pos="8640"/>
        </w:tabs>
        <w:spacing w:after="0" w:line="36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Sales &amp; Retail Management, an Indian perspective by Dr.S.L Gupta, 1/e, Excel Books,2007.</w:t>
      </w:r>
    </w:p>
    <w:p w:rsidR="00143159" w:rsidRPr="004B1B97" w:rsidRDefault="00143159" w:rsidP="00143159">
      <w:pPr>
        <w:numPr>
          <w:ilvl w:val="0"/>
          <w:numId w:val="45"/>
        </w:numPr>
        <w:tabs>
          <w:tab w:val="left" w:pos="8640"/>
        </w:tabs>
        <w:spacing w:after="0" w:line="36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Salesmanship and Sales Management-P.KSahu&amp; K C Raut, 3/e, Vikas PublishingHouse3.</w:t>
      </w:r>
    </w:p>
    <w:p w:rsidR="00143159" w:rsidRPr="004B1B97" w:rsidRDefault="00143159" w:rsidP="00143159">
      <w:pPr>
        <w:numPr>
          <w:ilvl w:val="0"/>
          <w:numId w:val="45"/>
        </w:numPr>
        <w:tabs>
          <w:tab w:val="left" w:pos="8640"/>
        </w:tabs>
        <w:spacing w:after="0" w:line="36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Sales Management-Douglas J Dalrymple, William L Crowe-John Wiley &amp; Co.</w:t>
      </w:r>
    </w:p>
    <w:p w:rsidR="00143159" w:rsidRPr="004B1B97" w:rsidRDefault="00143159" w:rsidP="00143159">
      <w:pPr>
        <w:numPr>
          <w:ilvl w:val="0"/>
          <w:numId w:val="45"/>
        </w:numPr>
        <w:tabs>
          <w:tab w:val="left" w:pos="8640"/>
        </w:tabs>
        <w:spacing w:after="0" w:line="36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Selling &amp; Sales Management, Geoffrey Lancaster &amp; David Jobber, Macmillan India Ltd. </w:t>
      </w:r>
    </w:p>
    <w:p w:rsidR="00143159" w:rsidRDefault="00143159" w:rsidP="00143159">
      <w:pPr>
        <w:tabs>
          <w:tab w:val="left" w:pos="8640"/>
        </w:tabs>
        <w:spacing w:line="36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RETAIL BUSINESS MANAGEMENT</w:t>
      </w:r>
    </w:p>
    <w:tbl>
      <w:tblPr>
        <w:tblStyle w:val="TableGrid"/>
        <w:tblW w:w="9454" w:type="dxa"/>
        <w:tblLook w:val="04A0" w:firstRow="1" w:lastRow="0" w:firstColumn="1" w:lastColumn="0" w:noHBand="0" w:noVBand="1"/>
      </w:tblPr>
      <w:tblGrid>
        <w:gridCol w:w="1174"/>
        <w:gridCol w:w="1407"/>
        <w:gridCol w:w="1384"/>
        <w:gridCol w:w="1218"/>
        <w:gridCol w:w="974"/>
        <w:gridCol w:w="1903"/>
        <w:gridCol w:w="1394"/>
      </w:tblGrid>
      <w:tr w:rsidR="00143159" w:rsidRPr="004B1B97" w:rsidTr="005D189D">
        <w:trPr>
          <w:trHeight w:val="458"/>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Semester</w:t>
            </w:r>
          </w:p>
        </w:tc>
        <w:tc>
          <w:tcPr>
            <w:tcW w:w="1407" w:type="dxa"/>
            <w:vMerge w:val="restart"/>
            <w:tcBorders>
              <w:top w:val="single" w:sz="4" w:space="0" w:color="auto"/>
              <w:left w:val="single" w:sz="4" w:space="0" w:color="auto"/>
              <w:right w:val="single" w:sz="4" w:space="0" w:color="auto"/>
            </w:tcBorders>
          </w:tcPr>
          <w:p w:rsidR="00143159" w:rsidRPr="00372565" w:rsidRDefault="00143159" w:rsidP="005D189D">
            <w:pPr>
              <w:tabs>
                <w:tab w:val="left" w:pos="8640"/>
              </w:tabs>
              <w:jc w:val="center"/>
              <w:rPr>
                <w:rFonts w:ascii="Times New Roman" w:hAnsi="Times New Roman" w:cs="Times New Roman"/>
                <w:b/>
                <w:color w:val="000000" w:themeColor="text1"/>
                <w:sz w:val="24"/>
                <w:szCs w:val="24"/>
              </w:rPr>
            </w:pPr>
            <w:r w:rsidRPr="00372565">
              <w:rPr>
                <w:rFonts w:ascii="Times New Roman" w:hAnsi="Times New Roman" w:cs="Times New Roman"/>
                <w:b/>
                <w:sz w:val="24"/>
                <w:szCs w:val="24"/>
              </w:rPr>
              <w:t>Course Code</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Credits</w:t>
            </w:r>
          </w:p>
        </w:tc>
        <w:tc>
          <w:tcPr>
            <w:tcW w:w="2192" w:type="dxa"/>
            <w:gridSpan w:val="2"/>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Marks</w:t>
            </w:r>
          </w:p>
        </w:tc>
        <w:tc>
          <w:tcPr>
            <w:tcW w:w="1903" w:type="dxa"/>
            <w:vMerge w:val="restart"/>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Instructional Hours</w:t>
            </w:r>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Type of Course</w:t>
            </w:r>
          </w:p>
        </w:tc>
      </w:tr>
      <w:tr w:rsidR="00143159" w:rsidRPr="004B1B97" w:rsidTr="005D189D">
        <w:trPr>
          <w:trHeight w:val="478"/>
        </w:trPr>
        <w:tc>
          <w:tcPr>
            <w:tcW w:w="1174" w:type="dxa"/>
            <w:vMerge/>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407" w:type="dxa"/>
            <w:vMerge/>
            <w:tcBorders>
              <w:left w:val="single" w:sz="4" w:space="0" w:color="auto"/>
              <w:bottom w:val="single" w:sz="4" w:space="0" w:color="auto"/>
              <w:right w:val="single" w:sz="4" w:space="0" w:color="auto"/>
            </w:tcBorders>
          </w:tcPr>
          <w:p w:rsidR="00143159" w:rsidRPr="00372565" w:rsidRDefault="00143159" w:rsidP="005D189D">
            <w:pPr>
              <w:tabs>
                <w:tab w:val="left" w:pos="8640"/>
              </w:tabs>
              <w:jc w:val="center"/>
              <w:rPr>
                <w:rFonts w:ascii="Times New Roman" w:hAnsi="Times New Roman" w:cs="Times New Roman"/>
                <w:b/>
                <w:color w:val="000000" w:themeColor="text1"/>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18"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CA</w:t>
            </w:r>
          </w:p>
        </w:tc>
        <w:tc>
          <w:tcPr>
            <w:tcW w:w="974"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903" w:type="dxa"/>
            <w:vMerge/>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43159" w:rsidRPr="004B1B97" w:rsidTr="005D189D">
        <w:trPr>
          <w:trHeight w:val="439"/>
        </w:trPr>
        <w:tc>
          <w:tcPr>
            <w:tcW w:w="1174"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III</w:t>
            </w:r>
          </w:p>
        </w:tc>
        <w:tc>
          <w:tcPr>
            <w:tcW w:w="1407" w:type="dxa"/>
            <w:tcBorders>
              <w:top w:val="single" w:sz="4" w:space="0" w:color="auto"/>
              <w:left w:val="single" w:sz="4" w:space="0" w:color="auto"/>
              <w:bottom w:val="single" w:sz="4" w:space="0" w:color="auto"/>
              <w:right w:val="single" w:sz="4" w:space="0" w:color="auto"/>
            </w:tcBorders>
          </w:tcPr>
          <w:p w:rsidR="00143159" w:rsidRPr="00372565" w:rsidRDefault="00143159" w:rsidP="005D189D">
            <w:pPr>
              <w:tabs>
                <w:tab w:val="left" w:pos="8640"/>
              </w:tabs>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PBA2122B</w:t>
            </w:r>
          </w:p>
        </w:tc>
        <w:tc>
          <w:tcPr>
            <w:tcW w:w="1384"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3</w:t>
            </w:r>
          </w:p>
        </w:tc>
        <w:tc>
          <w:tcPr>
            <w:tcW w:w="1218"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40</w:t>
            </w:r>
          </w:p>
        </w:tc>
        <w:tc>
          <w:tcPr>
            <w:tcW w:w="974"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60</w:t>
            </w:r>
          </w:p>
        </w:tc>
        <w:tc>
          <w:tcPr>
            <w:tcW w:w="1903"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30</w:t>
            </w:r>
          </w:p>
        </w:tc>
        <w:tc>
          <w:tcPr>
            <w:tcW w:w="1394"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372565">
              <w:rPr>
                <w:rFonts w:ascii="Times New Roman" w:hAnsi="Times New Roman" w:cs="Times New Roman"/>
                <w:b/>
                <w:bCs/>
                <w:color w:val="000000" w:themeColor="text1"/>
                <w:sz w:val="24"/>
                <w:szCs w:val="24"/>
              </w:rPr>
              <w:t>Elective</w:t>
            </w:r>
          </w:p>
        </w:tc>
      </w:tr>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143159" w:rsidRPr="00971CB4" w:rsidRDefault="00143159" w:rsidP="00143159">
      <w:pPr>
        <w:tabs>
          <w:tab w:val="left" w:pos="864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CO 1: </w:t>
      </w:r>
      <w:r w:rsidRPr="006258DC">
        <w:rPr>
          <w:rFonts w:ascii="Times New Roman" w:hAnsi="Times New Roman" w:cs="Times New Roman"/>
          <w:bCs/>
          <w:color w:val="000000" w:themeColor="text1"/>
          <w:sz w:val="24"/>
          <w:szCs w:val="24"/>
        </w:rPr>
        <w:t>Examine the Challenges and opportunities of retail sector</w:t>
      </w:r>
    </w:p>
    <w:p w:rsidR="00143159" w:rsidRDefault="00143159" w:rsidP="00143159">
      <w:pPr>
        <w:tabs>
          <w:tab w:val="left" w:pos="8640"/>
        </w:tabs>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CO 2: </w:t>
      </w:r>
      <w:r w:rsidRPr="006258DC">
        <w:rPr>
          <w:rFonts w:ascii="Times New Roman" w:hAnsi="Times New Roman" w:cs="Times New Roman"/>
          <w:bCs/>
          <w:color w:val="000000" w:themeColor="text1"/>
          <w:sz w:val="24"/>
          <w:szCs w:val="24"/>
        </w:rPr>
        <w:t>Design appropriate retail format in a competitive environment</w:t>
      </w:r>
    </w:p>
    <w:p w:rsidR="00143159" w:rsidRPr="00971CB4" w:rsidRDefault="00143159" w:rsidP="00143159">
      <w:pPr>
        <w:tabs>
          <w:tab w:val="left" w:pos="864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CO 3: </w:t>
      </w:r>
      <w:r w:rsidRPr="006258DC">
        <w:rPr>
          <w:rFonts w:ascii="Times New Roman" w:hAnsi="Times New Roman" w:cs="Times New Roman"/>
          <w:bCs/>
          <w:color w:val="000000" w:themeColor="text1"/>
          <w:sz w:val="24"/>
          <w:szCs w:val="24"/>
        </w:rPr>
        <w:t>Analyse the retail shopper behavio</w:t>
      </w:r>
      <w:r>
        <w:rPr>
          <w:rFonts w:ascii="Times New Roman" w:hAnsi="Times New Roman" w:cs="Times New Roman"/>
          <w:bCs/>
          <w:color w:val="000000" w:themeColor="text1"/>
          <w:sz w:val="24"/>
          <w:szCs w:val="24"/>
        </w:rPr>
        <w:t>u</w:t>
      </w:r>
      <w:r w:rsidRPr="006258DC">
        <w:rPr>
          <w:rFonts w:ascii="Times New Roman" w:hAnsi="Times New Roman" w:cs="Times New Roman"/>
          <w:bCs/>
          <w:color w:val="000000" w:themeColor="text1"/>
          <w:sz w:val="24"/>
          <w:szCs w:val="24"/>
        </w:rPr>
        <w:t>r for designing the marketing strategies</w:t>
      </w:r>
    </w:p>
    <w:p w:rsidR="00143159" w:rsidRPr="00971CB4" w:rsidRDefault="00143159" w:rsidP="00143159">
      <w:pPr>
        <w:tabs>
          <w:tab w:val="left" w:pos="864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CO 4: </w:t>
      </w:r>
      <w:r w:rsidRPr="006258DC">
        <w:rPr>
          <w:rFonts w:ascii="Times New Roman" w:hAnsi="Times New Roman" w:cs="Times New Roman"/>
          <w:bCs/>
          <w:color w:val="000000" w:themeColor="text1"/>
          <w:sz w:val="24"/>
          <w:szCs w:val="24"/>
        </w:rPr>
        <w:t>Design shop management techniques for maximizing the efficiency of a retail outlet.</w:t>
      </w:r>
    </w:p>
    <w:p w:rsidR="00143159" w:rsidRPr="00971CB4" w:rsidRDefault="00143159" w:rsidP="00143159">
      <w:pPr>
        <w:tabs>
          <w:tab w:val="left" w:pos="864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CO 5: </w:t>
      </w:r>
      <w:r w:rsidRPr="006258DC">
        <w:rPr>
          <w:rFonts w:ascii="Times New Roman" w:hAnsi="Times New Roman" w:cs="Times New Roman"/>
          <w:bCs/>
          <w:color w:val="000000" w:themeColor="text1"/>
          <w:sz w:val="24"/>
          <w:szCs w:val="24"/>
        </w:rPr>
        <w:t>Design appropriate marketing strategies for retail organizations</w:t>
      </w: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SYLLABUS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I Introduction: </w:t>
      </w:r>
      <w:r w:rsidRPr="004B1B97">
        <w:rPr>
          <w:rFonts w:ascii="Times New Roman" w:hAnsi="Times New Roman" w:cs="Times New Roman"/>
          <w:b/>
          <w:bCs/>
          <w:color w:val="000000" w:themeColor="text1"/>
          <w:sz w:val="24"/>
          <w:szCs w:val="24"/>
          <w:lang w:val="en-US"/>
        </w:rPr>
        <w:t>(5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An overview of Global Retailing – Challenges and opportunities – Retail trends in India – Socio economic and technological Influences on retail management – Government of India policy implications on retails.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2 Retail Formats: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Organized and unorganized formats – Different organized retail formats – Characteristics of each format – Emerging trends in retail formats – MNC's role in organized retail formats.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3 Retailing Decisions: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Choice of retail locations - internal and external atmospherics – Positioning of retail shops – Building retail store Image - Retail service quality management – Retail Supply Chain Management – Retail Pricing Decisions. Merchandising and category management – buying. </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4 Retail Shop Management: </w:t>
      </w:r>
      <w:r w:rsidRPr="004B1B97">
        <w:rPr>
          <w:rFonts w:ascii="Times New Roman" w:hAnsi="Times New Roman" w:cs="Times New Roman"/>
          <w:b/>
          <w:bCs/>
          <w:color w:val="000000" w:themeColor="text1"/>
          <w:sz w:val="24"/>
          <w:szCs w:val="24"/>
          <w:lang w:val="en-US"/>
        </w:rPr>
        <w:t>(7 Hours)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color w:val="000000" w:themeColor="text1"/>
          <w:sz w:val="24"/>
          <w:szCs w:val="24"/>
          <w:lang w:val="en-US"/>
        </w:rPr>
        <w:t xml:space="preserve">Visual Merchandise Management – Space Management – Retail Inventory Management – Retail accounting and audits - Retail store brands – Retail advertising and promotions – Retail Management Information Systems - Online retail – Emerging trends. </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5 Retail Shopper Behaviour: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Understanding of Retail shopper behavior – Shopper Profile Analysis – Shopping Decision Process - Factors influencing retail shopper behavior – Complaints Management - Retail sales force Management – Challenges in Retailing in India. </w:t>
      </w: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REFERENCES:</w:t>
      </w:r>
    </w:p>
    <w:p w:rsidR="00143159" w:rsidRPr="004B1B97" w:rsidRDefault="00143159" w:rsidP="00143159">
      <w:pPr>
        <w:numPr>
          <w:ilvl w:val="0"/>
          <w:numId w:val="4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Chetan Bajaj, Rajnish Thuli, Nidhi Varma Srivastava – Retail Management – Oxford Publishing, India</w:t>
      </w:r>
    </w:p>
    <w:p w:rsidR="00143159" w:rsidRPr="004B1B97" w:rsidRDefault="00143159" w:rsidP="00143159">
      <w:pPr>
        <w:numPr>
          <w:ilvl w:val="0"/>
          <w:numId w:val="4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Michael Levy, Barton Weitz, Retail Management, McGraw Hill</w:t>
      </w:r>
    </w:p>
    <w:p w:rsidR="00143159" w:rsidRPr="004B1B97" w:rsidRDefault="00143159" w:rsidP="00143159">
      <w:pPr>
        <w:numPr>
          <w:ilvl w:val="0"/>
          <w:numId w:val="4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Barman, Evans &amp;Mathur – Retail Management- A Strategic Approach, Pearson Publications</w:t>
      </w:r>
    </w:p>
    <w:p w:rsidR="00143159" w:rsidRPr="004B1B97" w:rsidRDefault="00143159" w:rsidP="00143159">
      <w:pPr>
        <w:numPr>
          <w:ilvl w:val="0"/>
          <w:numId w:val="4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David Gilbert – Retailing Management – Pearson Education</w:t>
      </w:r>
    </w:p>
    <w:p w:rsidR="00143159" w:rsidRPr="004B1B97" w:rsidRDefault="00143159" w:rsidP="00143159">
      <w:pPr>
        <w:numPr>
          <w:ilvl w:val="0"/>
          <w:numId w:val="4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K.V.S. Madaan – Fundamentals of Retailing – Tata McGraw Hill</w:t>
      </w:r>
    </w:p>
    <w:p w:rsidR="00143159" w:rsidRPr="004B1B97" w:rsidRDefault="00143159" w:rsidP="00143159">
      <w:pPr>
        <w:numPr>
          <w:ilvl w:val="0"/>
          <w:numId w:val="4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Berman B., Evans J.R. –Retail Management – Pearson Education</w:t>
      </w:r>
    </w:p>
    <w:p w:rsidR="00143159" w:rsidRPr="004B1B97" w:rsidRDefault="00143159" w:rsidP="00143159">
      <w:pPr>
        <w:numPr>
          <w:ilvl w:val="0"/>
          <w:numId w:val="4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Newman A.J. &amp;Kullen P. – Retailing: Environment &amp; Operations – Vikas Publishing</w:t>
      </w: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DIGITAL MARKETING</w:t>
      </w:r>
    </w:p>
    <w:tbl>
      <w:tblPr>
        <w:tblStyle w:val="TableGrid"/>
        <w:tblW w:w="0" w:type="auto"/>
        <w:tblLook w:val="04A0" w:firstRow="1" w:lastRow="0" w:firstColumn="1" w:lastColumn="0" w:noHBand="0" w:noVBand="1"/>
      </w:tblPr>
      <w:tblGrid>
        <w:gridCol w:w="1353"/>
        <w:gridCol w:w="1350"/>
        <w:gridCol w:w="1275"/>
        <w:gridCol w:w="1090"/>
        <w:gridCol w:w="896"/>
        <w:gridCol w:w="1776"/>
        <w:gridCol w:w="1289"/>
      </w:tblGrid>
      <w:tr w:rsidR="00143159" w:rsidRPr="00372565" w:rsidTr="005D189D">
        <w:trPr>
          <w:trHeight w:val="440"/>
        </w:trPr>
        <w:tc>
          <w:tcPr>
            <w:tcW w:w="1353" w:type="dxa"/>
            <w:vMerge w:val="restart"/>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Semester</w:t>
            </w:r>
          </w:p>
        </w:tc>
        <w:tc>
          <w:tcPr>
            <w:tcW w:w="1314" w:type="dxa"/>
            <w:vMerge w:val="restart"/>
            <w:tcBorders>
              <w:top w:val="single" w:sz="4" w:space="0" w:color="auto"/>
              <w:left w:val="single" w:sz="4" w:space="0" w:color="auto"/>
              <w:right w:val="single" w:sz="4" w:space="0" w:color="auto"/>
            </w:tcBorders>
          </w:tcPr>
          <w:p w:rsidR="00143159" w:rsidRPr="00372565" w:rsidRDefault="00143159" w:rsidP="005D189D">
            <w:pPr>
              <w:tabs>
                <w:tab w:val="left" w:pos="8640"/>
              </w:tabs>
              <w:jc w:val="center"/>
              <w:rPr>
                <w:rFonts w:ascii="Times New Roman" w:hAnsi="Times New Roman" w:cs="Times New Roman"/>
                <w:b/>
                <w:color w:val="000000" w:themeColor="text1"/>
                <w:sz w:val="24"/>
                <w:szCs w:val="24"/>
              </w:rPr>
            </w:pPr>
            <w:r w:rsidRPr="00372565">
              <w:rPr>
                <w:rFonts w:ascii="Times New Roman" w:hAnsi="Times New Roman" w:cs="Times New Roman"/>
                <w:b/>
                <w:sz w:val="24"/>
                <w:szCs w:val="24"/>
              </w:rPr>
              <w:t>Course Code</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Credits</w:t>
            </w: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Marks</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Instructional Hours</w:t>
            </w:r>
          </w:p>
        </w:tc>
        <w:tc>
          <w:tcPr>
            <w:tcW w:w="1289" w:type="dxa"/>
            <w:vMerge w:val="restart"/>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Type of Course</w:t>
            </w:r>
          </w:p>
        </w:tc>
      </w:tr>
      <w:tr w:rsidR="00143159" w:rsidRPr="00372565" w:rsidTr="005D189D">
        <w:trPr>
          <w:trHeight w:val="452"/>
        </w:trPr>
        <w:tc>
          <w:tcPr>
            <w:tcW w:w="1353" w:type="dxa"/>
            <w:vMerge/>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14" w:type="dxa"/>
            <w:vMerge/>
            <w:tcBorders>
              <w:left w:val="single" w:sz="4" w:space="0" w:color="auto"/>
              <w:bottom w:val="single" w:sz="4" w:space="0" w:color="auto"/>
              <w:right w:val="single" w:sz="4" w:space="0" w:color="auto"/>
            </w:tcBorders>
          </w:tcPr>
          <w:p w:rsidR="00143159" w:rsidRPr="00372565" w:rsidRDefault="00143159" w:rsidP="005D189D">
            <w:pPr>
              <w:tabs>
                <w:tab w:val="left" w:pos="8640"/>
              </w:tabs>
              <w:jc w:val="center"/>
              <w:rPr>
                <w:rFonts w:ascii="Times New Roman" w:hAnsi="Times New Roman" w:cs="Times New Roman"/>
                <w:b/>
                <w:color w:val="000000" w:themeColor="text1"/>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090"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CA</w:t>
            </w:r>
          </w:p>
        </w:tc>
        <w:tc>
          <w:tcPr>
            <w:tcW w:w="896"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776" w:type="dxa"/>
            <w:vMerge/>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rPr>
                <w:rFonts w:ascii="Times New Roman" w:hAnsi="Times New Roman" w:cs="Times New Roman"/>
                <w:b/>
                <w:color w:val="000000" w:themeColor="text1"/>
                <w:sz w:val="24"/>
                <w:szCs w:val="24"/>
              </w:rPr>
            </w:pPr>
          </w:p>
        </w:tc>
      </w:tr>
      <w:tr w:rsidR="00143159" w:rsidRPr="00372565" w:rsidTr="005D189D">
        <w:trPr>
          <w:trHeight w:val="440"/>
        </w:trPr>
        <w:tc>
          <w:tcPr>
            <w:tcW w:w="1353"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III</w:t>
            </w:r>
          </w:p>
        </w:tc>
        <w:tc>
          <w:tcPr>
            <w:tcW w:w="1314" w:type="dxa"/>
            <w:tcBorders>
              <w:top w:val="single" w:sz="4" w:space="0" w:color="auto"/>
              <w:left w:val="single" w:sz="4" w:space="0" w:color="auto"/>
              <w:bottom w:val="single" w:sz="4" w:space="0" w:color="auto"/>
              <w:right w:val="single" w:sz="4" w:space="0" w:color="auto"/>
            </w:tcBorders>
          </w:tcPr>
          <w:p w:rsidR="00143159" w:rsidRPr="00372565" w:rsidRDefault="00143159" w:rsidP="005D189D">
            <w:pPr>
              <w:tabs>
                <w:tab w:val="left" w:pos="8640"/>
              </w:tabs>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PBA2122C</w:t>
            </w:r>
          </w:p>
        </w:tc>
        <w:tc>
          <w:tcPr>
            <w:tcW w:w="1275"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3</w:t>
            </w:r>
          </w:p>
        </w:tc>
        <w:tc>
          <w:tcPr>
            <w:tcW w:w="1090"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40</w:t>
            </w:r>
          </w:p>
        </w:tc>
        <w:tc>
          <w:tcPr>
            <w:tcW w:w="896"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60</w:t>
            </w:r>
          </w:p>
        </w:tc>
        <w:tc>
          <w:tcPr>
            <w:tcW w:w="1776"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30</w:t>
            </w:r>
          </w:p>
        </w:tc>
        <w:tc>
          <w:tcPr>
            <w:tcW w:w="1289"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rPr>
                <w:rFonts w:ascii="Times New Roman" w:hAnsi="Times New Roman" w:cs="Times New Roman"/>
                <w:b/>
                <w:bCs/>
                <w:color w:val="000000" w:themeColor="text1"/>
                <w:sz w:val="24"/>
                <w:szCs w:val="24"/>
              </w:rPr>
            </w:pPr>
            <w:r w:rsidRPr="00372565">
              <w:rPr>
                <w:rFonts w:ascii="Times New Roman" w:hAnsi="Times New Roman" w:cs="Times New Roman"/>
                <w:b/>
                <w:bCs/>
                <w:color w:val="000000" w:themeColor="text1"/>
                <w:sz w:val="24"/>
                <w:szCs w:val="24"/>
              </w:rPr>
              <w:t>Elective</w:t>
            </w:r>
            <w:r w:rsidR="00C341EB">
              <w:rPr>
                <w:rFonts w:ascii="Times New Roman" w:hAnsi="Times New Roman" w:cs="Times New Roman"/>
                <w:b/>
                <w:bCs/>
                <w:color w:val="000000" w:themeColor="text1"/>
                <w:sz w:val="24"/>
                <w:szCs w:val="24"/>
              </w:rPr>
              <w:t xml:space="preserve"> – Practical </w:t>
            </w:r>
          </w:p>
        </w:tc>
      </w:tr>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143159" w:rsidRDefault="00143159" w:rsidP="00143159">
      <w:pPr>
        <w:spacing w:after="0" w:line="360" w:lineRule="auto"/>
        <w:jc w:val="both"/>
        <w:rPr>
          <w:rFonts w:ascii="Times New Roman" w:eastAsia="Times New Roman" w:hAnsi="Times New Roman" w:cs="Times New Roman"/>
          <w:bCs/>
          <w:color w:val="000000"/>
          <w:sz w:val="24"/>
          <w:lang w:eastAsia="en-IN"/>
        </w:rPr>
      </w:pPr>
      <w:r>
        <w:rPr>
          <w:rFonts w:ascii="Times New Roman" w:eastAsia="Times New Roman" w:hAnsi="Times New Roman" w:cs="Times New Roman"/>
          <w:b/>
          <w:bCs/>
          <w:color w:val="000000"/>
          <w:sz w:val="24"/>
          <w:lang w:eastAsia="en-IN"/>
        </w:rPr>
        <w:t>CO1:</w:t>
      </w:r>
      <w:r>
        <w:rPr>
          <w:rFonts w:ascii="Times New Roman" w:eastAsia="Times New Roman" w:hAnsi="Times New Roman" w:cs="Times New Roman"/>
          <w:bCs/>
          <w:color w:val="000000"/>
          <w:sz w:val="24"/>
          <w:lang w:eastAsia="en-IN"/>
        </w:rPr>
        <w:t xml:space="preserve"> Create a digital marketing plan for a company</w:t>
      </w:r>
    </w:p>
    <w:p w:rsidR="00143159" w:rsidRDefault="00143159" w:rsidP="00143159">
      <w:pPr>
        <w:spacing w:after="0" w:line="360" w:lineRule="auto"/>
        <w:jc w:val="both"/>
        <w:rPr>
          <w:rFonts w:ascii="Times New Roman" w:eastAsia="Times New Roman" w:hAnsi="Times New Roman" w:cs="Times New Roman"/>
          <w:bCs/>
          <w:color w:val="000000"/>
          <w:sz w:val="24"/>
          <w:lang w:eastAsia="en-IN"/>
        </w:rPr>
      </w:pPr>
      <w:r>
        <w:rPr>
          <w:rFonts w:ascii="Times New Roman" w:eastAsia="Times New Roman" w:hAnsi="Times New Roman" w:cs="Times New Roman"/>
          <w:b/>
          <w:bCs/>
          <w:color w:val="000000"/>
          <w:sz w:val="24"/>
          <w:lang w:eastAsia="en-IN"/>
        </w:rPr>
        <w:t>CO2:</w:t>
      </w:r>
      <w:r>
        <w:rPr>
          <w:rFonts w:ascii="Times New Roman" w:eastAsia="Times New Roman" w:hAnsi="Times New Roman" w:cs="Times New Roman"/>
          <w:bCs/>
          <w:color w:val="000000"/>
          <w:sz w:val="24"/>
          <w:lang w:eastAsia="en-IN"/>
        </w:rPr>
        <w:t xml:space="preserve"> Create content marketing campaigns for companies</w:t>
      </w:r>
    </w:p>
    <w:p w:rsidR="00143159" w:rsidRDefault="00143159" w:rsidP="00143159">
      <w:pPr>
        <w:spacing w:after="0" w:line="360" w:lineRule="auto"/>
        <w:jc w:val="both"/>
        <w:rPr>
          <w:rFonts w:ascii="Times New Roman" w:eastAsia="Times New Roman" w:hAnsi="Times New Roman" w:cs="Times New Roman"/>
          <w:bCs/>
          <w:color w:val="000000"/>
          <w:sz w:val="24"/>
          <w:lang w:eastAsia="en-IN"/>
        </w:rPr>
      </w:pPr>
      <w:r>
        <w:rPr>
          <w:rFonts w:ascii="Times New Roman" w:eastAsia="Times New Roman" w:hAnsi="Times New Roman" w:cs="Times New Roman"/>
          <w:b/>
          <w:bCs/>
          <w:color w:val="000000"/>
          <w:sz w:val="24"/>
          <w:lang w:eastAsia="en-IN"/>
        </w:rPr>
        <w:t>CO3:</w:t>
      </w:r>
      <w:r>
        <w:rPr>
          <w:rFonts w:ascii="Times New Roman" w:eastAsia="Times New Roman" w:hAnsi="Times New Roman" w:cs="Times New Roman"/>
          <w:bCs/>
          <w:color w:val="000000"/>
          <w:sz w:val="24"/>
          <w:lang w:eastAsia="en-IN"/>
        </w:rPr>
        <w:t xml:space="preserve"> Do SEO and rank a website/blog for keywords</w:t>
      </w:r>
    </w:p>
    <w:p w:rsidR="00143159" w:rsidRDefault="00143159" w:rsidP="00143159">
      <w:pPr>
        <w:spacing w:after="0" w:line="360" w:lineRule="auto"/>
        <w:jc w:val="both"/>
        <w:rPr>
          <w:rFonts w:ascii="Times New Roman" w:eastAsia="Times New Roman" w:hAnsi="Times New Roman" w:cs="Times New Roman"/>
          <w:bCs/>
          <w:color w:val="000000"/>
          <w:sz w:val="24"/>
          <w:lang w:eastAsia="en-IN"/>
        </w:rPr>
      </w:pPr>
      <w:r>
        <w:rPr>
          <w:rFonts w:ascii="Times New Roman" w:eastAsia="Times New Roman" w:hAnsi="Times New Roman" w:cs="Times New Roman"/>
          <w:b/>
          <w:bCs/>
          <w:color w:val="000000"/>
          <w:sz w:val="24"/>
          <w:lang w:eastAsia="en-IN"/>
        </w:rPr>
        <w:t>CO4:</w:t>
      </w:r>
      <w:r>
        <w:rPr>
          <w:rFonts w:ascii="Times New Roman" w:eastAsia="Times New Roman" w:hAnsi="Times New Roman" w:cs="Times New Roman"/>
          <w:bCs/>
          <w:color w:val="000000"/>
          <w:sz w:val="24"/>
          <w:lang w:eastAsia="en-IN"/>
        </w:rPr>
        <w:t xml:space="preserve"> Do Google Ads and achieve marketing goals</w:t>
      </w:r>
    </w:p>
    <w:p w:rsidR="00143159" w:rsidRDefault="00143159" w:rsidP="00143159">
      <w:pPr>
        <w:spacing w:after="0" w:line="360" w:lineRule="auto"/>
        <w:jc w:val="both"/>
        <w:rPr>
          <w:rFonts w:ascii="Times New Roman" w:eastAsia="Times New Roman" w:hAnsi="Times New Roman" w:cs="Times New Roman"/>
          <w:bCs/>
          <w:color w:val="000000"/>
          <w:sz w:val="24"/>
          <w:lang w:eastAsia="en-IN"/>
        </w:rPr>
      </w:pPr>
      <w:r>
        <w:rPr>
          <w:rFonts w:ascii="Times New Roman" w:eastAsia="Times New Roman" w:hAnsi="Times New Roman" w:cs="Times New Roman"/>
          <w:b/>
          <w:bCs/>
          <w:color w:val="000000"/>
          <w:sz w:val="24"/>
          <w:lang w:eastAsia="en-IN"/>
        </w:rPr>
        <w:t>CO5:</w:t>
      </w:r>
      <w:r>
        <w:rPr>
          <w:rFonts w:ascii="Times New Roman" w:eastAsia="Times New Roman" w:hAnsi="Times New Roman" w:cs="Times New Roman"/>
          <w:bCs/>
          <w:color w:val="000000"/>
          <w:sz w:val="24"/>
          <w:lang w:eastAsia="en-IN"/>
        </w:rPr>
        <w:t xml:space="preserve"> Do social media marketing and achieve marketing goals</w:t>
      </w:r>
    </w:p>
    <w:p w:rsidR="00143159" w:rsidRPr="004B1B97" w:rsidRDefault="00143159" w:rsidP="00143159">
      <w:pPr>
        <w:tabs>
          <w:tab w:val="left" w:pos="8640"/>
        </w:tabs>
        <w:spacing w:line="36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143159" w:rsidRPr="00603741" w:rsidRDefault="00143159" w:rsidP="00143159">
      <w:pPr>
        <w:spacing w:after="0" w:line="276" w:lineRule="auto"/>
        <w:rPr>
          <w:rFonts w:ascii="Times New Roman" w:eastAsia="Calibri" w:hAnsi="Times New Roman" w:cs="Times New Roman"/>
          <w:sz w:val="24"/>
        </w:rPr>
      </w:pPr>
      <w:r>
        <w:rPr>
          <w:rFonts w:ascii="Times New Roman" w:eastAsia="Calibri" w:hAnsi="Times New Roman" w:cs="Times New Roman"/>
          <w:b/>
          <w:sz w:val="24"/>
        </w:rPr>
        <w:t xml:space="preserve">Module 1 </w:t>
      </w:r>
      <w:r w:rsidRPr="00603741">
        <w:rPr>
          <w:rFonts w:ascii="Times New Roman" w:eastAsia="Calibri" w:hAnsi="Times New Roman" w:cs="Times New Roman"/>
          <w:b/>
          <w:sz w:val="24"/>
        </w:rPr>
        <w:t>Digital</w:t>
      </w:r>
      <w:r w:rsidRPr="00603741">
        <w:rPr>
          <w:rFonts w:ascii="Times New Roman" w:eastAsia="Times New Roman" w:hAnsi="Times New Roman" w:cs="Times New Roman"/>
          <w:b/>
          <w:bCs/>
          <w:color w:val="000000"/>
          <w:sz w:val="24"/>
          <w:lang w:eastAsia="en-IN"/>
        </w:rPr>
        <w:t xml:space="preserve"> marketing plan</w:t>
      </w:r>
    </w:p>
    <w:p w:rsidR="00143159" w:rsidRPr="00603741" w:rsidRDefault="00143159" w:rsidP="00143159">
      <w:pPr>
        <w:spacing w:after="0" w:line="240" w:lineRule="auto"/>
        <w:jc w:val="both"/>
        <w:rPr>
          <w:rFonts w:ascii="Times New Roman" w:eastAsia="Times New Roman" w:hAnsi="Times New Roman" w:cs="Times New Roman"/>
          <w:sz w:val="24"/>
          <w:szCs w:val="24"/>
          <w:lang w:eastAsia="en-IN"/>
        </w:rPr>
      </w:pPr>
      <w:r w:rsidRPr="00603741">
        <w:rPr>
          <w:rFonts w:ascii="Times New Roman" w:eastAsia="Times New Roman" w:hAnsi="Times New Roman" w:cs="Times New Roman"/>
          <w:color w:val="000000"/>
          <w:sz w:val="24"/>
          <w:szCs w:val="24"/>
          <w:lang w:eastAsia="en-IN"/>
        </w:rPr>
        <w:t xml:space="preserve">Goals, Advantages &amp; Limitations, benefits of learning digital marketing, Difference between </w:t>
      </w:r>
    </w:p>
    <w:p w:rsidR="00143159" w:rsidRPr="00603741" w:rsidRDefault="00143159" w:rsidP="00143159">
      <w:pPr>
        <w:spacing w:after="0" w:line="240" w:lineRule="auto"/>
        <w:jc w:val="both"/>
        <w:rPr>
          <w:rFonts w:ascii="Times New Roman" w:eastAsia="Times New Roman" w:hAnsi="Times New Roman" w:cs="Times New Roman"/>
          <w:sz w:val="24"/>
          <w:szCs w:val="24"/>
          <w:lang w:eastAsia="en-IN"/>
        </w:rPr>
      </w:pPr>
      <w:r w:rsidRPr="00603741">
        <w:rPr>
          <w:rFonts w:ascii="Times New Roman" w:eastAsia="Times New Roman" w:hAnsi="Times New Roman" w:cs="Times New Roman"/>
          <w:color w:val="000000"/>
          <w:sz w:val="24"/>
          <w:szCs w:val="24"/>
          <w:lang w:eastAsia="en-IN"/>
        </w:rPr>
        <w:t>traditional &amp; digital marketing. Contents of digital marketing. Opportunities in digital marketing. Digital marketing goals. Components of digital marketing plan.</w:t>
      </w:r>
    </w:p>
    <w:p w:rsidR="00143159" w:rsidRPr="00603741" w:rsidRDefault="00143159" w:rsidP="00143159">
      <w:pPr>
        <w:spacing w:after="0" w:line="240" w:lineRule="auto"/>
        <w:jc w:val="both"/>
        <w:rPr>
          <w:rFonts w:ascii="Times New Roman" w:eastAsia="Times New Roman" w:hAnsi="Times New Roman" w:cs="Times New Roman"/>
          <w:color w:val="000000"/>
          <w:sz w:val="24"/>
          <w:szCs w:val="24"/>
          <w:lang w:eastAsia="en-IN"/>
        </w:rPr>
      </w:pPr>
    </w:p>
    <w:p w:rsidR="00143159" w:rsidRPr="00603741" w:rsidRDefault="00143159" w:rsidP="00143159">
      <w:pPr>
        <w:spacing w:after="0" w:line="240" w:lineRule="auto"/>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 xml:space="preserve">Module 2 </w:t>
      </w:r>
      <w:r w:rsidRPr="00603741">
        <w:rPr>
          <w:rFonts w:ascii="Times New Roman" w:eastAsia="Times New Roman" w:hAnsi="Times New Roman" w:cs="Times New Roman"/>
          <w:b/>
          <w:bCs/>
          <w:color w:val="000000"/>
          <w:sz w:val="24"/>
          <w:lang w:eastAsia="en-IN"/>
        </w:rPr>
        <w:t>Content Marketing</w:t>
      </w:r>
    </w:p>
    <w:p w:rsidR="00143159" w:rsidRPr="00603741" w:rsidRDefault="00143159" w:rsidP="00143159">
      <w:pPr>
        <w:spacing w:after="0" w:line="240" w:lineRule="auto"/>
        <w:jc w:val="center"/>
        <w:rPr>
          <w:rFonts w:ascii="Times New Roman" w:eastAsia="Times New Roman" w:hAnsi="Times New Roman" w:cs="Times New Roman"/>
          <w:b/>
          <w:bCs/>
          <w:color w:val="000000"/>
          <w:sz w:val="24"/>
          <w:lang w:eastAsia="en-IN"/>
        </w:rPr>
      </w:pPr>
    </w:p>
    <w:p w:rsidR="00143159" w:rsidRPr="00603741" w:rsidRDefault="00143159" w:rsidP="00143159">
      <w:pPr>
        <w:spacing w:after="0" w:line="240" w:lineRule="auto"/>
        <w:jc w:val="both"/>
        <w:rPr>
          <w:rFonts w:ascii="Times New Roman" w:eastAsia="Times New Roman" w:hAnsi="Times New Roman" w:cs="Times New Roman"/>
          <w:bCs/>
          <w:color w:val="000000"/>
          <w:sz w:val="24"/>
          <w:lang w:val="en-US" w:eastAsia="en-IN"/>
        </w:rPr>
      </w:pPr>
      <w:r w:rsidRPr="00603741">
        <w:rPr>
          <w:rFonts w:ascii="Times New Roman" w:eastAsia="Times New Roman" w:hAnsi="Times New Roman" w:cs="Times New Roman"/>
          <w:bCs/>
          <w:color w:val="000000"/>
          <w:sz w:val="24"/>
          <w:lang w:eastAsia="en-IN"/>
        </w:rPr>
        <w:t>Content marketing - blog, website, videos, e-books, webinars images, infographics</w:t>
      </w:r>
      <w:r w:rsidRPr="00603741">
        <w:rPr>
          <w:rFonts w:ascii="Times New Roman" w:eastAsia="Times New Roman" w:hAnsi="Times New Roman" w:cs="Times New Roman"/>
          <w:bCs/>
          <w:color w:val="000000"/>
          <w:sz w:val="24"/>
          <w:lang w:val="en-US" w:eastAsia="en-IN"/>
        </w:rPr>
        <w:t>. Blog creation, Website creation - Domain, Hosting, SSL, WordPress, Wix. YouTube channel creation. Content promotion.</w:t>
      </w:r>
    </w:p>
    <w:p w:rsidR="00143159" w:rsidRPr="00603741" w:rsidRDefault="00143159" w:rsidP="00143159">
      <w:pPr>
        <w:spacing w:after="0" w:line="240" w:lineRule="auto"/>
        <w:jc w:val="both"/>
        <w:rPr>
          <w:rFonts w:ascii="Times New Roman" w:eastAsia="Times New Roman" w:hAnsi="Times New Roman" w:cs="Times New Roman"/>
          <w:bCs/>
          <w:color w:val="000000"/>
          <w:sz w:val="24"/>
          <w:lang w:eastAsia="en-IN"/>
        </w:rPr>
      </w:pPr>
    </w:p>
    <w:p w:rsidR="00143159" w:rsidRPr="00603741" w:rsidRDefault="00143159" w:rsidP="00143159">
      <w:pPr>
        <w:spacing w:after="0" w:line="240" w:lineRule="auto"/>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 xml:space="preserve">Module 3 </w:t>
      </w:r>
      <w:r w:rsidRPr="00603741">
        <w:rPr>
          <w:rFonts w:ascii="Times New Roman" w:eastAsia="Times New Roman" w:hAnsi="Times New Roman" w:cs="Times New Roman"/>
          <w:b/>
          <w:bCs/>
          <w:color w:val="000000"/>
          <w:sz w:val="24"/>
          <w:lang w:eastAsia="en-IN"/>
        </w:rPr>
        <w:t>SEO</w:t>
      </w:r>
    </w:p>
    <w:p w:rsidR="00143159" w:rsidRPr="00603741" w:rsidRDefault="00143159" w:rsidP="00143159">
      <w:pPr>
        <w:spacing w:after="0" w:line="240" w:lineRule="auto"/>
        <w:jc w:val="both"/>
        <w:rPr>
          <w:rFonts w:ascii="Times New Roman" w:eastAsia="Times New Roman" w:hAnsi="Times New Roman" w:cs="Times New Roman"/>
          <w:sz w:val="24"/>
          <w:szCs w:val="24"/>
          <w:lang w:eastAsia="en-IN"/>
        </w:rPr>
      </w:pPr>
      <w:r w:rsidRPr="00603741">
        <w:rPr>
          <w:rFonts w:ascii="Times New Roman" w:eastAsia="Times New Roman" w:hAnsi="Times New Roman" w:cs="Times New Roman"/>
          <w:color w:val="000000"/>
          <w:sz w:val="24"/>
          <w:szCs w:val="24"/>
          <w:lang w:eastAsia="en-IN"/>
        </w:rPr>
        <w:t xml:space="preserve">What is SEO? SERP, How Search Engines Work? History of SEO-Black Hat, White Hat and </w:t>
      </w:r>
    </w:p>
    <w:p w:rsidR="00143159" w:rsidRPr="00603741" w:rsidRDefault="00143159" w:rsidP="00143159">
      <w:pPr>
        <w:spacing w:after="0" w:line="240" w:lineRule="auto"/>
        <w:jc w:val="both"/>
        <w:rPr>
          <w:rFonts w:ascii="Times New Roman" w:eastAsia="Times New Roman" w:hAnsi="Times New Roman" w:cs="Times New Roman"/>
          <w:sz w:val="24"/>
          <w:szCs w:val="24"/>
          <w:lang w:eastAsia="en-IN"/>
        </w:rPr>
      </w:pPr>
      <w:r w:rsidRPr="00603741">
        <w:rPr>
          <w:rFonts w:ascii="Times New Roman" w:eastAsia="Times New Roman" w:hAnsi="Times New Roman" w:cs="Times New Roman"/>
          <w:color w:val="000000"/>
          <w:sz w:val="24"/>
          <w:szCs w:val="24"/>
          <w:lang w:eastAsia="en-IN"/>
        </w:rPr>
        <w:t xml:space="preserve">Grey Hat SEO. Indexing &amp; Crawling, Google Search Console, Keywords, Long Tail Keywords, Keyword Density, Content-Length, Keyword Stuffing, SEO Content Structure, Keyword Research, SEO competitor analysis &amp; Backlink Audit. ON Page SEO Optimization. </w:t>
      </w:r>
    </w:p>
    <w:p w:rsidR="00143159" w:rsidRDefault="00143159" w:rsidP="00143159">
      <w:pPr>
        <w:spacing w:after="0" w:line="240" w:lineRule="auto"/>
        <w:jc w:val="both"/>
        <w:rPr>
          <w:rFonts w:ascii="Times New Roman" w:eastAsia="Times New Roman" w:hAnsi="Times New Roman" w:cs="Times New Roman"/>
          <w:color w:val="000000"/>
          <w:sz w:val="24"/>
          <w:szCs w:val="24"/>
          <w:lang w:eastAsia="en-IN"/>
        </w:rPr>
      </w:pPr>
      <w:r w:rsidRPr="00603741">
        <w:rPr>
          <w:rFonts w:ascii="Times New Roman" w:eastAsia="Times New Roman" w:hAnsi="Times New Roman" w:cs="Times New Roman"/>
          <w:color w:val="000000"/>
          <w:sz w:val="24"/>
          <w:szCs w:val="24"/>
          <w:lang w:eastAsia="en-IN"/>
        </w:rPr>
        <w:t>Off-Page Optimization. Checking rankings. Local SEO - Google My Business Listing, Reviews &amp; Post at GMB.</w:t>
      </w:r>
    </w:p>
    <w:p w:rsidR="00143159" w:rsidRPr="00603741" w:rsidRDefault="00143159" w:rsidP="00143159">
      <w:pPr>
        <w:spacing w:after="0" w:line="240" w:lineRule="auto"/>
        <w:jc w:val="both"/>
        <w:rPr>
          <w:rFonts w:ascii="Times New Roman" w:eastAsia="Times New Roman" w:hAnsi="Times New Roman" w:cs="Times New Roman"/>
          <w:color w:val="000000"/>
          <w:sz w:val="24"/>
          <w:szCs w:val="24"/>
          <w:lang w:eastAsia="en-IN"/>
        </w:rPr>
      </w:pPr>
    </w:p>
    <w:p w:rsidR="00143159" w:rsidRPr="00603741" w:rsidRDefault="00143159" w:rsidP="00143159">
      <w:pPr>
        <w:spacing w:after="0" w:line="240" w:lineRule="auto"/>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Module 4 Google</w:t>
      </w:r>
      <w:r w:rsidRPr="00603741">
        <w:rPr>
          <w:rFonts w:ascii="Times New Roman" w:eastAsia="Times New Roman" w:hAnsi="Times New Roman" w:cs="Times New Roman"/>
          <w:b/>
          <w:bCs/>
          <w:color w:val="000000"/>
          <w:sz w:val="24"/>
          <w:lang w:eastAsia="en-IN"/>
        </w:rPr>
        <w:t xml:space="preserve"> Ads</w:t>
      </w:r>
    </w:p>
    <w:p w:rsidR="00143159" w:rsidRPr="00603741" w:rsidRDefault="00143159" w:rsidP="00143159">
      <w:pPr>
        <w:spacing w:after="0" w:line="240" w:lineRule="auto"/>
        <w:jc w:val="both"/>
        <w:rPr>
          <w:rFonts w:ascii="Times New Roman" w:eastAsia="Times New Roman" w:hAnsi="Times New Roman" w:cs="Times New Roman"/>
          <w:bCs/>
          <w:color w:val="000000"/>
          <w:sz w:val="24"/>
          <w:lang w:eastAsia="en-IN"/>
        </w:rPr>
      </w:pPr>
      <w:r w:rsidRPr="00603741">
        <w:rPr>
          <w:rFonts w:ascii="Times New Roman" w:eastAsia="Times New Roman" w:hAnsi="Times New Roman" w:cs="Times New Roman"/>
          <w:bCs/>
          <w:color w:val="000000"/>
          <w:sz w:val="24"/>
          <w:lang w:eastAsia="en-IN"/>
        </w:rPr>
        <w:t>Google Ads, Why Market Your Business with Google Ads? How Google Ads Works, Ads Account Setup, Keyword Research &amp; Planning, Competition Analysis, Keyword match types - Broad match, exact match, phrase match, negative keywords, Campaigns, Adgroups, Ads, Search Ads, AdRank, Quality score of search ads. Google display network and display ads, Shopping Ads - Google merchant center, Re-marketing, Video/YouTube Advertising. Remarketing campaign</w:t>
      </w:r>
    </w:p>
    <w:p w:rsidR="00143159" w:rsidRPr="00603741" w:rsidRDefault="00143159" w:rsidP="00143159">
      <w:pPr>
        <w:spacing w:after="0" w:line="240" w:lineRule="auto"/>
        <w:jc w:val="both"/>
        <w:rPr>
          <w:rFonts w:ascii="Times New Roman" w:eastAsia="Times New Roman" w:hAnsi="Times New Roman" w:cs="Times New Roman"/>
          <w:bCs/>
          <w:color w:val="000000"/>
          <w:sz w:val="24"/>
          <w:lang w:eastAsia="en-IN"/>
        </w:rPr>
      </w:pPr>
    </w:p>
    <w:p w:rsidR="00143159" w:rsidRPr="00603741" w:rsidRDefault="00143159" w:rsidP="00143159">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 xml:space="preserve">Module 5  </w:t>
      </w:r>
      <w:r w:rsidRPr="00603741">
        <w:rPr>
          <w:rFonts w:ascii="Times New Roman" w:eastAsia="Times New Roman" w:hAnsi="Times New Roman" w:cs="Times New Roman"/>
          <w:b/>
          <w:bCs/>
          <w:color w:val="000000"/>
          <w:sz w:val="24"/>
          <w:lang w:eastAsia="en-IN"/>
        </w:rPr>
        <w:t>Social media marketing</w:t>
      </w:r>
    </w:p>
    <w:p w:rsidR="00143159" w:rsidRPr="00603741" w:rsidRDefault="00143159" w:rsidP="00143159">
      <w:pPr>
        <w:spacing w:after="0" w:line="240" w:lineRule="auto"/>
        <w:jc w:val="both"/>
        <w:rPr>
          <w:rFonts w:ascii="Times New Roman" w:eastAsia="Calibri" w:hAnsi="Times New Roman" w:cs="Times New Roman"/>
          <w:sz w:val="24"/>
        </w:rPr>
      </w:pPr>
      <w:r w:rsidRPr="00603741">
        <w:rPr>
          <w:rFonts w:ascii="Times New Roman" w:eastAsia="Calibri" w:hAnsi="Times New Roman" w:cs="Times New Roman"/>
          <w:sz w:val="24"/>
        </w:rPr>
        <w:t xml:space="preserve">Choosing Platforms. Social Media Accounts – Types of Profiles: Personal, Business, Groups, </w:t>
      </w:r>
    </w:p>
    <w:p w:rsidR="00143159" w:rsidRPr="00603741" w:rsidRDefault="00143159" w:rsidP="00143159">
      <w:pPr>
        <w:spacing w:after="0" w:line="240" w:lineRule="auto"/>
        <w:jc w:val="both"/>
        <w:rPr>
          <w:rFonts w:ascii="Times New Roman" w:eastAsia="Calibri" w:hAnsi="Times New Roman" w:cs="Times New Roman"/>
          <w:sz w:val="24"/>
        </w:rPr>
      </w:pPr>
      <w:r w:rsidRPr="00603741">
        <w:rPr>
          <w:rFonts w:ascii="Times New Roman" w:eastAsia="Calibri" w:hAnsi="Times New Roman" w:cs="Times New Roman"/>
          <w:sz w:val="24"/>
        </w:rPr>
        <w:t>Events. Social Media Profile – Social Media Actions - Post, Comment, Share, Like, Tag, Hashtag, Good Practices in Social Media Marketing, LinkedIn Marketing &amp; Ads, Twitter Ads, Instagram Ads &amp;Organic, Facebook Ads, YouTube Marketing, Pinterest, WhatsApp for Business. Social Media Management, Automation Using Hootsuite, Buffer, Sprout. Giveaways and Competition. Influencer marketing. CRM</w:t>
      </w: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143159" w:rsidRPr="004B1B97" w:rsidRDefault="00143159" w:rsidP="00143159">
      <w:pPr>
        <w:numPr>
          <w:ilvl w:val="0"/>
          <w:numId w:val="4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Dave Chaffey &amp; Fiona Ellis, Digital Marketing: Strategy, Implementation &amp; Practice, Pearson</w:t>
      </w:r>
    </w:p>
    <w:p w:rsidR="00143159" w:rsidRPr="004B1B97" w:rsidRDefault="00143159" w:rsidP="00143159">
      <w:pPr>
        <w:numPr>
          <w:ilvl w:val="0"/>
          <w:numId w:val="4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Lon Safko, The Social Media Bible: Tactics, Tools, &amp; Strategies for Business Success</w:t>
      </w:r>
    </w:p>
    <w:p w:rsidR="00143159" w:rsidRPr="004B1B97" w:rsidRDefault="00143159" w:rsidP="00143159">
      <w:pPr>
        <w:numPr>
          <w:ilvl w:val="0"/>
          <w:numId w:val="4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Eric Enge, Art of SEO (3rd edition)</w:t>
      </w:r>
    </w:p>
    <w:p w:rsidR="00143159" w:rsidRPr="004B1B97" w:rsidRDefault="00143159" w:rsidP="00143159">
      <w:pPr>
        <w:numPr>
          <w:ilvl w:val="0"/>
          <w:numId w:val="4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David Meerman Scott, The New Rules of Marketing and PR </w:t>
      </w:r>
    </w:p>
    <w:p w:rsidR="00143159" w:rsidRPr="004B1B97" w:rsidRDefault="00143159" w:rsidP="00143159">
      <w:pPr>
        <w:numPr>
          <w:ilvl w:val="0"/>
          <w:numId w:val="4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Ryan Deiss and Russ Hennesberry, Digital Marketing for Dummies</w:t>
      </w:r>
    </w:p>
    <w:p w:rsidR="00143159" w:rsidRPr="004B1B97" w:rsidRDefault="00143159" w:rsidP="00143159">
      <w:pPr>
        <w:numPr>
          <w:ilvl w:val="0"/>
          <w:numId w:val="4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Cory Rabazinsky, Google AdWords for Beginners: A Do-It-Yourself Guide to PPC Advertising</w:t>
      </w:r>
    </w:p>
    <w:p w:rsidR="00143159" w:rsidRPr="004B1B97" w:rsidRDefault="00143159" w:rsidP="00143159">
      <w:pPr>
        <w:numPr>
          <w:ilvl w:val="0"/>
          <w:numId w:val="4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Dominik Kosorin, Introduction to Programmatic Advertising</w:t>
      </w:r>
    </w:p>
    <w:p w:rsidR="00143159" w:rsidRPr="004B1B97" w:rsidRDefault="00143159" w:rsidP="00143159">
      <w:pPr>
        <w:numPr>
          <w:ilvl w:val="0"/>
          <w:numId w:val="4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Jan Zimmerman and Deborah Ng, Social Media Marketing All-In-One for Dummies</w:t>
      </w:r>
    </w:p>
    <w:p w:rsidR="00143159" w:rsidRPr="004B1B97" w:rsidRDefault="00143159" w:rsidP="00143159">
      <w:pPr>
        <w:numPr>
          <w:ilvl w:val="0"/>
          <w:numId w:val="4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Eric Enge, Stephan Spencer, Jessie Stricchiola, The Art of SEO, O’Reilly Media Inc</w:t>
      </w:r>
    </w:p>
    <w:p w:rsidR="00143159" w:rsidRPr="004B1B97" w:rsidRDefault="00143159" w:rsidP="00143159">
      <w:pPr>
        <w:numPr>
          <w:ilvl w:val="0"/>
          <w:numId w:val="4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Simon Kingsnorth, Digital Marketing Strategy - An Integrated Approach to Online Marketing</w:t>
      </w:r>
    </w:p>
    <w:p w:rsidR="00143159" w:rsidRPr="004B1B97" w:rsidRDefault="00143159" w:rsidP="00143159">
      <w:pPr>
        <w:numPr>
          <w:ilvl w:val="0"/>
          <w:numId w:val="4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Vishaw Deepak, The Tools and Modules of Digital Marketing: A definitive guide to learning the art of digital marketing for beginners</w:t>
      </w:r>
    </w:p>
    <w:p w:rsidR="00143159" w:rsidRPr="004B1B97" w:rsidRDefault="00143159" w:rsidP="00143159">
      <w:pPr>
        <w:numPr>
          <w:ilvl w:val="0"/>
          <w:numId w:val="4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Katie Lance #GetSocialSmart: How to Hone Your Social Media Strategy</w:t>
      </w:r>
    </w:p>
    <w:p w:rsidR="00143159" w:rsidRPr="004B1B97" w:rsidRDefault="00143159" w:rsidP="00143159">
      <w:pPr>
        <w:numPr>
          <w:ilvl w:val="0"/>
          <w:numId w:val="4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Pat Flynn, Superfans: The Easy Way to Stand Out, Grow Your Tribe, and Build a Successful Business</w:t>
      </w:r>
    </w:p>
    <w:p w:rsidR="00143159" w:rsidRPr="004B1B97" w:rsidRDefault="00143159" w:rsidP="00143159">
      <w:pPr>
        <w:numPr>
          <w:ilvl w:val="0"/>
          <w:numId w:val="4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Blanchard Olivier, social media ROI: Managing and Measuring Social Media Efforts in Your Organization (Que Biz-Tech)</w:t>
      </w:r>
    </w:p>
    <w:p w:rsidR="00143159" w:rsidRPr="004B1B97" w:rsidRDefault="00143159" w:rsidP="00143159">
      <w:pPr>
        <w:numPr>
          <w:ilvl w:val="0"/>
          <w:numId w:val="4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Alan Carter, Affiliate Marketing: The Simple Way to Make Money Online</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INTEGRATED MARKETING COMMUNICATION</w:t>
      </w:r>
    </w:p>
    <w:tbl>
      <w:tblPr>
        <w:tblStyle w:val="TableGrid"/>
        <w:tblW w:w="0" w:type="auto"/>
        <w:tblLook w:val="04A0" w:firstRow="1" w:lastRow="0" w:firstColumn="1" w:lastColumn="0" w:noHBand="0" w:noVBand="1"/>
      </w:tblPr>
      <w:tblGrid>
        <w:gridCol w:w="1187"/>
        <w:gridCol w:w="1350"/>
        <w:gridCol w:w="1350"/>
        <w:gridCol w:w="1187"/>
        <w:gridCol w:w="949"/>
        <w:gridCol w:w="1858"/>
        <w:gridCol w:w="1361"/>
      </w:tblGrid>
      <w:tr w:rsidR="00143159" w:rsidRPr="004B1B97" w:rsidTr="005D189D">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Semester</w:t>
            </w:r>
          </w:p>
        </w:tc>
        <w:tc>
          <w:tcPr>
            <w:tcW w:w="1336" w:type="dxa"/>
            <w:vMerge w:val="restart"/>
            <w:tcBorders>
              <w:top w:val="single" w:sz="4" w:space="0" w:color="auto"/>
              <w:left w:val="single" w:sz="4" w:space="0" w:color="auto"/>
              <w:right w:val="single" w:sz="4" w:space="0" w:color="auto"/>
            </w:tcBorders>
          </w:tcPr>
          <w:p w:rsidR="00143159" w:rsidRPr="00372565" w:rsidRDefault="00143159" w:rsidP="005D189D">
            <w:pPr>
              <w:tabs>
                <w:tab w:val="left" w:pos="8640"/>
              </w:tabs>
              <w:jc w:val="center"/>
              <w:rPr>
                <w:rFonts w:ascii="Times New Roman" w:hAnsi="Times New Roman" w:cs="Times New Roman"/>
                <w:b/>
                <w:color w:val="000000" w:themeColor="text1"/>
                <w:sz w:val="24"/>
                <w:szCs w:val="24"/>
              </w:rPr>
            </w:pPr>
            <w:r w:rsidRPr="00372565">
              <w:rPr>
                <w:rFonts w:ascii="Times New Roman" w:hAnsi="Times New Roman" w:cs="Times New Roman"/>
                <w:b/>
                <w:sz w:val="24"/>
                <w:szCs w:val="24"/>
              </w:rPr>
              <w:t>Course Code</w:t>
            </w:r>
          </w:p>
        </w:tc>
        <w:tc>
          <w:tcPr>
            <w:tcW w:w="1353" w:type="dxa"/>
            <w:vMerge w:val="restart"/>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Credits</w:t>
            </w: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Marks</w:t>
            </w:r>
          </w:p>
        </w:tc>
        <w:tc>
          <w:tcPr>
            <w:tcW w:w="1860" w:type="dxa"/>
            <w:vMerge w:val="restart"/>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Instructional Hours</w:t>
            </w:r>
          </w:p>
        </w:tc>
        <w:tc>
          <w:tcPr>
            <w:tcW w:w="1363" w:type="dxa"/>
            <w:vMerge w:val="restart"/>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Type of Course</w:t>
            </w:r>
          </w:p>
        </w:tc>
      </w:tr>
      <w:tr w:rsidR="00143159" w:rsidRPr="004B1B97" w:rsidTr="005D189D">
        <w:tc>
          <w:tcPr>
            <w:tcW w:w="1188" w:type="dxa"/>
            <w:vMerge/>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36" w:type="dxa"/>
            <w:vMerge/>
            <w:tcBorders>
              <w:left w:val="single" w:sz="4" w:space="0" w:color="auto"/>
              <w:bottom w:val="single" w:sz="4" w:space="0" w:color="auto"/>
              <w:right w:val="single" w:sz="4" w:space="0" w:color="auto"/>
            </w:tcBorders>
          </w:tcPr>
          <w:p w:rsidR="00143159" w:rsidRPr="00372565" w:rsidRDefault="00143159" w:rsidP="005D189D">
            <w:pPr>
              <w:tabs>
                <w:tab w:val="left" w:pos="8640"/>
              </w:tabs>
              <w:jc w:val="center"/>
              <w:rPr>
                <w:rFonts w:ascii="Times New Roman" w:hAnsi="Times New Roman" w:cs="Times New Roman"/>
                <w:b/>
                <w:color w:val="000000" w:themeColor="text1"/>
                <w:sz w:val="24"/>
                <w:szCs w:val="24"/>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CA</w:t>
            </w:r>
          </w:p>
        </w:tc>
        <w:tc>
          <w:tcPr>
            <w:tcW w:w="951"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43159" w:rsidRPr="004B1B97" w:rsidTr="005D189D">
        <w:tc>
          <w:tcPr>
            <w:tcW w:w="1188"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III</w:t>
            </w:r>
          </w:p>
        </w:tc>
        <w:tc>
          <w:tcPr>
            <w:tcW w:w="1336" w:type="dxa"/>
            <w:tcBorders>
              <w:top w:val="single" w:sz="4" w:space="0" w:color="auto"/>
              <w:left w:val="single" w:sz="4" w:space="0" w:color="auto"/>
              <w:bottom w:val="single" w:sz="4" w:space="0" w:color="auto"/>
              <w:right w:val="single" w:sz="4" w:space="0" w:color="auto"/>
            </w:tcBorders>
          </w:tcPr>
          <w:p w:rsidR="00143159" w:rsidRPr="00372565" w:rsidRDefault="00143159" w:rsidP="005D189D">
            <w:pPr>
              <w:tabs>
                <w:tab w:val="left" w:pos="8640"/>
              </w:tabs>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PBA2122D</w:t>
            </w:r>
          </w:p>
        </w:tc>
        <w:tc>
          <w:tcPr>
            <w:tcW w:w="1353"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3</w:t>
            </w:r>
          </w:p>
        </w:tc>
        <w:tc>
          <w:tcPr>
            <w:tcW w:w="1191"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40</w:t>
            </w:r>
          </w:p>
        </w:tc>
        <w:tc>
          <w:tcPr>
            <w:tcW w:w="951"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60</w:t>
            </w:r>
          </w:p>
        </w:tc>
        <w:tc>
          <w:tcPr>
            <w:tcW w:w="1860"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30</w:t>
            </w:r>
          </w:p>
        </w:tc>
        <w:tc>
          <w:tcPr>
            <w:tcW w:w="1363" w:type="dxa"/>
            <w:tcBorders>
              <w:top w:val="single" w:sz="4" w:space="0" w:color="auto"/>
              <w:left w:val="single" w:sz="4" w:space="0" w:color="auto"/>
              <w:bottom w:val="single" w:sz="4" w:space="0" w:color="auto"/>
              <w:right w:val="single" w:sz="4" w:space="0" w:color="auto"/>
            </w:tcBorders>
            <w:vAlign w:val="center"/>
            <w:hideMark/>
          </w:tcPr>
          <w:p w:rsidR="00143159" w:rsidRPr="00372565" w:rsidRDefault="00143159"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372565">
              <w:rPr>
                <w:rFonts w:ascii="Times New Roman" w:hAnsi="Times New Roman" w:cs="Times New Roman"/>
                <w:b/>
                <w:bCs/>
                <w:color w:val="000000" w:themeColor="text1"/>
                <w:sz w:val="24"/>
                <w:szCs w:val="24"/>
              </w:rPr>
              <w:t>Elective</w:t>
            </w:r>
          </w:p>
        </w:tc>
      </w:tr>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143159" w:rsidRPr="00000699"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000699">
        <w:rPr>
          <w:rFonts w:ascii="Times New Roman" w:hAnsi="Times New Roman" w:cs="Times New Roman"/>
          <w:color w:val="000000" w:themeColor="text1"/>
          <w:sz w:val="24"/>
          <w:szCs w:val="24"/>
          <w:lang w:val="en-US"/>
        </w:rPr>
        <w:t>After completing the course, the students shall be able to:</w:t>
      </w:r>
    </w:p>
    <w:p w:rsidR="00143159" w:rsidRPr="00000699" w:rsidRDefault="00143159" w:rsidP="00143159">
      <w:pPr>
        <w:tabs>
          <w:tab w:val="left" w:pos="8640"/>
        </w:tabs>
        <w:spacing w:line="240" w:lineRule="auto"/>
        <w:ind w:left="630" w:hanging="630"/>
        <w:jc w:val="both"/>
        <w:rPr>
          <w:rFonts w:ascii="Times New Roman" w:hAnsi="Times New Roman" w:cs="Times New Roman"/>
          <w:sz w:val="24"/>
          <w:szCs w:val="24"/>
          <w:lang w:val="en-US"/>
        </w:rPr>
      </w:pPr>
      <w:r w:rsidRPr="00000699">
        <w:rPr>
          <w:rFonts w:ascii="Times New Roman" w:hAnsi="Times New Roman" w:cs="Times New Roman"/>
          <w:b/>
          <w:bCs/>
          <w:sz w:val="24"/>
          <w:szCs w:val="24"/>
          <w:lang w:val="en-US"/>
        </w:rPr>
        <w:t xml:space="preserve">CO 1: </w:t>
      </w:r>
      <w:r w:rsidRPr="00000699">
        <w:rPr>
          <w:rFonts w:ascii="Times New Roman" w:hAnsi="Times New Roman" w:cs="Times New Roman"/>
          <w:bCs/>
          <w:sz w:val="24"/>
          <w:szCs w:val="24"/>
          <w:lang w:val="en-US"/>
        </w:rPr>
        <w:t>Prepare anIMC</w:t>
      </w:r>
      <w:r w:rsidRPr="00000699">
        <w:rPr>
          <w:rFonts w:ascii="Times New Roman" w:hAnsi="Times New Roman" w:cs="Times New Roman"/>
          <w:sz w:val="24"/>
          <w:szCs w:val="24"/>
          <w:lang w:val="en-US"/>
        </w:rPr>
        <w:t xml:space="preserve"> campaign plan for an organization</w:t>
      </w:r>
    </w:p>
    <w:p w:rsidR="00143159" w:rsidRPr="00000699" w:rsidRDefault="00143159" w:rsidP="00143159">
      <w:pPr>
        <w:tabs>
          <w:tab w:val="left" w:pos="8640"/>
        </w:tabs>
        <w:spacing w:line="240" w:lineRule="auto"/>
        <w:ind w:left="630" w:hanging="630"/>
        <w:jc w:val="both"/>
        <w:rPr>
          <w:rFonts w:ascii="Times New Roman" w:hAnsi="Times New Roman" w:cs="Times New Roman"/>
          <w:sz w:val="24"/>
          <w:szCs w:val="24"/>
          <w:lang w:val="en-US"/>
        </w:rPr>
      </w:pPr>
      <w:r w:rsidRPr="00000699">
        <w:rPr>
          <w:rFonts w:ascii="Times New Roman" w:hAnsi="Times New Roman" w:cs="Times New Roman"/>
          <w:b/>
          <w:bCs/>
          <w:sz w:val="24"/>
          <w:szCs w:val="24"/>
          <w:lang w:val="en-US"/>
        </w:rPr>
        <w:t xml:space="preserve">CO 2: </w:t>
      </w:r>
      <w:r w:rsidRPr="00000699">
        <w:rPr>
          <w:rFonts w:ascii="Times New Roman" w:hAnsi="Times New Roman" w:cs="Times New Roman"/>
          <w:sz w:val="24"/>
          <w:szCs w:val="24"/>
          <w:lang w:val="en-US"/>
        </w:rPr>
        <w:t>Design an effective advertisement using various advertising strategies</w:t>
      </w:r>
    </w:p>
    <w:p w:rsidR="00143159" w:rsidRPr="00000699" w:rsidRDefault="00143159" w:rsidP="00143159">
      <w:pPr>
        <w:tabs>
          <w:tab w:val="left" w:pos="8640"/>
        </w:tabs>
        <w:spacing w:line="240" w:lineRule="auto"/>
        <w:ind w:left="630" w:hanging="630"/>
        <w:jc w:val="both"/>
        <w:rPr>
          <w:rFonts w:ascii="Times New Roman" w:hAnsi="Times New Roman" w:cs="Times New Roman"/>
          <w:sz w:val="24"/>
          <w:szCs w:val="24"/>
          <w:lang w:val="en-US"/>
        </w:rPr>
      </w:pPr>
      <w:r w:rsidRPr="00000699">
        <w:rPr>
          <w:rFonts w:ascii="Times New Roman" w:hAnsi="Times New Roman" w:cs="Times New Roman"/>
          <w:b/>
          <w:bCs/>
          <w:sz w:val="24"/>
          <w:szCs w:val="24"/>
          <w:lang w:val="en-US"/>
        </w:rPr>
        <w:t xml:space="preserve">CO 3: </w:t>
      </w:r>
      <w:r w:rsidRPr="00000699">
        <w:rPr>
          <w:rFonts w:ascii="Times New Roman" w:hAnsi="Times New Roman" w:cs="Times New Roman"/>
          <w:sz w:val="24"/>
          <w:szCs w:val="24"/>
          <w:lang w:val="en-US"/>
        </w:rPr>
        <w:t>Prepare an effective sales promotion &amp; public relations plan for a company</w:t>
      </w:r>
    </w:p>
    <w:p w:rsidR="00143159" w:rsidRPr="00000699" w:rsidRDefault="00143159" w:rsidP="00143159">
      <w:pPr>
        <w:tabs>
          <w:tab w:val="left" w:pos="8640"/>
        </w:tabs>
        <w:spacing w:line="240" w:lineRule="auto"/>
        <w:ind w:left="630" w:hanging="630"/>
        <w:jc w:val="both"/>
        <w:rPr>
          <w:rFonts w:ascii="Times New Roman" w:hAnsi="Times New Roman" w:cs="Times New Roman"/>
          <w:sz w:val="24"/>
          <w:szCs w:val="24"/>
          <w:lang w:val="en-US"/>
        </w:rPr>
      </w:pPr>
      <w:r w:rsidRPr="00000699">
        <w:rPr>
          <w:rFonts w:ascii="Times New Roman" w:hAnsi="Times New Roman" w:cs="Times New Roman"/>
          <w:b/>
          <w:bCs/>
          <w:sz w:val="24"/>
          <w:szCs w:val="24"/>
          <w:lang w:val="en-US"/>
        </w:rPr>
        <w:t xml:space="preserve">CO 4: </w:t>
      </w:r>
      <w:r w:rsidRPr="00000699">
        <w:rPr>
          <w:rFonts w:ascii="Times New Roman" w:hAnsi="Times New Roman" w:cs="Times New Roman"/>
          <w:sz w:val="24"/>
          <w:szCs w:val="24"/>
          <w:lang w:val="en-US"/>
        </w:rPr>
        <w:t>Critically evaluate the effectiveness of an IMC campaign.</w:t>
      </w:r>
    </w:p>
    <w:p w:rsidR="00143159" w:rsidRPr="00000699" w:rsidRDefault="00143159" w:rsidP="00143159">
      <w:pPr>
        <w:tabs>
          <w:tab w:val="left" w:pos="8640"/>
        </w:tabs>
        <w:spacing w:line="240" w:lineRule="auto"/>
        <w:ind w:left="630" w:hanging="630"/>
        <w:jc w:val="both"/>
        <w:rPr>
          <w:rFonts w:ascii="Times New Roman" w:hAnsi="Times New Roman" w:cs="Times New Roman"/>
          <w:sz w:val="24"/>
          <w:szCs w:val="24"/>
          <w:lang w:val="en-US"/>
        </w:rPr>
      </w:pPr>
      <w:r w:rsidRPr="00000699">
        <w:rPr>
          <w:rFonts w:ascii="Times New Roman" w:hAnsi="Times New Roman" w:cs="Times New Roman"/>
          <w:b/>
          <w:bCs/>
          <w:sz w:val="24"/>
          <w:szCs w:val="24"/>
          <w:lang w:val="en-US"/>
        </w:rPr>
        <w:t xml:space="preserve">CO 5: </w:t>
      </w:r>
      <w:r w:rsidRPr="00000699">
        <w:rPr>
          <w:rFonts w:ascii="Times New Roman" w:hAnsi="Times New Roman" w:cs="Times New Roman"/>
          <w:sz w:val="24"/>
          <w:szCs w:val="24"/>
          <w:lang w:val="en-US"/>
        </w:rPr>
        <w:t>Appraise the suitability of different advertising agencies for an IMC campaign</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143159" w:rsidRDefault="00143159" w:rsidP="00143159">
      <w:pPr>
        <w:spacing w:after="0" w:line="240" w:lineRule="auto"/>
        <w:rPr>
          <w:rFonts w:ascii="Times New Roman" w:eastAsia="Times New Roman" w:hAnsi="Times New Roman" w:cs="Times New Roman"/>
          <w:b/>
          <w:bCs/>
          <w:color w:val="000000"/>
          <w:sz w:val="24"/>
          <w:lang w:eastAsia="en-IN"/>
        </w:rPr>
      </w:pPr>
      <w:r>
        <w:rPr>
          <w:rFonts w:ascii="Times New Roman" w:hAnsi="Times New Roman" w:cs="Times New Roman"/>
          <w:b/>
          <w:sz w:val="24"/>
        </w:rPr>
        <w:t xml:space="preserve">Module 1 - </w:t>
      </w:r>
      <w:r>
        <w:rPr>
          <w:rFonts w:ascii="Times New Roman" w:eastAsia="Times New Roman" w:hAnsi="Times New Roman" w:cs="Times New Roman"/>
          <w:b/>
          <w:bCs/>
          <w:color w:val="000000"/>
          <w:sz w:val="24"/>
          <w:lang w:eastAsia="en-IN"/>
        </w:rPr>
        <w:t>Digital marketing plan</w:t>
      </w:r>
    </w:p>
    <w:p w:rsidR="00143159" w:rsidRDefault="00143159" w:rsidP="00143159">
      <w:pPr>
        <w:spacing w:after="0" w:line="240" w:lineRule="auto"/>
        <w:rPr>
          <w:rFonts w:ascii="Times New Roman" w:hAnsi="Times New Roman" w:cs="Times New Roman"/>
          <w:sz w:val="24"/>
        </w:rPr>
      </w:pPr>
    </w:p>
    <w:p w:rsidR="00143159" w:rsidRDefault="00143159" w:rsidP="00143159">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Goals, Advantages &amp; Limitations, benefits of learning digital marketing, Difference between </w:t>
      </w:r>
    </w:p>
    <w:p w:rsidR="00143159" w:rsidRDefault="00143159" w:rsidP="00143159">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traditional &amp; digital marketing. Contents of digital marketing. Opportunities in digital marketing. Digital marketing goals. Components of digital marketing plan.</w:t>
      </w:r>
    </w:p>
    <w:p w:rsidR="00143159" w:rsidRDefault="00143159" w:rsidP="00143159">
      <w:pPr>
        <w:spacing w:after="0" w:line="240" w:lineRule="auto"/>
        <w:jc w:val="both"/>
        <w:rPr>
          <w:rFonts w:ascii="Times New Roman" w:eastAsia="Times New Roman" w:hAnsi="Times New Roman" w:cs="Times New Roman"/>
          <w:color w:val="000000"/>
          <w:sz w:val="24"/>
          <w:szCs w:val="24"/>
          <w:lang w:eastAsia="en-IN"/>
        </w:rPr>
      </w:pPr>
    </w:p>
    <w:p w:rsidR="00143159" w:rsidRDefault="00143159" w:rsidP="00143159">
      <w:pPr>
        <w:spacing w:after="0" w:line="240" w:lineRule="auto"/>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Module 2 - Content Marketing</w:t>
      </w:r>
    </w:p>
    <w:p w:rsidR="00143159" w:rsidRDefault="00143159" w:rsidP="00143159">
      <w:pPr>
        <w:spacing w:after="0" w:line="240" w:lineRule="auto"/>
        <w:jc w:val="center"/>
        <w:rPr>
          <w:rFonts w:ascii="Times New Roman" w:eastAsia="Times New Roman" w:hAnsi="Times New Roman" w:cs="Times New Roman"/>
          <w:b/>
          <w:bCs/>
          <w:color w:val="000000"/>
          <w:sz w:val="24"/>
          <w:lang w:eastAsia="en-IN"/>
        </w:rPr>
      </w:pPr>
    </w:p>
    <w:p w:rsidR="00143159" w:rsidRDefault="00143159" w:rsidP="00143159">
      <w:pPr>
        <w:spacing w:after="0" w:line="240" w:lineRule="auto"/>
        <w:jc w:val="both"/>
        <w:rPr>
          <w:rFonts w:ascii="Times New Roman" w:eastAsia="Times New Roman" w:hAnsi="Times New Roman" w:cs="Times New Roman"/>
          <w:bCs/>
          <w:color w:val="000000"/>
          <w:sz w:val="24"/>
          <w:lang w:val="en-US" w:eastAsia="en-IN"/>
        </w:rPr>
      </w:pPr>
      <w:r>
        <w:rPr>
          <w:rFonts w:ascii="Times New Roman" w:eastAsia="Times New Roman" w:hAnsi="Times New Roman" w:cs="Times New Roman"/>
          <w:bCs/>
          <w:color w:val="000000"/>
          <w:sz w:val="24"/>
          <w:lang w:eastAsia="en-IN"/>
        </w:rPr>
        <w:t>Content marketing - blog, website, videos, e-books, webinars images, infographics</w:t>
      </w:r>
      <w:r>
        <w:rPr>
          <w:rFonts w:ascii="Times New Roman" w:eastAsia="Times New Roman" w:hAnsi="Times New Roman" w:cs="Times New Roman"/>
          <w:bCs/>
          <w:color w:val="000000"/>
          <w:sz w:val="24"/>
          <w:lang w:val="en-US" w:eastAsia="en-IN"/>
        </w:rPr>
        <w:t>. Blog creation, Website creation - Domain, Hosting, SSL, WordPress, Wix. YouTube channel creation. Content promotion.</w:t>
      </w:r>
    </w:p>
    <w:p w:rsidR="00143159" w:rsidRDefault="00143159" w:rsidP="00143159">
      <w:pPr>
        <w:spacing w:after="0" w:line="240" w:lineRule="auto"/>
        <w:jc w:val="both"/>
        <w:rPr>
          <w:rFonts w:ascii="Times New Roman" w:eastAsia="Times New Roman" w:hAnsi="Times New Roman" w:cs="Times New Roman"/>
          <w:bCs/>
          <w:color w:val="000000"/>
          <w:sz w:val="24"/>
          <w:lang w:eastAsia="en-IN"/>
        </w:rPr>
      </w:pPr>
    </w:p>
    <w:p w:rsidR="00143159" w:rsidRDefault="00143159" w:rsidP="00143159">
      <w:pPr>
        <w:spacing w:after="0" w:line="276" w:lineRule="auto"/>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Module 3 - SEO</w:t>
      </w:r>
    </w:p>
    <w:p w:rsidR="00143159" w:rsidRDefault="00143159" w:rsidP="00143159">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What is SEO? SERP, How Search Engines Work? History of SEO-Black Hat, White Hat and </w:t>
      </w:r>
    </w:p>
    <w:p w:rsidR="00143159" w:rsidRDefault="00143159" w:rsidP="00143159">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Grey Hat SEO. Indexing &amp; Crawling, Google Search Console, Keywords, Long Tail Keywords, Keyword Density, Content-Length, Keyword Stuffing, SEO Content Structure, Keyword Research, SEO competitor analysis &amp; Backlink Audit. ON Page SEO Optimization. </w:t>
      </w:r>
    </w:p>
    <w:p w:rsidR="00143159" w:rsidRDefault="00143159" w:rsidP="00143159">
      <w:pPr>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Off-Page Optimization. Checking rankings. Local SEO - Google My Business Listing, Reviews &amp; Post at GMB.</w:t>
      </w:r>
    </w:p>
    <w:p w:rsidR="00143159" w:rsidRDefault="00143159" w:rsidP="00143159">
      <w:pPr>
        <w:spacing w:after="0" w:line="240" w:lineRule="auto"/>
        <w:jc w:val="both"/>
        <w:rPr>
          <w:rFonts w:ascii="Times New Roman" w:eastAsia="Times New Roman" w:hAnsi="Times New Roman" w:cs="Times New Roman"/>
          <w:color w:val="000000"/>
          <w:sz w:val="24"/>
          <w:szCs w:val="24"/>
          <w:lang w:eastAsia="en-IN"/>
        </w:rPr>
      </w:pPr>
    </w:p>
    <w:p w:rsidR="00143159" w:rsidRDefault="00143159" w:rsidP="00143159">
      <w:pPr>
        <w:spacing w:after="0" w:line="276" w:lineRule="auto"/>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Module 4 - Google Ads</w:t>
      </w:r>
    </w:p>
    <w:p w:rsidR="00143159" w:rsidRDefault="00143159" w:rsidP="00143159">
      <w:pPr>
        <w:spacing w:after="0" w:line="276" w:lineRule="auto"/>
        <w:jc w:val="both"/>
        <w:rPr>
          <w:rFonts w:ascii="Times New Roman" w:eastAsia="Times New Roman" w:hAnsi="Times New Roman" w:cs="Times New Roman"/>
          <w:bCs/>
          <w:color w:val="000000"/>
          <w:sz w:val="24"/>
          <w:lang w:eastAsia="en-IN"/>
        </w:rPr>
      </w:pPr>
      <w:r>
        <w:rPr>
          <w:rFonts w:ascii="Times New Roman" w:eastAsia="Times New Roman" w:hAnsi="Times New Roman" w:cs="Times New Roman"/>
          <w:bCs/>
          <w:color w:val="000000"/>
          <w:sz w:val="24"/>
          <w:lang w:eastAsia="en-IN"/>
        </w:rPr>
        <w:t>Google Ads, Why Market Your Business with Google Ads? How Google Ads Works, Ads Account Setup, Keyword Research &amp; Planning, Competition Analysis, Keyword match types - Broad match, exact match, phrase match, negative keywords, Campaigns, Adgroups, Ads, Search Ads, AdRank, Quality score of search ads. Google display network and display ads, Shopping Ads - Google merchant center, Re-marketing, Video/YouTube Advertising. Remarketing campaign</w:t>
      </w:r>
    </w:p>
    <w:p w:rsidR="00143159" w:rsidRDefault="00143159" w:rsidP="00143159">
      <w:pPr>
        <w:spacing w:after="0" w:line="276" w:lineRule="auto"/>
        <w:jc w:val="both"/>
        <w:rPr>
          <w:rFonts w:ascii="Times New Roman" w:eastAsia="Times New Roman" w:hAnsi="Times New Roman" w:cs="Times New Roman"/>
          <w:bCs/>
          <w:color w:val="000000"/>
          <w:sz w:val="24"/>
          <w:lang w:eastAsia="en-IN"/>
        </w:rPr>
      </w:pPr>
    </w:p>
    <w:p w:rsidR="00143159" w:rsidRDefault="00143159" w:rsidP="00143159">
      <w:pPr>
        <w:spacing w:after="0" w:line="276" w:lineRule="auto"/>
        <w:rPr>
          <w:rFonts w:ascii="Times New Roman" w:hAnsi="Times New Roman" w:cs="Times New Roman"/>
          <w:b/>
          <w:sz w:val="24"/>
        </w:rPr>
      </w:pPr>
      <w:r>
        <w:rPr>
          <w:rFonts w:ascii="Times New Roman" w:hAnsi="Times New Roman" w:cs="Times New Roman"/>
          <w:b/>
          <w:sz w:val="24"/>
        </w:rPr>
        <w:t xml:space="preserve">Module 5 - </w:t>
      </w:r>
      <w:r>
        <w:rPr>
          <w:rFonts w:ascii="Times New Roman" w:eastAsia="Times New Roman" w:hAnsi="Times New Roman" w:cs="Times New Roman"/>
          <w:b/>
          <w:bCs/>
          <w:color w:val="000000"/>
          <w:sz w:val="24"/>
          <w:lang w:eastAsia="en-IN"/>
        </w:rPr>
        <w:t>Social media marketing</w:t>
      </w:r>
    </w:p>
    <w:p w:rsidR="00143159" w:rsidRDefault="00143159" w:rsidP="00143159">
      <w:pPr>
        <w:spacing w:after="0" w:line="276" w:lineRule="auto"/>
        <w:jc w:val="both"/>
        <w:rPr>
          <w:rFonts w:ascii="Times New Roman" w:hAnsi="Times New Roman" w:cs="Times New Roman"/>
          <w:sz w:val="24"/>
        </w:rPr>
      </w:pPr>
      <w:r>
        <w:rPr>
          <w:rFonts w:ascii="Times New Roman" w:hAnsi="Times New Roman" w:cs="Times New Roman"/>
          <w:sz w:val="24"/>
        </w:rPr>
        <w:t xml:space="preserve">Choosing Platforms. Social Media Accounts – Types of Profiles: Personal, Business, Groups, </w:t>
      </w:r>
    </w:p>
    <w:p w:rsidR="00143159" w:rsidRDefault="00143159" w:rsidP="00143159">
      <w:pPr>
        <w:spacing w:after="0" w:line="276" w:lineRule="auto"/>
        <w:jc w:val="both"/>
        <w:rPr>
          <w:rFonts w:ascii="Times New Roman" w:hAnsi="Times New Roman" w:cs="Times New Roman"/>
          <w:sz w:val="24"/>
        </w:rPr>
      </w:pPr>
      <w:r>
        <w:rPr>
          <w:rFonts w:ascii="Times New Roman" w:hAnsi="Times New Roman" w:cs="Times New Roman"/>
          <w:sz w:val="24"/>
        </w:rPr>
        <w:t>Events. Social Media Profile – Social Media Actions - Post, Comment, Share, Like, Tag, Hashtag, Good Practices in Social Media Marketing, LinkedIn Marketing &amp; Ads, Twitter Ads, Instagram Ads &amp;Organic, Facebook Ads, YouTube Marketing, Pinterest, WhatsApp For Business. Social Media Management, Automation Using Hootsuite, Buffer, Sprout. Giveaways and Competition. Influencer marketing. CRM</w:t>
      </w: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143159" w:rsidRPr="004B1B97" w:rsidRDefault="00143159" w:rsidP="00143159">
      <w:pPr>
        <w:numPr>
          <w:ilvl w:val="0"/>
          <w:numId w:val="4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KennethE.Clow&amp;DonaldE.BaackIntegrated Advertising, Promotion&amp;Marketing Communication8e–Pearson Education, New Delhi</w:t>
      </w:r>
    </w:p>
    <w:p w:rsidR="00143159" w:rsidRPr="004B1B97" w:rsidRDefault="00143159" w:rsidP="00143159">
      <w:pPr>
        <w:numPr>
          <w:ilvl w:val="0"/>
          <w:numId w:val="4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SemenikRichard. –Promotion IntegratedMarketing</w:t>
      </w:r>
      <w:r>
        <w:rPr>
          <w:rFonts w:ascii="Times New Roman" w:hAnsi="Times New Roman" w:cs="Times New Roman"/>
          <w:color w:val="000000" w:themeColor="text1"/>
          <w:sz w:val="24"/>
          <w:szCs w:val="24"/>
          <w:lang w:val="en-US"/>
        </w:rPr>
        <w:t xml:space="preserve"> Communications</w:t>
      </w:r>
      <w:r w:rsidRPr="004B1B97">
        <w:rPr>
          <w:rFonts w:ascii="Times New Roman" w:hAnsi="Times New Roman" w:cs="Times New Roman"/>
          <w:color w:val="000000" w:themeColor="text1"/>
          <w:sz w:val="24"/>
          <w:szCs w:val="24"/>
          <w:lang w:val="en-US"/>
        </w:rPr>
        <w:t>–Thomson</w:t>
      </w:r>
    </w:p>
    <w:p w:rsidR="00143159" w:rsidRPr="004B1B97" w:rsidRDefault="00143159" w:rsidP="00143159">
      <w:pPr>
        <w:numPr>
          <w:ilvl w:val="0"/>
          <w:numId w:val="4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BatraMyers&amp;AakerDavid –AdvertisingManagement–Pearson/ PrenticeHall</w:t>
      </w:r>
    </w:p>
    <w:p w:rsidR="00143159" w:rsidRPr="004B1B97" w:rsidRDefault="00143159" w:rsidP="00143159">
      <w:pPr>
        <w:numPr>
          <w:ilvl w:val="0"/>
          <w:numId w:val="4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BelchGeorgeE&amp;BelchMichaelA.–AdvertisementandPromotion:AnIntegratedMarketingCommunicationPerspective–Tata McGraw Hill</w:t>
      </w:r>
    </w:p>
    <w:p w:rsidR="00143159" w:rsidRPr="004B1B97" w:rsidRDefault="00143159" w:rsidP="00143159">
      <w:pPr>
        <w:numPr>
          <w:ilvl w:val="0"/>
          <w:numId w:val="4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KrutiShah,AlanD’Souza–Advertising&amp;Promotions: AnIMCPerspective–TataMcGrawHill</w:t>
      </w:r>
    </w:p>
    <w:p w:rsidR="00143159" w:rsidRPr="004B1B97" w:rsidRDefault="00143159" w:rsidP="00143159">
      <w:pPr>
        <w:numPr>
          <w:ilvl w:val="0"/>
          <w:numId w:val="4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JournalofMarketingCommunications–Taylor&amp;Francis</w:t>
      </w:r>
    </w:p>
    <w:p w:rsidR="00143159" w:rsidRPr="004B1B97" w:rsidRDefault="00143159" w:rsidP="00143159">
      <w:pPr>
        <w:numPr>
          <w:ilvl w:val="0"/>
          <w:numId w:val="4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S.A. Chunawalla–FoundationofAdvertisementTheoryandPractices–HimalayaPublishingHouse</w:t>
      </w:r>
    </w:p>
    <w:p w:rsidR="00143159" w:rsidRDefault="00143159" w:rsidP="00143159">
      <w:pPr>
        <w:numPr>
          <w:ilvl w:val="0"/>
          <w:numId w:val="4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DonS.–SalesPromotionEssentials–McGrawHill</w:t>
      </w: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8F4613"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jc w:val="center"/>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CONSUMER BEHAVIOUR</w:t>
      </w:r>
    </w:p>
    <w:tbl>
      <w:tblPr>
        <w:tblStyle w:val="TableGrid"/>
        <w:tblW w:w="0" w:type="auto"/>
        <w:tblLook w:val="04A0" w:firstRow="1" w:lastRow="0" w:firstColumn="1" w:lastColumn="0" w:noHBand="0" w:noVBand="1"/>
      </w:tblPr>
      <w:tblGrid>
        <w:gridCol w:w="1244"/>
        <w:gridCol w:w="1337"/>
        <w:gridCol w:w="1307"/>
        <w:gridCol w:w="1137"/>
        <w:gridCol w:w="919"/>
        <w:gridCol w:w="1806"/>
        <w:gridCol w:w="1319"/>
      </w:tblGrid>
      <w:tr w:rsidR="00143159" w:rsidRPr="00372565" w:rsidTr="005D189D">
        <w:trPr>
          <w:trHeight w:val="425"/>
        </w:trPr>
        <w:tc>
          <w:tcPr>
            <w:tcW w:w="1244" w:type="dxa"/>
            <w:vMerge w:val="restart"/>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Semester</w:t>
            </w:r>
          </w:p>
        </w:tc>
        <w:tc>
          <w:tcPr>
            <w:tcW w:w="1308" w:type="dxa"/>
            <w:vMerge w:val="restart"/>
          </w:tcPr>
          <w:p w:rsidR="00143159" w:rsidRPr="00372565" w:rsidRDefault="00143159" w:rsidP="005D189D">
            <w:pPr>
              <w:tabs>
                <w:tab w:val="left" w:pos="8640"/>
              </w:tabs>
              <w:jc w:val="center"/>
              <w:rPr>
                <w:rFonts w:ascii="Times New Roman" w:hAnsi="Times New Roman" w:cs="Times New Roman"/>
                <w:b/>
                <w:color w:val="000000" w:themeColor="text1"/>
                <w:sz w:val="24"/>
                <w:szCs w:val="24"/>
              </w:rPr>
            </w:pPr>
            <w:r w:rsidRPr="00372565">
              <w:rPr>
                <w:rFonts w:ascii="Times New Roman" w:hAnsi="Times New Roman" w:cs="Times New Roman"/>
                <w:b/>
                <w:sz w:val="24"/>
                <w:szCs w:val="24"/>
              </w:rPr>
              <w:t>Course Code</w:t>
            </w:r>
          </w:p>
        </w:tc>
        <w:tc>
          <w:tcPr>
            <w:tcW w:w="1307" w:type="dxa"/>
            <w:vMerge w:val="restart"/>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Credits</w:t>
            </w:r>
          </w:p>
        </w:tc>
        <w:tc>
          <w:tcPr>
            <w:tcW w:w="2056" w:type="dxa"/>
            <w:gridSpan w:val="2"/>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Marks</w:t>
            </w:r>
          </w:p>
        </w:tc>
        <w:tc>
          <w:tcPr>
            <w:tcW w:w="1806" w:type="dxa"/>
            <w:vMerge w:val="restart"/>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Instructional Hours</w:t>
            </w:r>
          </w:p>
        </w:tc>
        <w:tc>
          <w:tcPr>
            <w:tcW w:w="1319" w:type="dxa"/>
            <w:vMerge w:val="restart"/>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Type of Course</w:t>
            </w:r>
          </w:p>
        </w:tc>
      </w:tr>
      <w:tr w:rsidR="00143159" w:rsidRPr="00372565" w:rsidTr="005D189D">
        <w:trPr>
          <w:trHeight w:val="437"/>
        </w:trPr>
        <w:tc>
          <w:tcPr>
            <w:tcW w:w="1244" w:type="dxa"/>
            <w:vMerge/>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08" w:type="dxa"/>
            <w:vMerge/>
          </w:tcPr>
          <w:p w:rsidR="00143159" w:rsidRPr="00372565" w:rsidRDefault="00143159" w:rsidP="005D189D">
            <w:pPr>
              <w:tabs>
                <w:tab w:val="left" w:pos="8640"/>
              </w:tabs>
              <w:jc w:val="center"/>
              <w:rPr>
                <w:rFonts w:ascii="Times New Roman" w:hAnsi="Times New Roman" w:cs="Times New Roman"/>
                <w:b/>
                <w:color w:val="000000" w:themeColor="text1"/>
                <w:sz w:val="24"/>
                <w:szCs w:val="24"/>
              </w:rPr>
            </w:pPr>
          </w:p>
        </w:tc>
        <w:tc>
          <w:tcPr>
            <w:tcW w:w="1307" w:type="dxa"/>
            <w:vMerge/>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37" w:type="dxa"/>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CA</w:t>
            </w:r>
          </w:p>
        </w:tc>
        <w:tc>
          <w:tcPr>
            <w:tcW w:w="918" w:type="dxa"/>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06" w:type="dxa"/>
            <w:vMerge/>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19" w:type="dxa"/>
            <w:vMerge/>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43159" w:rsidRPr="00372565" w:rsidTr="005D189D">
        <w:trPr>
          <w:trHeight w:val="425"/>
        </w:trPr>
        <w:tc>
          <w:tcPr>
            <w:tcW w:w="1244" w:type="dxa"/>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III</w:t>
            </w:r>
          </w:p>
        </w:tc>
        <w:tc>
          <w:tcPr>
            <w:tcW w:w="1308" w:type="dxa"/>
          </w:tcPr>
          <w:p w:rsidR="00143159" w:rsidRPr="00372565" w:rsidRDefault="00143159" w:rsidP="005D189D">
            <w:pPr>
              <w:tabs>
                <w:tab w:val="left" w:pos="8640"/>
              </w:tabs>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PBA2122E</w:t>
            </w:r>
          </w:p>
        </w:tc>
        <w:tc>
          <w:tcPr>
            <w:tcW w:w="1307" w:type="dxa"/>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3</w:t>
            </w:r>
          </w:p>
        </w:tc>
        <w:tc>
          <w:tcPr>
            <w:tcW w:w="1137" w:type="dxa"/>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40</w:t>
            </w:r>
          </w:p>
        </w:tc>
        <w:tc>
          <w:tcPr>
            <w:tcW w:w="918" w:type="dxa"/>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60</w:t>
            </w:r>
          </w:p>
        </w:tc>
        <w:tc>
          <w:tcPr>
            <w:tcW w:w="1806" w:type="dxa"/>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30</w:t>
            </w:r>
          </w:p>
        </w:tc>
        <w:tc>
          <w:tcPr>
            <w:tcW w:w="1319" w:type="dxa"/>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372565">
              <w:rPr>
                <w:rFonts w:ascii="Times New Roman" w:hAnsi="Times New Roman" w:cs="Times New Roman"/>
                <w:b/>
                <w:bCs/>
                <w:color w:val="000000" w:themeColor="text1"/>
                <w:sz w:val="24"/>
                <w:szCs w:val="24"/>
              </w:rPr>
              <w:t>Elective</w:t>
            </w:r>
          </w:p>
        </w:tc>
      </w:tr>
    </w:tbl>
    <w:p w:rsidR="00143159" w:rsidRPr="00372565"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143159" w:rsidRPr="006A1D9E" w:rsidRDefault="00143159" w:rsidP="00143159">
      <w:pPr>
        <w:tabs>
          <w:tab w:val="left" w:pos="864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CO 1: </w:t>
      </w:r>
      <w:r w:rsidRPr="004845D3">
        <w:rPr>
          <w:rFonts w:ascii="Times New Roman" w:hAnsi="Times New Roman" w:cs="Times New Roman"/>
          <w:bCs/>
          <w:sz w:val="28"/>
          <w:szCs w:val="24"/>
        </w:rPr>
        <w:t>Analyze consumer behavior for proper marketing decisions</w:t>
      </w:r>
    </w:p>
    <w:p w:rsidR="00143159" w:rsidRPr="006A1D9E" w:rsidRDefault="00143159" w:rsidP="00143159">
      <w:pPr>
        <w:tabs>
          <w:tab w:val="left" w:pos="864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CO 2: </w:t>
      </w:r>
      <w:r w:rsidRPr="00FE549D">
        <w:rPr>
          <w:rFonts w:ascii="Times New Roman" w:hAnsi="Times New Roman" w:cs="Times New Roman"/>
          <w:bCs/>
          <w:color w:val="000000" w:themeColor="text1"/>
          <w:sz w:val="28"/>
          <w:szCs w:val="24"/>
        </w:rPr>
        <w:t>Analyze the psychological influences on consumer behavior</w:t>
      </w:r>
    </w:p>
    <w:p w:rsidR="00143159" w:rsidRPr="006A1D9E" w:rsidRDefault="00143159" w:rsidP="00143159">
      <w:pPr>
        <w:tabs>
          <w:tab w:val="left" w:pos="864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CO 3: </w:t>
      </w:r>
      <w:r w:rsidRPr="00FE549D">
        <w:rPr>
          <w:rFonts w:ascii="Times New Roman" w:hAnsi="Times New Roman" w:cs="Times New Roman"/>
          <w:bCs/>
          <w:color w:val="000000" w:themeColor="text1"/>
          <w:sz w:val="28"/>
          <w:szCs w:val="24"/>
        </w:rPr>
        <w:t>Analyze the sociological influences on consumers behavior</w:t>
      </w:r>
    </w:p>
    <w:p w:rsidR="00143159" w:rsidRPr="006A1D9E" w:rsidRDefault="00143159" w:rsidP="00143159">
      <w:pPr>
        <w:tabs>
          <w:tab w:val="left" w:pos="864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CO 4: </w:t>
      </w:r>
      <w:r>
        <w:rPr>
          <w:rFonts w:ascii="Times New Roman" w:hAnsi="Times New Roman" w:cs="Times New Roman"/>
          <w:bCs/>
          <w:color w:val="000000" w:themeColor="text1"/>
          <w:sz w:val="28"/>
          <w:szCs w:val="24"/>
        </w:rPr>
        <w:t>Examine</w:t>
      </w:r>
      <w:r w:rsidRPr="00E772C3">
        <w:rPr>
          <w:rFonts w:ascii="Times New Roman" w:hAnsi="Times New Roman" w:cs="Times New Roman"/>
          <w:bCs/>
          <w:color w:val="000000" w:themeColor="text1"/>
          <w:sz w:val="28"/>
          <w:szCs w:val="24"/>
        </w:rPr>
        <w:t xml:space="preserve"> the influence of a group on </w:t>
      </w:r>
      <w:r>
        <w:rPr>
          <w:rFonts w:ascii="Times New Roman" w:hAnsi="Times New Roman" w:cs="Times New Roman"/>
          <w:bCs/>
          <w:color w:val="000000" w:themeColor="text1"/>
          <w:sz w:val="28"/>
          <w:szCs w:val="24"/>
        </w:rPr>
        <w:t>c</w:t>
      </w:r>
      <w:r w:rsidRPr="00E772C3">
        <w:rPr>
          <w:rFonts w:ascii="Times New Roman" w:hAnsi="Times New Roman" w:cs="Times New Roman"/>
          <w:bCs/>
          <w:color w:val="000000" w:themeColor="text1"/>
          <w:sz w:val="28"/>
          <w:szCs w:val="24"/>
        </w:rPr>
        <w:t xml:space="preserve">onsumer </w:t>
      </w:r>
      <w:r>
        <w:rPr>
          <w:rFonts w:ascii="Times New Roman" w:hAnsi="Times New Roman" w:cs="Times New Roman"/>
          <w:bCs/>
          <w:color w:val="000000" w:themeColor="text1"/>
          <w:sz w:val="28"/>
          <w:szCs w:val="24"/>
        </w:rPr>
        <w:t>b</w:t>
      </w:r>
      <w:r w:rsidRPr="00E772C3">
        <w:rPr>
          <w:rFonts w:ascii="Times New Roman" w:hAnsi="Times New Roman" w:cs="Times New Roman"/>
          <w:bCs/>
          <w:color w:val="000000" w:themeColor="text1"/>
          <w:sz w:val="28"/>
          <w:szCs w:val="24"/>
        </w:rPr>
        <w:t>ehavior</w:t>
      </w:r>
    </w:p>
    <w:p w:rsidR="00143159" w:rsidRPr="006A1D9E" w:rsidRDefault="00143159" w:rsidP="00143159">
      <w:pPr>
        <w:tabs>
          <w:tab w:val="left" w:pos="864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CO 5: </w:t>
      </w:r>
      <w:r w:rsidRPr="00E772C3">
        <w:rPr>
          <w:rFonts w:ascii="Times New Roman" w:hAnsi="Times New Roman" w:cs="Times New Roman"/>
          <w:bCs/>
          <w:color w:val="000000" w:themeColor="text1"/>
          <w:sz w:val="28"/>
          <w:szCs w:val="24"/>
        </w:rPr>
        <w:t>Appraise the significance of consumer rights and protection in a competitive market.</w:t>
      </w:r>
    </w:p>
    <w:p w:rsidR="00143159" w:rsidRPr="004B1B97" w:rsidRDefault="00143159" w:rsidP="00143159">
      <w:pPr>
        <w:tabs>
          <w:tab w:val="left" w:pos="8640"/>
        </w:tabs>
        <w:spacing w:line="240" w:lineRule="auto"/>
        <w:rPr>
          <w:rFonts w:ascii="Times New Roman" w:hAnsi="Times New Roman" w:cs="Times New Roman"/>
          <w:bCs/>
          <w:color w:val="000000" w:themeColor="text1"/>
          <w:sz w:val="24"/>
          <w:szCs w:val="24"/>
          <w:lang w:val="en-US"/>
        </w:rPr>
      </w:pPr>
    </w:p>
    <w:p w:rsidR="00143159" w:rsidRDefault="00143159" w:rsidP="00143159">
      <w:pPr>
        <w:tabs>
          <w:tab w:val="left" w:pos="8640"/>
        </w:tabs>
        <w:spacing w:after="0" w:line="276"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SYLLABUS</w:t>
      </w:r>
    </w:p>
    <w:p w:rsidR="00143159" w:rsidRPr="004B1B97" w:rsidRDefault="00143159" w:rsidP="00143159">
      <w:pPr>
        <w:tabs>
          <w:tab w:val="left" w:pos="8640"/>
        </w:tabs>
        <w:spacing w:after="0" w:line="276" w:lineRule="auto"/>
        <w:jc w:val="both"/>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after="0" w:line="276"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1 Understanding Consumer Decision Making: </w:t>
      </w:r>
      <w:r w:rsidRPr="004B1B97">
        <w:rPr>
          <w:rFonts w:ascii="Times New Roman" w:hAnsi="Times New Roman" w:cs="Times New Roman"/>
          <w:b/>
          <w:bCs/>
          <w:color w:val="000000" w:themeColor="text1"/>
          <w:sz w:val="24"/>
          <w:szCs w:val="24"/>
          <w:lang w:val="en-US"/>
        </w:rPr>
        <w:t>(5 Hours)</w:t>
      </w:r>
    </w:p>
    <w:p w:rsidR="00143159" w:rsidRDefault="00143159" w:rsidP="00143159">
      <w:pPr>
        <w:tabs>
          <w:tab w:val="left" w:pos="8640"/>
        </w:tabs>
        <w:spacing w:after="0" w:line="276"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Relevance of Consumer Behaviour in Marketing Decisions, Buyer Decision Roles, Factors Determining Consumer Buying Decision – Illustrations. Consumer Buying Decision Process –– Levels of Consumer Decision Making -The changing patterns of consumer Behaviour in the context of evolving Indian Economy, the internet, e-commerce, and information technology and th</w:t>
      </w:r>
      <w:r>
        <w:rPr>
          <w:rFonts w:ascii="Times New Roman" w:hAnsi="Times New Roman" w:cs="Times New Roman"/>
          <w:color w:val="000000" w:themeColor="text1"/>
          <w:sz w:val="24"/>
          <w:szCs w:val="24"/>
          <w:lang w:val="en-US"/>
        </w:rPr>
        <w:t>e changing consumer marketplace</w:t>
      </w:r>
    </w:p>
    <w:p w:rsidR="00143159" w:rsidRPr="00013980" w:rsidRDefault="00143159" w:rsidP="00143159">
      <w:pPr>
        <w:tabs>
          <w:tab w:val="left" w:pos="8640"/>
        </w:tabs>
        <w:spacing w:after="0" w:line="276" w:lineRule="auto"/>
        <w:jc w:val="both"/>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after="0" w:line="276"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2 Individual Determinants of Consumer Behaviour: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after="0" w:line="276"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Personality and Self-concept, Role in Purchase Decisions, Personal Values &amp; Consumption- Role of Memory, Learning, and Perception in Consumer Behaviour, Motivation and Consumer behaviour Attitudes &amp; Beliefs – Its Impact on Consumer Behaviour</w:t>
      </w:r>
    </w:p>
    <w:p w:rsidR="00143159" w:rsidRPr="004B1B97" w:rsidRDefault="00143159" w:rsidP="00143159">
      <w:pPr>
        <w:tabs>
          <w:tab w:val="left" w:pos="8640"/>
        </w:tabs>
        <w:spacing w:after="0" w:line="276" w:lineRule="auto"/>
        <w:jc w:val="both"/>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after="0" w:line="276"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3   Sociological Influences on Consumer Behaviour: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after="0" w:line="276"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Culture &amp; Sub-Culture and its Impact on Consumer Behaviour, Promotions and Communication by Marketers based on Culture in India – Case Studies, Social Class and its Relevance on Consumer Behaviour, Discussion on Many Facets of Changing Indian Consumer</w:t>
      </w:r>
    </w:p>
    <w:p w:rsidR="00143159" w:rsidRPr="004B1B97" w:rsidRDefault="00143159" w:rsidP="00143159">
      <w:pPr>
        <w:tabs>
          <w:tab w:val="left" w:pos="8640"/>
        </w:tabs>
        <w:spacing w:after="0" w:line="276" w:lineRule="auto"/>
        <w:jc w:val="both"/>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after="0" w:line="276"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4   Group Influences on Consumer Behaviour: </w:t>
      </w:r>
      <w:r w:rsidRPr="004B1B97">
        <w:rPr>
          <w:rFonts w:ascii="Times New Roman" w:hAnsi="Times New Roman" w:cs="Times New Roman"/>
          <w:b/>
          <w:bCs/>
          <w:color w:val="000000" w:themeColor="text1"/>
          <w:sz w:val="24"/>
          <w:szCs w:val="24"/>
          <w:lang w:val="en-US"/>
        </w:rPr>
        <w:t>(6 Hours)</w:t>
      </w:r>
    </w:p>
    <w:p w:rsidR="00143159" w:rsidRPr="00013980" w:rsidRDefault="00143159" w:rsidP="00143159">
      <w:pPr>
        <w:tabs>
          <w:tab w:val="left" w:pos="8640"/>
        </w:tabs>
        <w:spacing w:after="0" w:line="276"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lastRenderedPageBreak/>
        <w:t xml:space="preserve">Reference group influence in buying decisions, Factors affecting reference group and Its benefits and application, Opinion leadership, Diffusion of innovation, Consumer Relevant Groups, Factors Affecting Group Influence, Family Life Cycle and Purchasing Decisions, Role of Family in Buyer Behaviour </w:t>
      </w:r>
    </w:p>
    <w:p w:rsidR="00143159" w:rsidRPr="004B1B97" w:rsidRDefault="00143159" w:rsidP="00143159">
      <w:pPr>
        <w:tabs>
          <w:tab w:val="left" w:pos="8640"/>
        </w:tabs>
        <w:spacing w:after="0" w:line="276"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5 Consumer Rights and Indian Consumer: </w:t>
      </w:r>
      <w:r w:rsidRPr="004B1B97">
        <w:rPr>
          <w:rFonts w:ascii="Times New Roman" w:hAnsi="Times New Roman" w:cs="Times New Roman"/>
          <w:b/>
          <w:bCs/>
          <w:color w:val="000000" w:themeColor="text1"/>
          <w:sz w:val="24"/>
          <w:szCs w:val="24"/>
          <w:lang w:val="en-US"/>
        </w:rPr>
        <w:t>(7 Hours)</w:t>
      </w:r>
    </w:p>
    <w:p w:rsidR="00143159" w:rsidRPr="004B1B97" w:rsidRDefault="00143159" w:rsidP="00143159">
      <w:pPr>
        <w:tabs>
          <w:tab w:val="left" w:pos="8640"/>
        </w:tabs>
        <w:spacing w:after="0" w:line="276"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Consumerism – Concept &amp; Evolution, Consumer Rights in India, Recent trends in Consumer Rights Protection, Indian Consumer – Demographic and Socio-Economic Behaviour, Living Standard Measures (LSM), Characteristics of Bop Consumers in India</w:t>
      </w:r>
    </w:p>
    <w:p w:rsidR="00143159" w:rsidRDefault="00143159" w:rsidP="00143159">
      <w:pPr>
        <w:tabs>
          <w:tab w:val="left" w:pos="8640"/>
        </w:tabs>
        <w:spacing w:line="36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143159" w:rsidRPr="004B1B97" w:rsidRDefault="00143159" w:rsidP="00143159">
      <w:pPr>
        <w:numPr>
          <w:ilvl w:val="0"/>
          <w:numId w:val="4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Schiffman L.G. and Kanuk L.L.  Consumer Behaviour, 11</w:t>
      </w:r>
      <w:r w:rsidRPr="004B1B97">
        <w:rPr>
          <w:rFonts w:ascii="Times New Roman" w:hAnsi="Times New Roman" w:cs="Times New Roman"/>
          <w:color w:val="000000" w:themeColor="text1"/>
          <w:sz w:val="24"/>
          <w:szCs w:val="24"/>
          <w:vertAlign w:val="superscript"/>
          <w:lang w:val="en-US"/>
        </w:rPr>
        <w:t>th</w:t>
      </w:r>
      <w:r w:rsidRPr="004B1B97">
        <w:rPr>
          <w:rFonts w:ascii="Times New Roman" w:hAnsi="Times New Roman" w:cs="Times New Roman"/>
          <w:color w:val="000000" w:themeColor="text1"/>
          <w:sz w:val="24"/>
          <w:szCs w:val="24"/>
          <w:lang w:val="en-US"/>
        </w:rPr>
        <w:t xml:space="preserve">   Edition, Pearson Education, New Delhi.</w:t>
      </w:r>
    </w:p>
    <w:p w:rsidR="00143159" w:rsidRPr="004B1B97" w:rsidRDefault="00143159" w:rsidP="00143159">
      <w:pPr>
        <w:numPr>
          <w:ilvl w:val="0"/>
          <w:numId w:val="4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RamanujMajumdar, Consumer Behaviour, Prentice Hall of India, New Delhi, 2011</w:t>
      </w:r>
    </w:p>
    <w:p w:rsidR="00143159" w:rsidRPr="004B1B97" w:rsidRDefault="00143159" w:rsidP="00143159">
      <w:pPr>
        <w:numPr>
          <w:ilvl w:val="0"/>
          <w:numId w:val="4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Jay D. Lindquist, M. Joseph Sirgy (2009), Consumer Behaviour, Latest Indian Edition, Cengage Learning</w:t>
      </w:r>
    </w:p>
    <w:p w:rsidR="00143159" w:rsidRPr="00013980" w:rsidRDefault="00143159" w:rsidP="00143159">
      <w:pPr>
        <w:numPr>
          <w:ilvl w:val="0"/>
          <w:numId w:val="4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Loudon and Della Bitta, Consumer Behaviour: Concepts and Applications, Tata McGraw</w:t>
      </w:r>
      <w:r>
        <w:rPr>
          <w:rFonts w:ascii="Times New Roman" w:hAnsi="Times New Roman" w:cs="Times New Roman"/>
          <w:color w:val="000000" w:themeColor="text1"/>
          <w:sz w:val="24"/>
          <w:szCs w:val="24"/>
          <w:lang w:val="en-US"/>
        </w:rPr>
        <w:t xml:space="preserve"> Hill, </w:t>
      </w:r>
      <w:r w:rsidRPr="00013980">
        <w:rPr>
          <w:rFonts w:ascii="Times New Roman" w:hAnsi="Times New Roman" w:cs="Times New Roman"/>
          <w:color w:val="000000" w:themeColor="text1"/>
          <w:sz w:val="24"/>
          <w:szCs w:val="24"/>
          <w:lang w:val="en-US"/>
        </w:rPr>
        <w:t>New Delhi</w:t>
      </w:r>
    </w:p>
    <w:p w:rsidR="00143159" w:rsidRPr="004B1B97" w:rsidRDefault="00143159" w:rsidP="00143159">
      <w:pPr>
        <w:numPr>
          <w:ilvl w:val="0"/>
          <w:numId w:val="4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Assael, H. Consumer Behaviour and Marketing Action, Ohio, South Western.</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SERVICE MARKETING</w:t>
      </w:r>
    </w:p>
    <w:tbl>
      <w:tblPr>
        <w:tblStyle w:val="TableGrid"/>
        <w:tblW w:w="0" w:type="auto"/>
        <w:tblLook w:val="04A0" w:firstRow="1" w:lastRow="0" w:firstColumn="1" w:lastColumn="0" w:noHBand="0" w:noVBand="1"/>
      </w:tblPr>
      <w:tblGrid>
        <w:gridCol w:w="1350"/>
        <w:gridCol w:w="1323"/>
        <w:gridCol w:w="1275"/>
        <w:gridCol w:w="1093"/>
        <w:gridCol w:w="895"/>
        <w:gridCol w:w="1773"/>
        <w:gridCol w:w="1290"/>
      </w:tblGrid>
      <w:tr w:rsidR="00143159" w:rsidRPr="004B1B97" w:rsidTr="005D189D">
        <w:trPr>
          <w:trHeight w:val="440"/>
        </w:trPr>
        <w:tc>
          <w:tcPr>
            <w:tcW w:w="1350" w:type="dxa"/>
            <w:vMerge w:val="restart"/>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Semester</w:t>
            </w:r>
          </w:p>
        </w:tc>
        <w:tc>
          <w:tcPr>
            <w:tcW w:w="1282" w:type="dxa"/>
            <w:vMerge w:val="restart"/>
          </w:tcPr>
          <w:p w:rsidR="00143159" w:rsidRPr="00372565" w:rsidRDefault="00143159" w:rsidP="005D189D">
            <w:pPr>
              <w:tabs>
                <w:tab w:val="left" w:pos="8640"/>
              </w:tabs>
              <w:jc w:val="center"/>
              <w:rPr>
                <w:rFonts w:ascii="Times New Roman" w:hAnsi="Times New Roman" w:cs="Times New Roman"/>
                <w:b/>
                <w:color w:val="000000" w:themeColor="text1"/>
                <w:sz w:val="24"/>
                <w:szCs w:val="24"/>
              </w:rPr>
            </w:pPr>
            <w:r w:rsidRPr="00372565">
              <w:rPr>
                <w:rFonts w:ascii="Times New Roman" w:hAnsi="Times New Roman" w:cs="Times New Roman"/>
                <w:b/>
                <w:sz w:val="24"/>
                <w:szCs w:val="24"/>
              </w:rPr>
              <w:t>Course Code</w:t>
            </w:r>
          </w:p>
        </w:tc>
        <w:tc>
          <w:tcPr>
            <w:tcW w:w="1275" w:type="dxa"/>
            <w:vMerge w:val="restart"/>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Credits</w:t>
            </w:r>
          </w:p>
        </w:tc>
        <w:tc>
          <w:tcPr>
            <w:tcW w:w="1988" w:type="dxa"/>
            <w:gridSpan w:val="2"/>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Marks</w:t>
            </w:r>
          </w:p>
        </w:tc>
        <w:tc>
          <w:tcPr>
            <w:tcW w:w="1773" w:type="dxa"/>
            <w:vMerge w:val="restart"/>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Instructional Hours</w:t>
            </w:r>
          </w:p>
        </w:tc>
        <w:tc>
          <w:tcPr>
            <w:tcW w:w="1290" w:type="dxa"/>
            <w:vMerge w:val="restart"/>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Type of Course</w:t>
            </w:r>
          </w:p>
        </w:tc>
      </w:tr>
      <w:tr w:rsidR="00143159" w:rsidRPr="004B1B97" w:rsidTr="005D189D">
        <w:trPr>
          <w:trHeight w:val="452"/>
        </w:trPr>
        <w:tc>
          <w:tcPr>
            <w:tcW w:w="1350" w:type="dxa"/>
            <w:vMerge/>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82" w:type="dxa"/>
            <w:vMerge/>
          </w:tcPr>
          <w:p w:rsidR="00143159" w:rsidRPr="00372565" w:rsidRDefault="00143159" w:rsidP="005D189D">
            <w:pPr>
              <w:tabs>
                <w:tab w:val="left" w:pos="8640"/>
              </w:tabs>
              <w:jc w:val="center"/>
              <w:rPr>
                <w:rFonts w:ascii="Times New Roman" w:hAnsi="Times New Roman" w:cs="Times New Roman"/>
                <w:b/>
                <w:color w:val="000000" w:themeColor="text1"/>
                <w:sz w:val="24"/>
                <w:szCs w:val="24"/>
              </w:rPr>
            </w:pPr>
          </w:p>
        </w:tc>
        <w:tc>
          <w:tcPr>
            <w:tcW w:w="1275" w:type="dxa"/>
            <w:vMerge/>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093" w:type="dxa"/>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CA</w:t>
            </w:r>
          </w:p>
        </w:tc>
        <w:tc>
          <w:tcPr>
            <w:tcW w:w="894" w:type="dxa"/>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773" w:type="dxa"/>
            <w:vMerge/>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90" w:type="dxa"/>
            <w:vMerge/>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43159" w:rsidRPr="004B1B97" w:rsidTr="005D189D">
        <w:trPr>
          <w:trHeight w:val="440"/>
        </w:trPr>
        <w:tc>
          <w:tcPr>
            <w:tcW w:w="1350" w:type="dxa"/>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III</w:t>
            </w:r>
          </w:p>
        </w:tc>
        <w:tc>
          <w:tcPr>
            <w:tcW w:w="1282" w:type="dxa"/>
          </w:tcPr>
          <w:p w:rsidR="00143159" w:rsidRPr="00372565" w:rsidRDefault="00143159" w:rsidP="005D189D">
            <w:pPr>
              <w:tabs>
                <w:tab w:val="left" w:pos="8640"/>
              </w:tabs>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PBA2122F</w:t>
            </w:r>
          </w:p>
        </w:tc>
        <w:tc>
          <w:tcPr>
            <w:tcW w:w="1275" w:type="dxa"/>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3</w:t>
            </w:r>
          </w:p>
        </w:tc>
        <w:tc>
          <w:tcPr>
            <w:tcW w:w="1093" w:type="dxa"/>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40</w:t>
            </w:r>
          </w:p>
        </w:tc>
        <w:tc>
          <w:tcPr>
            <w:tcW w:w="894" w:type="dxa"/>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60</w:t>
            </w:r>
          </w:p>
        </w:tc>
        <w:tc>
          <w:tcPr>
            <w:tcW w:w="1773" w:type="dxa"/>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72565">
              <w:rPr>
                <w:rFonts w:ascii="Times New Roman" w:hAnsi="Times New Roman" w:cs="Times New Roman"/>
                <w:b/>
                <w:color w:val="000000" w:themeColor="text1"/>
                <w:sz w:val="24"/>
                <w:szCs w:val="24"/>
              </w:rPr>
              <w:t>30</w:t>
            </w:r>
          </w:p>
        </w:tc>
        <w:tc>
          <w:tcPr>
            <w:tcW w:w="1290" w:type="dxa"/>
            <w:vAlign w:val="center"/>
          </w:tcPr>
          <w:p w:rsidR="00143159" w:rsidRPr="00372565" w:rsidRDefault="00143159"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372565">
              <w:rPr>
                <w:rFonts w:ascii="Times New Roman" w:hAnsi="Times New Roman" w:cs="Times New Roman"/>
                <w:b/>
                <w:bCs/>
                <w:color w:val="000000" w:themeColor="text1"/>
                <w:sz w:val="24"/>
                <w:szCs w:val="24"/>
              </w:rPr>
              <w:t>Elective</w:t>
            </w:r>
          </w:p>
        </w:tc>
      </w:tr>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143159" w:rsidRPr="005F2CDC" w:rsidRDefault="00143159" w:rsidP="00143159">
      <w:pPr>
        <w:tabs>
          <w:tab w:val="left" w:pos="1129"/>
        </w:tabs>
        <w:ind w:left="720" w:hanging="720"/>
        <w:rPr>
          <w:rFonts w:ascii="Times New Roman" w:hAnsi="Times New Roman" w:cs="Times New Roman"/>
          <w:bCs/>
          <w:color w:val="000000" w:themeColor="text1"/>
          <w:sz w:val="24"/>
          <w:szCs w:val="24"/>
        </w:rPr>
      </w:pPr>
      <w:r w:rsidRPr="00E030B3">
        <w:rPr>
          <w:rFonts w:ascii="Times New Roman" w:hAnsi="Times New Roman" w:cs="Times New Roman"/>
          <w:b/>
          <w:bCs/>
          <w:color w:val="000000" w:themeColor="text1"/>
          <w:sz w:val="24"/>
          <w:szCs w:val="24"/>
        </w:rPr>
        <w:t>CO 1</w:t>
      </w:r>
      <w:r>
        <w:rPr>
          <w:rFonts w:ascii="Times New Roman" w:hAnsi="Times New Roman" w:cs="Times New Roman"/>
          <w:b/>
          <w:bCs/>
          <w:color w:val="000000" w:themeColor="text1"/>
          <w:sz w:val="24"/>
          <w:szCs w:val="24"/>
        </w:rPr>
        <w:t xml:space="preserve">: </w:t>
      </w:r>
      <w:r w:rsidRPr="00E030B3">
        <w:rPr>
          <w:rFonts w:ascii="Times New Roman" w:hAnsi="Times New Roman" w:cs="Times New Roman"/>
          <w:b/>
          <w:bCs/>
          <w:color w:val="000000" w:themeColor="text1"/>
          <w:sz w:val="24"/>
          <w:szCs w:val="24"/>
        </w:rPr>
        <w:tab/>
      </w:r>
      <w:r>
        <w:rPr>
          <w:rFonts w:ascii="Times New Roman" w:hAnsi="Times New Roman" w:cs="Times New Roman"/>
          <w:bCs/>
          <w:color w:val="000000" w:themeColor="text1"/>
          <w:sz w:val="24"/>
          <w:szCs w:val="24"/>
        </w:rPr>
        <w:t xml:space="preserve">Appraise </w:t>
      </w:r>
      <w:r w:rsidRPr="005F2CDC">
        <w:rPr>
          <w:rFonts w:ascii="Times New Roman" w:hAnsi="Times New Roman" w:cs="Times New Roman"/>
          <w:bCs/>
          <w:color w:val="000000" w:themeColor="text1"/>
          <w:sz w:val="24"/>
          <w:szCs w:val="24"/>
        </w:rPr>
        <w:t>the marketing challenges associa</w:t>
      </w:r>
      <w:r>
        <w:rPr>
          <w:rFonts w:ascii="Times New Roman" w:hAnsi="Times New Roman" w:cs="Times New Roman"/>
          <w:bCs/>
          <w:color w:val="000000" w:themeColor="text1"/>
          <w:sz w:val="24"/>
          <w:szCs w:val="24"/>
        </w:rPr>
        <w:t>ted with different service characteristics</w:t>
      </w:r>
    </w:p>
    <w:p w:rsidR="00143159" w:rsidRPr="005F2CDC" w:rsidRDefault="00143159" w:rsidP="00143159">
      <w:pPr>
        <w:tabs>
          <w:tab w:val="left" w:pos="1129"/>
        </w:tabs>
        <w:rPr>
          <w:rFonts w:ascii="Times New Roman" w:hAnsi="Times New Roman" w:cs="Times New Roman"/>
          <w:bCs/>
          <w:color w:val="000000" w:themeColor="text1"/>
          <w:sz w:val="24"/>
          <w:szCs w:val="24"/>
        </w:rPr>
      </w:pPr>
      <w:r w:rsidRPr="00E030B3">
        <w:rPr>
          <w:rFonts w:ascii="Times New Roman" w:hAnsi="Times New Roman" w:cs="Times New Roman"/>
          <w:b/>
          <w:bCs/>
          <w:color w:val="000000" w:themeColor="text1"/>
          <w:sz w:val="24"/>
          <w:szCs w:val="24"/>
        </w:rPr>
        <w:t>CO 2</w:t>
      </w:r>
      <w:r>
        <w:rPr>
          <w:rFonts w:ascii="Times New Roman" w:hAnsi="Times New Roman" w:cs="Times New Roman"/>
          <w:b/>
          <w:bCs/>
          <w:color w:val="000000" w:themeColor="text1"/>
          <w:sz w:val="24"/>
          <w:szCs w:val="24"/>
        </w:rPr>
        <w:t xml:space="preserve">:  </w:t>
      </w:r>
      <w:r>
        <w:rPr>
          <w:rFonts w:ascii="Times New Roman" w:hAnsi="Times New Roman" w:cs="Times New Roman"/>
          <w:bCs/>
          <w:color w:val="000000" w:themeColor="text1"/>
          <w:sz w:val="24"/>
          <w:szCs w:val="24"/>
        </w:rPr>
        <w:t xml:space="preserve">Analyse the consumer buying behaviour </w:t>
      </w:r>
      <w:r w:rsidRPr="005F2CDC">
        <w:rPr>
          <w:rFonts w:ascii="Times New Roman" w:hAnsi="Times New Roman" w:cs="Times New Roman"/>
          <w:bCs/>
          <w:color w:val="000000" w:themeColor="text1"/>
          <w:sz w:val="24"/>
          <w:szCs w:val="24"/>
        </w:rPr>
        <w:t>in the service-marketing context.</w:t>
      </w:r>
    </w:p>
    <w:p w:rsidR="00143159" w:rsidRPr="005F2CDC" w:rsidRDefault="00143159" w:rsidP="00143159">
      <w:pPr>
        <w:tabs>
          <w:tab w:val="left" w:pos="1129"/>
        </w:tabs>
        <w:rPr>
          <w:rFonts w:ascii="Times New Roman" w:hAnsi="Times New Roman" w:cs="Times New Roman"/>
          <w:bCs/>
          <w:color w:val="000000" w:themeColor="text1"/>
          <w:sz w:val="24"/>
          <w:szCs w:val="24"/>
        </w:rPr>
      </w:pPr>
      <w:r w:rsidRPr="00E030B3">
        <w:rPr>
          <w:rFonts w:ascii="Times New Roman" w:hAnsi="Times New Roman" w:cs="Times New Roman"/>
          <w:b/>
          <w:bCs/>
          <w:color w:val="000000" w:themeColor="text1"/>
          <w:sz w:val="24"/>
          <w:szCs w:val="24"/>
        </w:rPr>
        <w:t>CO 3</w:t>
      </w:r>
      <w:r>
        <w:rPr>
          <w:rFonts w:ascii="Times New Roman" w:hAnsi="Times New Roman" w:cs="Times New Roman"/>
          <w:b/>
          <w:bCs/>
          <w:color w:val="000000" w:themeColor="text1"/>
          <w:sz w:val="24"/>
          <w:szCs w:val="24"/>
        </w:rPr>
        <w:t xml:space="preserve">:  </w:t>
      </w:r>
      <w:r w:rsidRPr="00BA5127">
        <w:rPr>
          <w:rFonts w:ascii="Times New Roman" w:hAnsi="Times New Roman" w:cs="Times New Roman"/>
          <w:bCs/>
          <w:color w:val="000000" w:themeColor="text1"/>
          <w:sz w:val="24"/>
          <w:szCs w:val="24"/>
        </w:rPr>
        <w:t>Design an appropriate Service Marketing Mix for a service firm.</w:t>
      </w:r>
    </w:p>
    <w:p w:rsidR="00143159" w:rsidRPr="005F2CDC" w:rsidRDefault="00143159" w:rsidP="00143159">
      <w:pPr>
        <w:tabs>
          <w:tab w:val="left" w:pos="1129"/>
        </w:tabs>
        <w:rPr>
          <w:rFonts w:ascii="Times New Roman" w:hAnsi="Times New Roman" w:cs="Times New Roman"/>
          <w:bCs/>
          <w:color w:val="000000" w:themeColor="text1"/>
          <w:sz w:val="24"/>
          <w:szCs w:val="24"/>
        </w:rPr>
      </w:pPr>
      <w:r w:rsidRPr="00E030B3">
        <w:rPr>
          <w:rFonts w:ascii="Times New Roman" w:hAnsi="Times New Roman" w:cs="Times New Roman"/>
          <w:b/>
          <w:bCs/>
          <w:color w:val="000000" w:themeColor="text1"/>
          <w:sz w:val="24"/>
          <w:szCs w:val="24"/>
        </w:rPr>
        <w:t>CO 4</w:t>
      </w:r>
      <w:r>
        <w:rPr>
          <w:rFonts w:ascii="Times New Roman" w:hAnsi="Times New Roman" w:cs="Times New Roman"/>
          <w:b/>
          <w:bCs/>
          <w:color w:val="000000" w:themeColor="text1"/>
          <w:sz w:val="24"/>
          <w:szCs w:val="24"/>
        </w:rPr>
        <w:t xml:space="preserve">:  </w:t>
      </w:r>
      <w:r>
        <w:rPr>
          <w:rFonts w:ascii="Times New Roman" w:hAnsi="Times New Roman" w:cs="Times New Roman"/>
          <w:bCs/>
          <w:color w:val="000000" w:themeColor="text1"/>
          <w:sz w:val="24"/>
          <w:szCs w:val="24"/>
        </w:rPr>
        <w:t>Propose</w:t>
      </w:r>
      <w:r w:rsidRPr="00BA5127">
        <w:rPr>
          <w:rFonts w:ascii="Times New Roman" w:hAnsi="Times New Roman" w:cs="Times New Roman"/>
          <w:bCs/>
          <w:color w:val="000000" w:themeColor="text1"/>
          <w:sz w:val="24"/>
          <w:szCs w:val="24"/>
        </w:rPr>
        <w:t xml:space="preserve"> a quality improvement plan for a service firm</w:t>
      </w:r>
    </w:p>
    <w:p w:rsidR="00143159" w:rsidRPr="005F2CDC" w:rsidRDefault="00143159" w:rsidP="00143159">
      <w:pPr>
        <w:tabs>
          <w:tab w:val="left" w:pos="1129"/>
        </w:tabs>
        <w:rPr>
          <w:rFonts w:ascii="Times New Roman" w:hAnsi="Times New Roman" w:cs="Times New Roman"/>
          <w:bCs/>
          <w:color w:val="000000" w:themeColor="text1"/>
          <w:sz w:val="24"/>
          <w:szCs w:val="24"/>
        </w:rPr>
      </w:pPr>
      <w:r w:rsidRPr="00E030B3">
        <w:rPr>
          <w:rFonts w:ascii="Times New Roman" w:hAnsi="Times New Roman" w:cs="Times New Roman"/>
          <w:b/>
          <w:bCs/>
          <w:color w:val="000000" w:themeColor="text1"/>
          <w:sz w:val="24"/>
          <w:szCs w:val="24"/>
        </w:rPr>
        <w:t>CO 5</w:t>
      </w:r>
      <w:r>
        <w:rPr>
          <w:rFonts w:ascii="Times New Roman" w:hAnsi="Times New Roman" w:cs="Times New Roman"/>
          <w:b/>
          <w:bCs/>
          <w:color w:val="000000" w:themeColor="text1"/>
          <w:sz w:val="24"/>
          <w:szCs w:val="24"/>
        </w:rPr>
        <w:t xml:space="preserve">: </w:t>
      </w:r>
      <w:r>
        <w:rPr>
          <w:rFonts w:ascii="Times New Roman" w:hAnsi="Times New Roman" w:cs="Times New Roman"/>
          <w:bCs/>
          <w:color w:val="000000" w:themeColor="text1"/>
          <w:sz w:val="24"/>
          <w:szCs w:val="24"/>
        </w:rPr>
        <w:t xml:space="preserve">Examine </w:t>
      </w:r>
      <w:r w:rsidRPr="00BA5127">
        <w:rPr>
          <w:rFonts w:ascii="Times New Roman" w:hAnsi="Times New Roman" w:cs="Times New Roman"/>
          <w:bCs/>
          <w:color w:val="000000" w:themeColor="text1"/>
          <w:sz w:val="24"/>
          <w:szCs w:val="24"/>
        </w:rPr>
        <w:t>various marketing practices in key service industries in India</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u w:val="single"/>
          <w:lang w:val="en-US"/>
        </w:rPr>
      </w:pPr>
      <w:r w:rsidRPr="00013980">
        <w:rPr>
          <w:rFonts w:ascii="Times New Roman" w:hAnsi="Times New Roman" w:cs="Times New Roman"/>
          <w:b/>
          <w:bCs/>
          <w:color w:val="000000" w:themeColor="text1"/>
          <w:sz w:val="24"/>
          <w:szCs w:val="24"/>
          <w:lang w:val="en-US"/>
        </w:rPr>
        <w:t>SYLLABUS</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1 Introduction</w:t>
      </w:r>
      <w:r w:rsidRPr="004B1B97">
        <w:rPr>
          <w:rFonts w:ascii="Times New Roman" w:hAnsi="Times New Roman" w:cs="Times New Roman"/>
          <w:b/>
          <w:color w:val="000000" w:themeColor="text1"/>
          <w:sz w:val="24"/>
          <w:szCs w:val="24"/>
          <w:lang w:val="en-US"/>
        </w:rPr>
        <w:t xml:space="preserve">: </w:t>
      </w:r>
      <w:r w:rsidRPr="004B1B97">
        <w:rPr>
          <w:rFonts w:ascii="Times New Roman" w:hAnsi="Times New Roman" w:cs="Times New Roman"/>
          <w:b/>
          <w:bCs/>
          <w:color w:val="000000" w:themeColor="text1"/>
          <w:sz w:val="24"/>
          <w:szCs w:val="24"/>
          <w:lang w:val="en-US"/>
        </w:rPr>
        <w:t>(7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Definition –– Nature and Scope of Services – Unique characteristics of services - Challenges and issues in Services Marketing- Classification of Services- Service Economy – Evolution and growth of service sector in India</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bCs/>
          <w:color w:val="000000" w:themeColor="text1"/>
          <w:sz w:val="24"/>
          <w:szCs w:val="24"/>
          <w:lang w:val="en-US"/>
        </w:rPr>
        <w:t xml:space="preserve">Module 2 </w:t>
      </w:r>
      <w:r w:rsidRPr="004B1B97">
        <w:rPr>
          <w:rFonts w:ascii="Times New Roman" w:hAnsi="Times New Roman" w:cs="Times New Roman"/>
          <w:b/>
          <w:color w:val="000000" w:themeColor="text1"/>
          <w:sz w:val="24"/>
          <w:szCs w:val="24"/>
          <w:lang w:val="en-US"/>
        </w:rPr>
        <w:t xml:space="preserve">Buyer Behaviour &amp; Selecting Service Markets: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Three Stage Model of Service Consumption – Pre-Purchase Stage, Service Encounter Stage, Post-Encounter Stage- Customer Expectations &amp; Zone of Tolerance – Determinants of Customer Expectations- Customer Driven Services Marketing Strategies- Segmentation Targeting &amp; Positioning (STP) in Services</w:t>
      </w:r>
    </w:p>
    <w:p w:rsidR="00143159" w:rsidRPr="004B1B97"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3 Service Marketing Mix</w:t>
      </w:r>
      <w:r w:rsidRPr="004B1B97">
        <w:rPr>
          <w:rFonts w:ascii="Times New Roman" w:hAnsi="Times New Roman" w:cs="Times New Roman"/>
          <w:b/>
          <w:color w:val="000000" w:themeColor="text1"/>
          <w:sz w:val="24"/>
          <w:szCs w:val="24"/>
          <w:lang w:val="en-US"/>
        </w:rPr>
        <w:t xml:space="preserve">: </w:t>
      </w:r>
      <w:r w:rsidRPr="004B1B97">
        <w:rPr>
          <w:rFonts w:ascii="Times New Roman" w:hAnsi="Times New Roman" w:cs="Times New Roman"/>
          <w:b/>
          <w:bCs/>
          <w:color w:val="000000" w:themeColor="text1"/>
          <w:sz w:val="24"/>
          <w:szCs w:val="24"/>
          <w:lang w:val="en-US"/>
        </w:rPr>
        <w:t>(5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Creating Service Products – The Flower of Service -– Role of Customer in Value Creation - Branding of Services-Distributing Services through Physical &amp; Electronic Channels - Pricing of Services – Cost, Value &amp; Competition Based Pricing - Service Marketing Communications - Services Marketing Communication Mix</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bCs/>
          <w:color w:val="000000" w:themeColor="text1"/>
          <w:sz w:val="24"/>
          <w:szCs w:val="24"/>
          <w:lang w:val="en-US"/>
        </w:rPr>
        <w:t xml:space="preserve">Module 4 Extended Services Marketing </w:t>
      </w:r>
      <w:r w:rsidRPr="004B1B97">
        <w:rPr>
          <w:rFonts w:ascii="Times New Roman" w:hAnsi="Times New Roman" w:cs="Times New Roman"/>
          <w:b/>
          <w:color w:val="000000" w:themeColor="text1"/>
          <w:sz w:val="24"/>
          <w:szCs w:val="24"/>
          <w:lang w:val="en-US"/>
        </w:rPr>
        <w:t xml:space="preserve">Mix and Service Quality: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line="240" w:lineRule="auto"/>
        <w:jc w:val="both"/>
        <w:rPr>
          <w:rFonts w:ascii="Times New Roman" w:hAnsi="Times New Roman" w:cs="Times New Roman"/>
          <w:bCs/>
          <w:color w:val="000000" w:themeColor="text1"/>
          <w:sz w:val="24"/>
          <w:szCs w:val="24"/>
          <w:lang w:val="en-US"/>
        </w:rPr>
      </w:pPr>
      <w:r w:rsidRPr="004B1B97">
        <w:rPr>
          <w:rFonts w:ascii="Times New Roman" w:hAnsi="Times New Roman" w:cs="Times New Roman"/>
          <w:color w:val="000000" w:themeColor="text1"/>
          <w:sz w:val="24"/>
          <w:szCs w:val="24"/>
          <w:lang w:val="en-US"/>
        </w:rPr>
        <w:t>Process in Services – Service Blueprint - Crafting Service Environment – The Servicescape Model – Dimensions of Service Environment- Managing People for Service Advantage – Cycle of Failure, Mediocrity &amp; Success - Developing Customer Relationships -– Wheel of Loyalty – Service Recovery - Service Quality – Measuring Service Quality – GAPS Model – SERVQUAL Model – Measuring &amp; Improving Service Productivity.</w:t>
      </w:r>
    </w:p>
    <w:p w:rsidR="00143159"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br/>
      </w:r>
    </w:p>
    <w:p w:rsidR="00143159" w:rsidRDefault="00143159" w:rsidP="00143159">
      <w:pPr>
        <w:tabs>
          <w:tab w:val="left" w:pos="8640"/>
        </w:tabs>
        <w:spacing w:line="240" w:lineRule="auto"/>
        <w:jc w:val="both"/>
        <w:rPr>
          <w:rFonts w:ascii="Times New Roman" w:hAnsi="Times New Roman" w:cs="Times New Roman"/>
          <w:b/>
          <w:bCs/>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
          <w:bCs/>
          <w:color w:val="000000" w:themeColor="text1"/>
          <w:sz w:val="24"/>
          <w:szCs w:val="24"/>
          <w:lang w:val="en-US"/>
        </w:rPr>
        <w:t xml:space="preserve">Module </w:t>
      </w:r>
      <w:bookmarkStart w:id="5" w:name="page2"/>
      <w:bookmarkEnd w:id="5"/>
      <w:r w:rsidRPr="004B1B97">
        <w:rPr>
          <w:rFonts w:ascii="Times New Roman" w:hAnsi="Times New Roman" w:cs="Times New Roman"/>
          <w:b/>
          <w:bCs/>
          <w:color w:val="000000" w:themeColor="text1"/>
          <w:sz w:val="24"/>
          <w:szCs w:val="24"/>
          <w:lang w:val="en-US"/>
        </w:rPr>
        <w:t>5</w:t>
      </w:r>
      <w:r w:rsidRPr="004B1B97">
        <w:rPr>
          <w:rFonts w:ascii="Times New Roman" w:hAnsi="Times New Roman" w:cs="Times New Roman"/>
          <w:b/>
          <w:color w:val="000000" w:themeColor="text1"/>
          <w:sz w:val="24"/>
          <w:szCs w:val="24"/>
          <w:lang w:val="en-US"/>
        </w:rPr>
        <w:t xml:space="preserve">Application of Services Marketing Frame to Service Industries: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Marketing of Tourism, Travel &amp; Transportation Services 5.2 Marketing of Financial Services – Banking, Insurance, Mutual Funds - Communication &amp; Information Services – Telecom, Postal, Courier, Cable TV Services 5.4 Marketing of Professional Services- – Healthcare, Consultancy, IT, Promotion 5.5 Marketing of Educational Services – Charity &amp; Social Services Marketing</w:t>
      </w:r>
    </w:p>
    <w:p w:rsidR="00143159" w:rsidRPr="004B1B97" w:rsidRDefault="00143159" w:rsidP="00143159">
      <w:pPr>
        <w:tabs>
          <w:tab w:val="left" w:pos="8640"/>
        </w:tabs>
        <w:spacing w:line="240" w:lineRule="auto"/>
        <w:rPr>
          <w:rFonts w:ascii="Times New Roman" w:hAnsi="Times New Roman" w:cs="Times New Roman"/>
          <w:b/>
          <w:bCs/>
          <w:color w:val="000000" w:themeColor="text1"/>
          <w:sz w:val="24"/>
          <w:szCs w:val="24"/>
          <w:u w:val="single"/>
          <w:lang w:val="en-US"/>
        </w:rPr>
      </w:pP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bCs/>
          <w:color w:val="000000" w:themeColor="text1"/>
          <w:sz w:val="24"/>
          <w:szCs w:val="24"/>
          <w:u w:val="single"/>
          <w:lang w:val="en-US"/>
        </w:rPr>
        <w:t>REFERENCES</w:t>
      </w:r>
    </w:p>
    <w:p w:rsidR="00143159" w:rsidRPr="004B1B97" w:rsidRDefault="00143159" w:rsidP="00143159">
      <w:pPr>
        <w:numPr>
          <w:ilvl w:val="0"/>
          <w:numId w:val="10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Christopher Lovelock, Jochen Wirtz, Jayanta Chatterjee – Services Marketing: People Technology Strategy – Pearson 8e </w:t>
      </w:r>
    </w:p>
    <w:p w:rsidR="00143159" w:rsidRPr="004B1B97" w:rsidRDefault="00143159" w:rsidP="00143159">
      <w:pPr>
        <w:numPr>
          <w:ilvl w:val="0"/>
          <w:numId w:val="10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Harsh V. Varma – Services Marketing – Text &amp; Cases – 2nd Ed. – Pearson</w:t>
      </w:r>
    </w:p>
    <w:p w:rsidR="00143159" w:rsidRPr="004B1B97" w:rsidRDefault="00143159" w:rsidP="00143159">
      <w:pPr>
        <w:numPr>
          <w:ilvl w:val="0"/>
          <w:numId w:val="10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Marie J. Bitner, Valarie A. Zeithaml – Services Marketing – Tata McGraw Hill </w:t>
      </w:r>
    </w:p>
    <w:p w:rsidR="00143159" w:rsidRPr="004B1B97" w:rsidRDefault="00143159" w:rsidP="00143159">
      <w:pPr>
        <w:numPr>
          <w:ilvl w:val="0"/>
          <w:numId w:val="10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Helen Woodruffe – Services Marketing – MacMillan </w:t>
      </w:r>
    </w:p>
    <w:p w:rsidR="00143159" w:rsidRPr="004B1B97" w:rsidRDefault="00143159" w:rsidP="00143159">
      <w:pPr>
        <w:numPr>
          <w:ilvl w:val="0"/>
          <w:numId w:val="10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Adrian Payne – The Essence of Services Marketing – Prentice Hall India </w:t>
      </w:r>
    </w:p>
    <w:p w:rsidR="00143159" w:rsidRPr="004B1B97" w:rsidRDefault="00143159" w:rsidP="00143159">
      <w:pPr>
        <w:numPr>
          <w:ilvl w:val="0"/>
          <w:numId w:val="10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Ravi Shankar – Services Marketing: The Indian Perspective – Excel Books, New Delhi </w:t>
      </w:r>
    </w:p>
    <w:p w:rsidR="00143159" w:rsidRPr="004B1B97" w:rsidRDefault="00143159" w:rsidP="00143159">
      <w:pPr>
        <w:numPr>
          <w:ilvl w:val="0"/>
          <w:numId w:val="10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Govind Apte – Services Marketing – Oxford University Press </w:t>
      </w:r>
    </w:p>
    <w:p w:rsidR="00143159" w:rsidRPr="00B92562" w:rsidRDefault="00143159" w:rsidP="00143159">
      <w:pPr>
        <w:numPr>
          <w:ilvl w:val="0"/>
          <w:numId w:val="10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Rampal M.K. &amp; Gupta S.L. – Services Marketing – Galgotia Publications, New Delhi </w:t>
      </w: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56"/>
          <w:szCs w:val="56"/>
          <w:lang w:val="en-US"/>
        </w:rPr>
      </w:pPr>
    </w:p>
    <w:p w:rsidR="00143159" w:rsidRPr="004B1B97" w:rsidRDefault="00143159" w:rsidP="00143159">
      <w:pPr>
        <w:tabs>
          <w:tab w:val="left" w:pos="8640"/>
        </w:tabs>
        <w:spacing w:line="240" w:lineRule="auto"/>
        <w:jc w:val="center"/>
        <w:rPr>
          <w:rFonts w:ascii="Times New Roman" w:hAnsi="Times New Roman" w:cs="Times New Roman"/>
          <w:color w:val="000000" w:themeColor="text1"/>
          <w:sz w:val="56"/>
          <w:szCs w:val="56"/>
          <w:lang w:val="en-US"/>
        </w:rPr>
      </w:pPr>
      <w:r w:rsidRPr="004B1B97">
        <w:rPr>
          <w:rFonts w:ascii="Times New Roman" w:hAnsi="Times New Roman" w:cs="Times New Roman"/>
          <w:b/>
          <w:bCs/>
          <w:color w:val="000000" w:themeColor="text1"/>
          <w:sz w:val="56"/>
          <w:szCs w:val="56"/>
          <w:lang w:val="en-US"/>
        </w:rPr>
        <w:t>OPERATIONS ELECTIVES</w:t>
      </w: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SUPPLY CHAIN MANAGEMENT</w:t>
      </w:r>
    </w:p>
    <w:tbl>
      <w:tblPr>
        <w:tblStyle w:val="TableGrid"/>
        <w:tblpPr w:leftFromText="180" w:rightFromText="180" w:vertAnchor="page" w:horzAnchor="margin" w:tblpY="2770"/>
        <w:tblW w:w="9383" w:type="dxa"/>
        <w:tblLook w:val="04A0" w:firstRow="1" w:lastRow="0" w:firstColumn="1" w:lastColumn="0" w:noHBand="0" w:noVBand="1"/>
      </w:tblPr>
      <w:tblGrid>
        <w:gridCol w:w="1365"/>
        <w:gridCol w:w="1350"/>
        <w:gridCol w:w="1338"/>
        <w:gridCol w:w="1281"/>
        <w:gridCol w:w="943"/>
        <w:gridCol w:w="1770"/>
        <w:gridCol w:w="1336"/>
      </w:tblGrid>
      <w:tr w:rsidR="00143159" w:rsidRPr="004B1B97" w:rsidTr="005D189D">
        <w:trPr>
          <w:trHeight w:val="408"/>
        </w:trPr>
        <w:tc>
          <w:tcPr>
            <w:tcW w:w="1365" w:type="dxa"/>
            <w:vMerge w:val="restart"/>
            <w:vAlign w:val="center"/>
          </w:tcPr>
          <w:p w:rsidR="00143159" w:rsidRPr="00DD76BE"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Semester</w:t>
            </w:r>
          </w:p>
        </w:tc>
        <w:tc>
          <w:tcPr>
            <w:tcW w:w="1350" w:type="dxa"/>
            <w:vMerge w:val="restart"/>
          </w:tcPr>
          <w:p w:rsidR="00143159" w:rsidRPr="00DD76BE" w:rsidRDefault="00143159"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338" w:type="dxa"/>
            <w:vMerge w:val="restart"/>
            <w:vAlign w:val="center"/>
          </w:tcPr>
          <w:p w:rsidR="00143159" w:rsidRPr="00DD76BE"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Credits</w:t>
            </w:r>
          </w:p>
        </w:tc>
        <w:tc>
          <w:tcPr>
            <w:tcW w:w="2224" w:type="dxa"/>
            <w:gridSpan w:val="2"/>
            <w:vAlign w:val="center"/>
          </w:tcPr>
          <w:p w:rsidR="00143159" w:rsidRPr="00DD76BE"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Marks</w:t>
            </w:r>
          </w:p>
        </w:tc>
        <w:tc>
          <w:tcPr>
            <w:tcW w:w="1770" w:type="dxa"/>
            <w:vMerge w:val="restart"/>
            <w:vAlign w:val="center"/>
          </w:tcPr>
          <w:p w:rsidR="00143159" w:rsidRPr="00DD76BE"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Instructional Hours</w:t>
            </w:r>
          </w:p>
        </w:tc>
        <w:tc>
          <w:tcPr>
            <w:tcW w:w="1336" w:type="dxa"/>
            <w:vMerge w:val="restart"/>
            <w:vAlign w:val="center"/>
          </w:tcPr>
          <w:p w:rsidR="00143159" w:rsidRPr="00DD76BE"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Type of Course</w:t>
            </w:r>
          </w:p>
        </w:tc>
      </w:tr>
      <w:tr w:rsidR="00143159" w:rsidRPr="004B1B97" w:rsidTr="005D189D">
        <w:trPr>
          <w:trHeight w:val="426"/>
        </w:trPr>
        <w:tc>
          <w:tcPr>
            <w:tcW w:w="1365" w:type="dxa"/>
            <w:vMerge/>
            <w:vAlign w:val="center"/>
          </w:tcPr>
          <w:p w:rsidR="00143159" w:rsidRPr="00DD76BE"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50" w:type="dxa"/>
            <w:vMerge/>
          </w:tcPr>
          <w:p w:rsidR="00143159" w:rsidRPr="00DD76BE" w:rsidRDefault="00143159" w:rsidP="005D189D">
            <w:pPr>
              <w:tabs>
                <w:tab w:val="left" w:pos="8640"/>
              </w:tabs>
              <w:jc w:val="center"/>
              <w:rPr>
                <w:rFonts w:ascii="Times New Roman" w:hAnsi="Times New Roman" w:cs="Times New Roman"/>
                <w:b/>
                <w:color w:val="000000" w:themeColor="text1"/>
                <w:sz w:val="24"/>
                <w:szCs w:val="24"/>
              </w:rPr>
            </w:pPr>
          </w:p>
        </w:tc>
        <w:tc>
          <w:tcPr>
            <w:tcW w:w="1338" w:type="dxa"/>
            <w:vMerge/>
            <w:vAlign w:val="center"/>
          </w:tcPr>
          <w:p w:rsidR="00143159" w:rsidRPr="00DD76BE"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81" w:type="dxa"/>
            <w:vAlign w:val="center"/>
          </w:tcPr>
          <w:p w:rsidR="00143159" w:rsidRPr="00DD76BE"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CA</w:t>
            </w:r>
          </w:p>
        </w:tc>
        <w:tc>
          <w:tcPr>
            <w:tcW w:w="943" w:type="dxa"/>
            <w:vAlign w:val="center"/>
          </w:tcPr>
          <w:p w:rsidR="00143159" w:rsidRPr="00DD76BE"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770" w:type="dxa"/>
            <w:vMerge/>
            <w:vAlign w:val="center"/>
          </w:tcPr>
          <w:p w:rsidR="00143159" w:rsidRPr="00DD76BE"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36" w:type="dxa"/>
            <w:vMerge/>
            <w:vAlign w:val="center"/>
          </w:tcPr>
          <w:p w:rsidR="00143159" w:rsidRPr="00DD76BE"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43159" w:rsidRPr="004B1B97" w:rsidTr="005D189D">
        <w:trPr>
          <w:trHeight w:val="391"/>
        </w:trPr>
        <w:tc>
          <w:tcPr>
            <w:tcW w:w="1365" w:type="dxa"/>
            <w:vAlign w:val="center"/>
          </w:tcPr>
          <w:p w:rsidR="00143159" w:rsidRPr="00DD76BE"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III</w:t>
            </w:r>
          </w:p>
        </w:tc>
        <w:tc>
          <w:tcPr>
            <w:tcW w:w="1350" w:type="dxa"/>
          </w:tcPr>
          <w:p w:rsidR="00143159" w:rsidRPr="00DD76BE" w:rsidRDefault="00143159"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PBA2123A</w:t>
            </w:r>
          </w:p>
        </w:tc>
        <w:tc>
          <w:tcPr>
            <w:tcW w:w="1338" w:type="dxa"/>
            <w:vAlign w:val="center"/>
          </w:tcPr>
          <w:p w:rsidR="00143159" w:rsidRPr="00DD76BE"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3</w:t>
            </w:r>
          </w:p>
        </w:tc>
        <w:tc>
          <w:tcPr>
            <w:tcW w:w="1281" w:type="dxa"/>
            <w:vAlign w:val="center"/>
          </w:tcPr>
          <w:p w:rsidR="00143159" w:rsidRPr="00DD76BE"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40</w:t>
            </w:r>
          </w:p>
        </w:tc>
        <w:tc>
          <w:tcPr>
            <w:tcW w:w="943" w:type="dxa"/>
            <w:vAlign w:val="center"/>
          </w:tcPr>
          <w:p w:rsidR="00143159" w:rsidRPr="00DD76BE"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60</w:t>
            </w:r>
          </w:p>
        </w:tc>
        <w:tc>
          <w:tcPr>
            <w:tcW w:w="1770" w:type="dxa"/>
            <w:vAlign w:val="center"/>
          </w:tcPr>
          <w:p w:rsidR="00143159" w:rsidRPr="00DD76BE"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30</w:t>
            </w:r>
          </w:p>
        </w:tc>
        <w:tc>
          <w:tcPr>
            <w:tcW w:w="1336" w:type="dxa"/>
            <w:vAlign w:val="center"/>
          </w:tcPr>
          <w:p w:rsidR="00143159" w:rsidRPr="00DD76BE"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Elective</w:t>
            </w:r>
          </w:p>
        </w:tc>
      </w:tr>
    </w:tbl>
    <w:p w:rsidR="00143159" w:rsidRPr="00603741" w:rsidRDefault="00143159" w:rsidP="00143159">
      <w:pPr>
        <w:tabs>
          <w:tab w:val="left" w:pos="8640"/>
        </w:tabs>
        <w:spacing w:line="240" w:lineRule="auto"/>
        <w:jc w:val="center"/>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After the completion of the programme, the students shall be able to: </w:t>
      </w:r>
    </w:p>
    <w:p w:rsidR="00143159" w:rsidRPr="00CF46B3" w:rsidRDefault="00143159" w:rsidP="00143159">
      <w:pPr>
        <w:pStyle w:val="BodyText"/>
        <w:spacing w:before="162"/>
      </w:pPr>
      <w:r w:rsidRPr="00CF46B3">
        <w:rPr>
          <w:b/>
        </w:rPr>
        <w:t>CO1:</w:t>
      </w:r>
      <w:r w:rsidRPr="00CF46B3">
        <w:t>Discuss theimpact of supplychain drivers</w:t>
      </w:r>
    </w:p>
    <w:p w:rsidR="00143159" w:rsidRPr="00CF46B3" w:rsidRDefault="00143159" w:rsidP="00143159">
      <w:pPr>
        <w:pStyle w:val="BodyText"/>
        <w:spacing w:before="158"/>
      </w:pPr>
      <w:r w:rsidRPr="00CF46B3">
        <w:rPr>
          <w:b/>
        </w:rPr>
        <w:t xml:space="preserve">CO2: </w:t>
      </w:r>
      <w:r w:rsidRPr="00CF46B3">
        <w:t xml:space="preserve">Prepare a </w:t>
      </w:r>
      <w:r w:rsidRPr="00CF46B3">
        <w:rPr>
          <w:spacing w:val="-6"/>
        </w:rPr>
        <w:t>procurement</w:t>
      </w:r>
      <w:r w:rsidRPr="00CF46B3">
        <w:t xml:space="preserve"> Planandimplementationstrategies for a firm.</w:t>
      </w:r>
    </w:p>
    <w:p w:rsidR="00143159" w:rsidRPr="00CF46B3" w:rsidRDefault="00143159" w:rsidP="00143159">
      <w:pPr>
        <w:pStyle w:val="BodyText"/>
        <w:spacing w:before="161"/>
      </w:pPr>
      <w:r w:rsidRPr="00CF46B3">
        <w:rPr>
          <w:b/>
        </w:rPr>
        <w:t>CO3:</w:t>
      </w:r>
      <w:r w:rsidRPr="00CF46B3">
        <w:t>Design logistics and warehousesystem for an organization.</w:t>
      </w:r>
    </w:p>
    <w:p w:rsidR="00143159" w:rsidRPr="00CF46B3" w:rsidRDefault="00143159" w:rsidP="00143159">
      <w:pPr>
        <w:pStyle w:val="BodyText"/>
        <w:spacing w:before="161"/>
      </w:pPr>
      <w:r w:rsidRPr="00CF46B3">
        <w:rPr>
          <w:b/>
        </w:rPr>
        <w:t>CO 4:</w:t>
      </w:r>
      <w:r w:rsidRPr="00CF46B3">
        <w:t>Design a distribution network for a firm.</w:t>
      </w:r>
    </w:p>
    <w:p w:rsidR="00143159" w:rsidRPr="00CF46B3" w:rsidRDefault="00143159" w:rsidP="00143159">
      <w:pPr>
        <w:pStyle w:val="BodyText"/>
        <w:spacing w:before="158"/>
        <w:ind w:left="720" w:right="1819" w:hanging="720"/>
      </w:pPr>
      <w:r w:rsidRPr="00CF46B3">
        <w:rPr>
          <w:b/>
        </w:rPr>
        <w:t xml:space="preserve">CO 5: </w:t>
      </w:r>
      <w:r w:rsidRPr="00CF46B3">
        <w:t>Measure supply chain performance of a logistic network</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1</w:t>
      </w:r>
      <w:r w:rsidRPr="004B1B97">
        <w:rPr>
          <w:rFonts w:ascii="Times New Roman" w:hAnsi="Times New Roman" w:cs="Times New Roman"/>
          <w:b/>
          <w:color w:val="000000" w:themeColor="text1"/>
          <w:sz w:val="24"/>
          <w:szCs w:val="24"/>
          <w:lang w:val="en-US"/>
        </w:rPr>
        <w:t xml:space="preserve"> Introduction to Supply Chain Management: </w:t>
      </w:r>
      <w:r w:rsidRPr="004B1B97">
        <w:rPr>
          <w:rFonts w:ascii="Times New Roman" w:hAnsi="Times New Roman" w:cs="Times New Roman"/>
          <w:b/>
          <w:bCs/>
          <w:color w:val="000000" w:themeColor="text1"/>
          <w:sz w:val="24"/>
          <w:szCs w:val="24"/>
          <w:lang w:val="en-US"/>
        </w:rPr>
        <w:t>(5 Hours)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color w:val="000000" w:themeColor="text1"/>
          <w:sz w:val="24"/>
          <w:szCs w:val="24"/>
          <w:lang w:val="en-US"/>
        </w:rPr>
        <w:t>Concept of supply chain, Growth of Supply chain, Function of SCM, Value chain for Supply Chain Management, Bull Whip Effect - Causes and Solution, Supply Chain Drivers – Facilities, Inventory, Transportation, Information, Sourcing, Pricing.</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Module 2</w:t>
      </w:r>
      <w:r w:rsidRPr="004B1B97">
        <w:rPr>
          <w:rFonts w:ascii="Times New Roman" w:hAnsi="Times New Roman" w:cs="Times New Roman"/>
          <w:b/>
          <w:color w:val="000000" w:themeColor="text1"/>
          <w:sz w:val="24"/>
          <w:szCs w:val="24"/>
          <w:lang w:val="en-US"/>
        </w:rPr>
        <w:t xml:space="preserve"> Procurement Planning &amp; Implementation: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Procurement Policies, Supplier selection, Reverse auction, Spend analysis, Kraljic’s Matrix, Supplier performance assessment. Contract negotiation and management, out sourcing Benefits and risks, E-Procurement-Types of E-markets, Procurement fraud- detection and prevention, best Practices in Procurement.</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3 Logistics and Warehouse Management: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Logistic management and how it creates value, Functional areas of logistics and their interrelationship, Types of logistical arrangements, Logistics partnerships 3PL, 4PL and emergence of 5 PL. Reverse Logistics, Role of transportation in a supply chain, Modes of transportation and its choice, Design options for transportation networks.</w:t>
      </w:r>
    </w:p>
    <w:p w:rsidR="00143159" w:rsidRPr="008420A6"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Warehousing and its role in logistical system, Principles of warehouse design, type of warehouses, Warehouse design considerations, Warehouse decisions, Security Safety and Maintenance of warehouse.</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color w:val="000000" w:themeColor="text1"/>
          <w:sz w:val="24"/>
          <w:szCs w:val="24"/>
          <w:lang w:val="en-US"/>
        </w:rPr>
        <w:t xml:space="preserve"> Designing Distribution Networks: </w:t>
      </w:r>
      <w:r w:rsidRPr="004B1B97">
        <w:rPr>
          <w:rFonts w:ascii="Times New Roman" w:hAnsi="Times New Roman" w:cs="Times New Roman"/>
          <w:b/>
          <w:bCs/>
          <w:color w:val="000000" w:themeColor="text1"/>
          <w:sz w:val="24"/>
          <w:szCs w:val="24"/>
          <w:lang w:val="en-US"/>
        </w:rPr>
        <w:t>(7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Role of distribution in supply chain, Factors influencing distribution network design, Design Options in Distribution network, designing supply chain Network – Design Decision in </w:t>
      </w:r>
      <w:r w:rsidRPr="004B1B97">
        <w:rPr>
          <w:rFonts w:ascii="Times New Roman" w:hAnsi="Times New Roman" w:cs="Times New Roman"/>
          <w:color w:val="000000" w:themeColor="text1"/>
          <w:sz w:val="24"/>
          <w:szCs w:val="24"/>
          <w:lang w:val="en-US"/>
        </w:rPr>
        <w:lastRenderedPageBreak/>
        <w:t>supply chain network, Factors influencing network design. Framework for Network design decisions, Risk management in Global supply chains.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5</w:t>
      </w:r>
      <w:r w:rsidRPr="004B1B97">
        <w:rPr>
          <w:rFonts w:ascii="Times New Roman" w:hAnsi="Times New Roman" w:cs="Times New Roman"/>
          <w:b/>
          <w:color w:val="000000" w:themeColor="text1"/>
          <w:sz w:val="24"/>
          <w:szCs w:val="24"/>
          <w:lang w:val="en-US"/>
        </w:rPr>
        <w:t xml:space="preserve"> Supply Chain Performance Measurement Categories and Recent Trends: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Frame work for measuring supply chain performance, SCOR Model and Supply chain performance metrics</w:t>
      </w:r>
      <w:r>
        <w:rPr>
          <w:rFonts w:ascii="Times New Roman" w:hAnsi="Times New Roman" w:cs="Times New Roman"/>
          <w:color w:val="000000" w:themeColor="text1"/>
          <w:sz w:val="24"/>
          <w:szCs w:val="24"/>
          <w:lang w:val="en-US"/>
        </w:rPr>
        <w:t>,</w:t>
      </w:r>
      <w:r w:rsidRPr="004B1B97">
        <w:rPr>
          <w:rFonts w:ascii="Times New Roman" w:hAnsi="Times New Roman" w:cs="Times New Roman"/>
          <w:color w:val="000000" w:themeColor="text1"/>
          <w:sz w:val="24"/>
          <w:szCs w:val="24"/>
          <w:lang w:val="en-US"/>
        </w:rPr>
        <w:t xml:space="preserve"> Virtual supply chains, Green Logistics, Agile – the new lean supply chain, closed loop or Cradle-to-Cradle supply chain, Omni channel supply chain. </w:t>
      </w: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143159" w:rsidRPr="004B1B97" w:rsidRDefault="00143159" w:rsidP="00143159">
      <w:pPr>
        <w:tabs>
          <w:tab w:val="left" w:pos="8640"/>
        </w:tabs>
        <w:spacing w:line="240" w:lineRule="auto"/>
        <w:ind w:left="360" w:hanging="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1. Supply Chain Risk Management, Vulnerability and Resilience in Logistics, Donald Walters</w:t>
      </w:r>
    </w:p>
    <w:p w:rsidR="00143159" w:rsidRPr="004B1B97" w:rsidRDefault="00143159" w:rsidP="00143159">
      <w:pPr>
        <w:tabs>
          <w:tab w:val="left" w:pos="8640"/>
        </w:tabs>
        <w:spacing w:line="240" w:lineRule="auto"/>
        <w:ind w:left="360" w:hanging="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2. Manufacturing Operations and Supply Chain Operations, The Lean Approach, David Taylor and David Brunt.</w:t>
      </w:r>
    </w:p>
    <w:p w:rsidR="00143159" w:rsidRPr="004B1B97" w:rsidRDefault="00143159" w:rsidP="00143159">
      <w:pPr>
        <w:tabs>
          <w:tab w:val="left" w:pos="8640"/>
        </w:tabs>
        <w:spacing w:line="240" w:lineRule="auto"/>
        <w:ind w:left="360" w:hanging="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3. Donald J Bowersox, David J Closs, M Bixby Cooper, Supply chain Logistics Management</w:t>
      </w:r>
    </w:p>
    <w:p w:rsidR="00143159" w:rsidRPr="004B1B97" w:rsidRDefault="00143159" w:rsidP="00143159">
      <w:pPr>
        <w:tabs>
          <w:tab w:val="left" w:pos="8640"/>
        </w:tabs>
        <w:spacing w:line="240" w:lineRule="auto"/>
        <w:ind w:left="360" w:hanging="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4. David Simchi- Levi, Philip Kaminsky, Edith Simchi – Levi, Designing &amp;Managing the supply chain concepts strategies &amp; Case studies.</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TOTAL QUALITY MANAGEMENT</w:t>
      </w:r>
    </w:p>
    <w:tbl>
      <w:tblPr>
        <w:tblStyle w:val="TableGrid"/>
        <w:tblpPr w:leftFromText="180" w:rightFromText="180" w:vertAnchor="page" w:horzAnchor="margin" w:tblpY="2011"/>
        <w:tblW w:w="8767" w:type="dxa"/>
        <w:tblLook w:val="04A0" w:firstRow="1" w:lastRow="0" w:firstColumn="1" w:lastColumn="0" w:noHBand="0" w:noVBand="1"/>
      </w:tblPr>
      <w:tblGrid>
        <w:gridCol w:w="1268"/>
        <w:gridCol w:w="1337"/>
        <w:gridCol w:w="1236"/>
        <w:gridCol w:w="1167"/>
        <w:gridCol w:w="872"/>
        <w:gridCol w:w="1650"/>
        <w:gridCol w:w="1237"/>
      </w:tblGrid>
      <w:tr w:rsidR="00143159" w:rsidRPr="004B1B97" w:rsidTr="00143159">
        <w:trPr>
          <w:trHeight w:val="274"/>
        </w:trPr>
        <w:tc>
          <w:tcPr>
            <w:tcW w:w="1268" w:type="dxa"/>
            <w:vMerge w:val="restart"/>
            <w:vAlign w:val="center"/>
          </w:tcPr>
          <w:p w:rsidR="00143159" w:rsidRPr="004B1B97" w:rsidRDefault="00143159" w:rsidP="00143159">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337" w:type="dxa"/>
            <w:vMerge w:val="restart"/>
          </w:tcPr>
          <w:p w:rsidR="00143159" w:rsidRPr="004B1B97" w:rsidRDefault="00143159" w:rsidP="00143159">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236" w:type="dxa"/>
            <w:vMerge w:val="restart"/>
            <w:vAlign w:val="center"/>
          </w:tcPr>
          <w:p w:rsidR="00143159" w:rsidRPr="004B1B97" w:rsidRDefault="00143159" w:rsidP="00143159">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039" w:type="dxa"/>
            <w:gridSpan w:val="2"/>
            <w:vAlign w:val="center"/>
          </w:tcPr>
          <w:p w:rsidR="00143159" w:rsidRPr="004B1B97" w:rsidRDefault="00143159" w:rsidP="00143159">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650" w:type="dxa"/>
            <w:vMerge w:val="restart"/>
            <w:vAlign w:val="center"/>
          </w:tcPr>
          <w:p w:rsidR="00143159" w:rsidRPr="004B1B97" w:rsidRDefault="00143159" w:rsidP="00143159">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237" w:type="dxa"/>
            <w:vMerge w:val="restart"/>
            <w:vAlign w:val="center"/>
          </w:tcPr>
          <w:p w:rsidR="00143159" w:rsidRPr="004B1B97" w:rsidRDefault="00143159" w:rsidP="00143159">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143159" w:rsidRPr="004B1B97" w:rsidTr="00143159">
        <w:trPr>
          <w:trHeight w:val="285"/>
        </w:trPr>
        <w:tc>
          <w:tcPr>
            <w:tcW w:w="1268" w:type="dxa"/>
            <w:vMerge/>
            <w:vAlign w:val="center"/>
          </w:tcPr>
          <w:p w:rsidR="00143159" w:rsidRPr="004B1B97" w:rsidRDefault="00143159" w:rsidP="00143159">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37" w:type="dxa"/>
            <w:vMerge/>
          </w:tcPr>
          <w:p w:rsidR="00143159" w:rsidRPr="004B1B97" w:rsidRDefault="00143159" w:rsidP="00143159">
            <w:pPr>
              <w:tabs>
                <w:tab w:val="left" w:pos="8640"/>
              </w:tabs>
              <w:jc w:val="center"/>
              <w:rPr>
                <w:rFonts w:ascii="Times New Roman" w:hAnsi="Times New Roman" w:cs="Times New Roman"/>
                <w:b/>
                <w:color w:val="000000" w:themeColor="text1"/>
                <w:sz w:val="24"/>
                <w:szCs w:val="24"/>
              </w:rPr>
            </w:pPr>
          </w:p>
        </w:tc>
        <w:tc>
          <w:tcPr>
            <w:tcW w:w="1236" w:type="dxa"/>
            <w:vMerge/>
            <w:vAlign w:val="center"/>
          </w:tcPr>
          <w:p w:rsidR="00143159" w:rsidRPr="004B1B97" w:rsidRDefault="00143159" w:rsidP="00143159">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67" w:type="dxa"/>
            <w:vAlign w:val="center"/>
          </w:tcPr>
          <w:p w:rsidR="00143159" w:rsidRPr="004B1B97" w:rsidRDefault="00143159" w:rsidP="00143159">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872" w:type="dxa"/>
            <w:vAlign w:val="center"/>
          </w:tcPr>
          <w:p w:rsidR="00143159" w:rsidRPr="004B1B97" w:rsidRDefault="00143159" w:rsidP="00143159">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650" w:type="dxa"/>
            <w:vMerge/>
            <w:vAlign w:val="center"/>
          </w:tcPr>
          <w:p w:rsidR="00143159" w:rsidRPr="004B1B97" w:rsidRDefault="00143159" w:rsidP="00143159">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37" w:type="dxa"/>
            <w:vMerge/>
            <w:vAlign w:val="center"/>
          </w:tcPr>
          <w:p w:rsidR="00143159" w:rsidRPr="004B1B97" w:rsidRDefault="00143159" w:rsidP="00143159">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43159" w:rsidRPr="004B1B97" w:rsidTr="00143159">
        <w:trPr>
          <w:trHeight w:val="262"/>
        </w:trPr>
        <w:tc>
          <w:tcPr>
            <w:tcW w:w="1268" w:type="dxa"/>
            <w:vAlign w:val="center"/>
          </w:tcPr>
          <w:p w:rsidR="00143159" w:rsidRPr="004B1B97" w:rsidRDefault="00143159" w:rsidP="00143159">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III</w:t>
            </w:r>
          </w:p>
        </w:tc>
        <w:tc>
          <w:tcPr>
            <w:tcW w:w="1337" w:type="dxa"/>
          </w:tcPr>
          <w:p w:rsidR="00143159" w:rsidRPr="004B1B97" w:rsidRDefault="00143159" w:rsidP="00143159">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PBA2123B</w:t>
            </w:r>
          </w:p>
        </w:tc>
        <w:tc>
          <w:tcPr>
            <w:tcW w:w="1236" w:type="dxa"/>
            <w:vAlign w:val="center"/>
          </w:tcPr>
          <w:p w:rsidR="00143159" w:rsidRPr="004B1B97" w:rsidRDefault="00143159" w:rsidP="00143159">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167" w:type="dxa"/>
            <w:vAlign w:val="center"/>
          </w:tcPr>
          <w:p w:rsidR="00143159" w:rsidRPr="004B1B97" w:rsidRDefault="00143159" w:rsidP="00143159">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872" w:type="dxa"/>
            <w:vAlign w:val="center"/>
          </w:tcPr>
          <w:p w:rsidR="00143159" w:rsidRPr="004B1B97" w:rsidRDefault="00143159" w:rsidP="00143159">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650" w:type="dxa"/>
            <w:vAlign w:val="center"/>
          </w:tcPr>
          <w:p w:rsidR="00143159" w:rsidRPr="004B1B97" w:rsidRDefault="00143159" w:rsidP="00143159">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237" w:type="dxa"/>
            <w:vAlign w:val="center"/>
          </w:tcPr>
          <w:p w:rsidR="00143159" w:rsidRPr="004B1B97" w:rsidRDefault="00143159" w:rsidP="00143159">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Elective</w:t>
            </w:r>
          </w:p>
        </w:tc>
      </w:tr>
    </w:tbl>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59776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On successful completion of the course</w:t>
      </w:r>
      <w:r>
        <w:rPr>
          <w:rFonts w:ascii="Times New Roman" w:hAnsi="Times New Roman" w:cs="Times New Roman"/>
          <w:color w:val="000000" w:themeColor="text1"/>
          <w:sz w:val="24"/>
          <w:szCs w:val="24"/>
          <w:lang w:val="en-US"/>
        </w:rPr>
        <w:t>, the students will be able to:</w:t>
      </w:r>
    </w:p>
    <w:p w:rsidR="00143159" w:rsidRPr="00CF46B3" w:rsidRDefault="00143159" w:rsidP="00143159">
      <w:pPr>
        <w:pStyle w:val="BodyText"/>
        <w:spacing w:before="161" w:line="276" w:lineRule="auto"/>
      </w:pPr>
      <w:r w:rsidRPr="00CF46B3">
        <w:rPr>
          <w:b/>
        </w:rPr>
        <w:t>CO1:</w:t>
      </w:r>
      <w:r w:rsidRPr="00CF46B3">
        <w:rPr>
          <w:spacing w:val="-2"/>
        </w:rPr>
        <w:t xml:space="preserve"> Analyze TQM strategies in a firm</w:t>
      </w:r>
    </w:p>
    <w:p w:rsidR="00143159" w:rsidRPr="00CF46B3" w:rsidRDefault="00143159" w:rsidP="00143159">
      <w:pPr>
        <w:pStyle w:val="BodyText"/>
        <w:spacing w:before="162" w:line="276" w:lineRule="auto"/>
      </w:pPr>
      <w:r w:rsidRPr="00CF46B3">
        <w:rPr>
          <w:b/>
        </w:rPr>
        <w:t>CO2:</w:t>
      </w:r>
      <w:r w:rsidRPr="00CF46B3">
        <w:t>ApplyTotal Quality Management (TQM)tools in an organization</w:t>
      </w:r>
    </w:p>
    <w:p w:rsidR="00143159" w:rsidRPr="00CF46B3" w:rsidRDefault="00143159" w:rsidP="00143159">
      <w:pPr>
        <w:pStyle w:val="BodyText"/>
        <w:spacing w:before="158" w:line="276" w:lineRule="auto"/>
      </w:pPr>
      <w:r w:rsidRPr="00CF46B3">
        <w:rPr>
          <w:b/>
        </w:rPr>
        <w:t>CO3:</w:t>
      </w:r>
      <w:r w:rsidRPr="00CF46B3">
        <w:t>Develop a house of quality for product development.</w:t>
      </w:r>
    </w:p>
    <w:p w:rsidR="00143159" w:rsidRPr="00CF46B3" w:rsidRDefault="00143159" w:rsidP="00143159">
      <w:pPr>
        <w:pStyle w:val="BodyText"/>
        <w:spacing w:before="161" w:line="276" w:lineRule="auto"/>
      </w:pPr>
      <w:r w:rsidRPr="00CF46B3">
        <w:rPr>
          <w:b/>
        </w:rPr>
        <w:t>CO4:</w:t>
      </w:r>
      <w:r w:rsidRPr="00CF46B3">
        <w:t xml:space="preserve">Propose asix-sigma implementationplan for </w:t>
      </w:r>
      <w:r w:rsidRPr="00CF46B3">
        <w:rPr>
          <w:spacing w:val="-1"/>
        </w:rPr>
        <w:t>quality</w:t>
      </w:r>
      <w:r w:rsidRPr="00CF46B3">
        <w:t>enhancement.</w:t>
      </w:r>
    </w:p>
    <w:p w:rsidR="00143159" w:rsidRPr="00CF46B3" w:rsidRDefault="00143159" w:rsidP="00143159">
      <w:pPr>
        <w:pStyle w:val="BodyText"/>
        <w:spacing w:before="161" w:line="276" w:lineRule="auto"/>
      </w:pPr>
      <w:r w:rsidRPr="00CF46B3">
        <w:rPr>
          <w:b/>
        </w:rPr>
        <w:t>CO5:</w:t>
      </w:r>
      <w:r w:rsidRPr="00CF46B3">
        <w:t>Discussthedifferent types ofqualityawardsand qualityaudits</w:t>
      </w:r>
    </w:p>
    <w:p w:rsidR="00143159" w:rsidRPr="00CF46B3" w:rsidRDefault="00143159" w:rsidP="00143159">
      <w:pPr>
        <w:pStyle w:val="BodyText"/>
        <w:spacing w:line="276" w:lineRule="auto"/>
        <w:rPr>
          <w:sz w:val="26"/>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143159" w:rsidRPr="004B1B97" w:rsidRDefault="00143159" w:rsidP="00143159">
      <w:pPr>
        <w:tabs>
          <w:tab w:val="left" w:pos="8640"/>
        </w:tabs>
        <w:spacing w:after="0" w:line="276"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1</w:t>
      </w:r>
      <w:r w:rsidRPr="004B1B97">
        <w:rPr>
          <w:rFonts w:ascii="Times New Roman" w:hAnsi="Times New Roman" w:cs="Times New Roman"/>
          <w:b/>
          <w:color w:val="000000" w:themeColor="text1"/>
          <w:sz w:val="24"/>
          <w:szCs w:val="24"/>
          <w:lang w:val="en-US"/>
        </w:rPr>
        <w:t xml:space="preserve"> Introduction to Quality: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after="0" w:line="276"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color w:val="000000" w:themeColor="text1"/>
          <w:sz w:val="24"/>
          <w:szCs w:val="24"/>
          <w:lang w:val="en-US"/>
        </w:rPr>
        <w:t>QualityManagement–Concept,Features,Dimensionsof Quality. Keyelementsoftotalquality,TQMstrategies,Customersatisfaction,E</w:t>
      </w:r>
      <w:r>
        <w:rPr>
          <w:rFonts w:ascii="Times New Roman" w:hAnsi="Times New Roman" w:cs="Times New Roman"/>
          <w:color w:val="000000" w:themeColor="text1"/>
          <w:sz w:val="24"/>
          <w:szCs w:val="24"/>
          <w:lang w:val="en-US"/>
        </w:rPr>
        <w:t xml:space="preserve">mployee Participation. Quality Gurus, </w:t>
      </w:r>
      <w:r w:rsidRPr="004B1B97">
        <w:rPr>
          <w:rFonts w:ascii="Times New Roman" w:hAnsi="Times New Roman" w:cs="Times New Roman"/>
          <w:color w:val="000000" w:themeColor="text1"/>
          <w:sz w:val="24"/>
          <w:szCs w:val="24"/>
          <w:lang w:val="en-US"/>
        </w:rPr>
        <w:t>Deming’s Principles Total QualityManagement.Juran’sTrilogy, Crosby’sprinciplesonQualityManagement. CostofQuality</w:t>
      </w:r>
    </w:p>
    <w:p w:rsidR="00143159" w:rsidRPr="004B1B97" w:rsidRDefault="00143159" w:rsidP="00143159">
      <w:pPr>
        <w:tabs>
          <w:tab w:val="left" w:pos="8640"/>
        </w:tabs>
        <w:spacing w:after="0" w:line="276" w:lineRule="auto"/>
        <w:jc w:val="both"/>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after="0" w:line="276"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2</w:t>
      </w:r>
      <w:r w:rsidRPr="004B1B97">
        <w:rPr>
          <w:rFonts w:ascii="Times New Roman" w:hAnsi="Times New Roman" w:cs="Times New Roman"/>
          <w:b/>
          <w:color w:val="000000" w:themeColor="text1"/>
          <w:sz w:val="24"/>
          <w:szCs w:val="24"/>
          <w:lang w:val="en-US"/>
        </w:rPr>
        <w:t xml:space="preserve"> SevenToolsof TQM: </w:t>
      </w:r>
      <w:r w:rsidRPr="004B1B97">
        <w:rPr>
          <w:rFonts w:ascii="Times New Roman" w:hAnsi="Times New Roman" w:cs="Times New Roman"/>
          <w:b/>
          <w:bCs/>
          <w:color w:val="000000" w:themeColor="text1"/>
          <w:sz w:val="24"/>
          <w:szCs w:val="24"/>
          <w:lang w:val="en-US"/>
        </w:rPr>
        <w:t>(7 Hours)</w:t>
      </w:r>
    </w:p>
    <w:p w:rsidR="00143159" w:rsidRPr="004B1B97" w:rsidRDefault="00143159" w:rsidP="00143159">
      <w:pPr>
        <w:tabs>
          <w:tab w:val="left" w:pos="8640"/>
        </w:tabs>
        <w:spacing w:after="0" w:line="276"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SevenToolsofAnalysis–ControlChart,ParetoDiagram,IshikawaDiagram,Histogram, FlowCharts,Sc</w:t>
      </w:r>
      <w:r>
        <w:rPr>
          <w:rFonts w:ascii="Times New Roman" w:hAnsi="Times New Roman" w:cs="Times New Roman"/>
          <w:color w:val="000000" w:themeColor="text1"/>
          <w:sz w:val="24"/>
          <w:szCs w:val="24"/>
          <w:lang w:val="en-US"/>
        </w:rPr>
        <w:t xml:space="preserve">atter Diagram, and Stratification. –New Seven Analysis tools. </w:t>
      </w:r>
      <w:r w:rsidRPr="004B1B97">
        <w:rPr>
          <w:rFonts w:ascii="Times New Roman" w:hAnsi="Times New Roman" w:cs="Times New Roman"/>
          <w:color w:val="000000" w:themeColor="text1"/>
          <w:sz w:val="24"/>
          <w:szCs w:val="24"/>
          <w:lang w:val="en-US"/>
        </w:rPr>
        <w:t>StatisticalQualityControl (SQC)Concepts.</w:t>
      </w:r>
    </w:p>
    <w:p w:rsidR="00143159" w:rsidRPr="004B1B97" w:rsidRDefault="00143159" w:rsidP="00143159">
      <w:pPr>
        <w:tabs>
          <w:tab w:val="left" w:pos="8640"/>
        </w:tabs>
        <w:spacing w:after="0" w:line="276" w:lineRule="auto"/>
        <w:jc w:val="both"/>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after="0" w:line="276"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3</w:t>
      </w:r>
      <w:r w:rsidRPr="004B1B97">
        <w:rPr>
          <w:rFonts w:ascii="Times New Roman" w:hAnsi="Times New Roman" w:cs="Times New Roman"/>
          <w:b/>
          <w:color w:val="000000" w:themeColor="text1"/>
          <w:sz w:val="24"/>
          <w:szCs w:val="24"/>
          <w:lang w:val="en-US"/>
        </w:rPr>
        <w:t xml:space="preserve"> TQMPractices: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after="0" w:line="276"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color w:val="000000" w:themeColor="text1"/>
          <w:sz w:val="24"/>
          <w:szCs w:val="24"/>
          <w:lang w:val="en-US"/>
        </w:rPr>
        <w:t>Benchmarking-Types,Reasons,Process. QualityFunctionDeployment (QFD)–Benefits, QFDProcess, HouseofQuality. FailureModeandEffectAnalysis (FMEA).TauguchiQualityLoss Functions. TotalProductiveMaintenance (TPM)–Concepts,Objectives,FundamentalElements, TotalPreventiveMaintenance,Components, 5S, KAIZEN, POKAYOKE.</w:t>
      </w:r>
    </w:p>
    <w:p w:rsidR="00143159" w:rsidRPr="004B1B97" w:rsidRDefault="00143159" w:rsidP="00143159">
      <w:pPr>
        <w:numPr>
          <w:ilvl w:val="1"/>
          <w:numId w:val="26"/>
        </w:numPr>
        <w:tabs>
          <w:tab w:val="left" w:pos="8640"/>
        </w:tabs>
        <w:spacing w:after="0" w:line="276" w:lineRule="auto"/>
        <w:jc w:val="both"/>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after="0" w:line="276"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color w:val="000000" w:themeColor="text1"/>
          <w:sz w:val="24"/>
          <w:szCs w:val="24"/>
          <w:lang w:val="en-US"/>
        </w:rPr>
        <w:t xml:space="preserve"> SixSigma andTQM: </w:t>
      </w:r>
      <w:r w:rsidRPr="004B1B97">
        <w:rPr>
          <w:rFonts w:ascii="Times New Roman" w:hAnsi="Times New Roman" w:cs="Times New Roman"/>
          <w:b/>
          <w:bCs/>
          <w:color w:val="000000" w:themeColor="text1"/>
          <w:sz w:val="24"/>
          <w:szCs w:val="24"/>
          <w:lang w:val="en-US"/>
        </w:rPr>
        <w:t>(6 Hours)</w:t>
      </w:r>
    </w:p>
    <w:p w:rsidR="00143159" w:rsidRDefault="00143159" w:rsidP="00143159">
      <w:pPr>
        <w:tabs>
          <w:tab w:val="left" w:pos="8640"/>
        </w:tabs>
        <w:spacing w:after="0" w:line="276"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SixSigma-Origin,Goals of</w:t>
      </w:r>
      <w:r>
        <w:rPr>
          <w:rFonts w:ascii="Times New Roman" w:hAnsi="Times New Roman" w:cs="Times New Roman"/>
          <w:color w:val="000000" w:themeColor="text1"/>
          <w:sz w:val="24"/>
          <w:szCs w:val="24"/>
          <w:lang w:val="en-US"/>
        </w:rPr>
        <w:t xml:space="preserve"> S</w:t>
      </w:r>
      <w:r w:rsidRPr="004B1B97">
        <w:rPr>
          <w:rFonts w:ascii="Times New Roman" w:hAnsi="Times New Roman" w:cs="Times New Roman"/>
          <w:color w:val="000000" w:themeColor="text1"/>
          <w:sz w:val="24"/>
          <w:szCs w:val="24"/>
          <w:lang w:val="en-US"/>
        </w:rPr>
        <w:t>ixSigma,RootcauseAnalysis, Needfor</w:t>
      </w:r>
      <w:r>
        <w:rPr>
          <w:rFonts w:ascii="Times New Roman" w:hAnsi="Times New Roman" w:cs="Times New Roman"/>
          <w:color w:val="000000" w:themeColor="text1"/>
          <w:sz w:val="24"/>
          <w:szCs w:val="24"/>
          <w:lang w:val="en-US"/>
        </w:rPr>
        <w:t xml:space="preserve"> Six S</w:t>
      </w:r>
      <w:r w:rsidRPr="004B1B97">
        <w:rPr>
          <w:rFonts w:ascii="Times New Roman" w:hAnsi="Times New Roman" w:cs="Times New Roman"/>
          <w:color w:val="000000" w:themeColor="text1"/>
          <w:sz w:val="24"/>
          <w:szCs w:val="24"/>
          <w:lang w:val="en-US"/>
        </w:rPr>
        <w:t>igma. RoleofSixSigma greenbelts,Black belts,MasterBlack belts,Championsin Six sigma implementation. SixSigma, Methodology-DMAICApproach,SIPOCconcept,Voiceof Customer, concepttof</w:t>
      </w:r>
      <w:r>
        <w:rPr>
          <w:rFonts w:ascii="Times New Roman" w:hAnsi="Times New Roman" w:cs="Times New Roman"/>
          <w:color w:val="000000" w:themeColor="text1"/>
          <w:sz w:val="24"/>
          <w:szCs w:val="24"/>
          <w:lang w:val="en-US"/>
        </w:rPr>
        <w:t xml:space="preserve"> sigma rating, </w:t>
      </w:r>
      <w:r w:rsidRPr="004B1B97">
        <w:rPr>
          <w:rFonts w:ascii="Times New Roman" w:hAnsi="Times New Roman" w:cs="Times New Roman"/>
          <w:color w:val="000000" w:themeColor="text1"/>
          <w:sz w:val="24"/>
          <w:szCs w:val="24"/>
          <w:lang w:val="en-US"/>
        </w:rPr>
        <w:t>Six sigma in Service Sector-Successful implementation of sixsigmain global</w:t>
      </w:r>
      <w:r>
        <w:rPr>
          <w:rFonts w:ascii="Times New Roman" w:hAnsi="Times New Roman" w:cs="Times New Roman"/>
          <w:color w:val="000000" w:themeColor="text1"/>
          <w:sz w:val="24"/>
          <w:szCs w:val="24"/>
          <w:lang w:val="en-US"/>
        </w:rPr>
        <w:t xml:space="preserve"> companies.</w:t>
      </w:r>
    </w:p>
    <w:p w:rsidR="00143159" w:rsidRPr="00597767" w:rsidRDefault="00143159" w:rsidP="00143159">
      <w:pPr>
        <w:tabs>
          <w:tab w:val="left" w:pos="8640"/>
        </w:tabs>
        <w:spacing w:after="0" w:line="276" w:lineRule="auto"/>
        <w:jc w:val="both"/>
        <w:rPr>
          <w:rFonts w:ascii="Times New Roman" w:hAnsi="Times New Roman" w:cs="Times New Roman"/>
          <w:color w:val="000000" w:themeColor="text1"/>
          <w:sz w:val="24"/>
          <w:szCs w:val="24"/>
          <w:lang w:val="en-US"/>
        </w:rPr>
      </w:pPr>
    </w:p>
    <w:p w:rsidR="00143159" w:rsidRPr="004B1B97" w:rsidRDefault="00143159" w:rsidP="00143159">
      <w:pPr>
        <w:tabs>
          <w:tab w:val="left" w:pos="8640"/>
        </w:tabs>
        <w:spacing w:after="0" w:line="276"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5</w:t>
      </w:r>
      <w:r w:rsidRPr="004B1B97">
        <w:rPr>
          <w:rFonts w:ascii="Times New Roman" w:hAnsi="Times New Roman" w:cs="Times New Roman"/>
          <w:b/>
          <w:color w:val="000000" w:themeColor="text1"/>
          <w:sz w:val="24"/>
          <w:szCs w:val="24"/>
          <w:lang w:val="en-US"/>
        </w:rPr>
        <w:t xml:space="preserve"> TQMAwardsand Audit: </w:t>
      </w:r>
      <w:r w:rsidRPr="004B1B97">
        <w:rPr>
          <w:rFonts w:ascii="Times New Roman" w:hAnsi="Times New Roman" w:cs="Times New Roman"/>
          <w:b/>
          <w:bCs/>
          <w:color w:val="000000" w:themeColor="text1"/>
          <w:sz w:val="24"/>
          <w:szCs w:val="24"/>
          <w:lang w:val="en-US"/>
        </w:rPr>
        <w:t>(5 Hours)</w:t>
      </w:r>
    </w:p>
    <w:p w:rsidR="00143159" w:rsidRDefault="00143159" w:rsidP="00143159">
      <w:pPr>
        <w:tabs>
          <w:tab w:val="left" w:pos="8640"/>
        </w:tabs>
        <w:spacing w:after="0" w:line="276"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color w:val="000000" w:themeColor="text1"/>
          <w:sz w:val="24"/>
          <w:szCs w:val="24"/>
          <w:lang w:val="en-US"/>
        </w:rPr>
        <w:t>Qualityawards– RajivGandhiNationalQualityAward. DemingApplicationPrize. European Quality Award, and Malcolm Baldrige NationalQualityAward.SO 9001, ISO14000, Future of quality system audit. Auditobjectives, TypesofQualityaudit,QualityAuditor,Auditperformance</w:t>
      </w:r>
    </w:p>
    <w:p w:rsidR="00143159" w:rsidRPr="004B1B97" w:rsidRDefault="00143159" w:rsidP="00143159">
      <w:pPr>
        <w:tabs>
          <w:tab w:val="left" w:pos="8640"/>
        </w:tabs>
        <w:spacing w:after="0" w:line="276" w:lineRule="auto"/>
        <w:jc w:val="both"/>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143159" w:rsidRPr="004B1B97" w:rsidRDefault="00143159" w:rsidP="00143159">
      <w:pPr>
        <w:numPr>
          <w:ilvl w:val="0"/>
          <w:numId w:val="2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DaleH Besterfield, </w:t>
      </w:r>
      <w:r w:rsidRPr="004B1B97">
        <w:rPr>
          <w:rFonts w:ascii="Times New Roman" w:hAnsi="Times New Roman" w:cs="Times New Roman"/>
          <w:i/>
          <w:color w:val="000000" w:themeColor="text1"/>
          <w:sz w:val="24"/>
          <w:szCs w:val="24"/>
          <w:lang w:val="en-US"/>
        </w:rPr>
        <w:t>TotalQualityManagement</w:t>
      </w:r>
      <w:r w:rsidRPr="004B1B97">
        <w:rPr>
          <w:rFonts w:ascii="Times New Roman" w:hAnsi="Times New Roman" w:cs="Times New Roman"/>
          <w:color w:val="000000" w:themeColor="text1"/>
          <w:sz w:val="24"/>
          <w:szCs w:val="24"/>
          <w:lang w:val="en-US"/>
        </w:rPr>
        <w:t>Pearson Education,NewDelhi.</w:t>
      </w:r>
    </w:p>
    <w:p w:rsidR="00143159" w:rsidRPr="004B1B97" w:rsidRDefault="00143159" w:rsidP="00143159">
      <w:pPr>
        <w:numPr>
          <w:ilvl w:val="0"/>
          <w:numId w:val="2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JuranJosephM,</w:t>
      </w:r>
      <w:r w:rsidRPr="004B1B97">
        <w:rPr>
          <w:rFonts w:ascii="Times New Roman" w:hAnsi="Times New Roman" w:cs="Times New Roman"/>
          <w:i/>
          <w:color w:val="000000" w:themeColor="text1"/>
          <w:sz w:val="24"/>
          <w:szCs w:val="24"/>
          <w:lang w:val="en-US"/>
        </w:rPr>
        <w:t>TotalQualityManagement,</w:t>
      </w:r>
      <w:r w:rsidRPr="004B1B97">
        <w:rPr>
          <w:rFonts w:ascii="Times New Roman" w:hAnsi="Times New Roman" w:cs="Times New Roman"/>
          <w:color w:val="000000" w:themeColor="text1"/>
          <w:sz w:val="24"/>
          <w:szCs w:val="24"/>
          <w:lang w:val="en-US"/>
        </w:rPr>
        <w:t>McGrawHill.</w:t>
      </w:r>
    </w:p>
    <w:p w:rsidR="00143159" w:rsidRPr="004B1B97" w:rsidRDefault="00143159" w:rsidP="00143159">
      <w:pPr>
        <w:numPr>
          <w:ilvl w:val="0"/>
          <w:numId w:val="2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Jain, </w:t>
      </w:r>
      <w:r w:rsidRPr="004B1B97">
        <w:rPr>
          <w:rFonts w:ascii="Times New Roman" w:hAnsi="Times New Roman" w:cs="Times New Roman"/>
          <w:i/>
          <w:color w:val="000000" w:themeColor="text1"/>
          <w:sz w:val="24"/>
          <w:szCs w:val="24"/>
          <w:lang w:val="en-US"/>
        </w:rPr>
        <w:t>Quality Control and Total Quality Management</w:t>
      </w:r>
      <w:r w:rsidRPr="004B1B97">
        <w:rPr>
          <w:rFonts w:ascii="Times New Roman" w:hAnsi="Times New Roman" w:cs="Times New Roman"/>
          <w:color w:val="000000" w:themeColor="text1"/>
          <w:sz w:val="24"/>
          <w:szCs w:val="24"/>
          <w:lang w:val="en-US"/>
        </w:rPr>
        <w:t>, Tata McGraw Hill Thomas Pyzdek, SixSigmaHandbook, McGrawHillEducationIndiaPvtLtd., 2015</w:t>
      </w:r>
    </w:p>
    <w:p w:rsidR="00143159" w:rsidRPr="004B1B97" w:rsidRDefault="00143159" w:rsidP="00143159">
      <w:pPr>
        <w:numPr>
          <w:ilvl w:val="0"/>
          <w:numId w:val="2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Arora K.C,</w:t>
      </w:r>
      <w:r w:rsidRPr="004B1B97">
        <w:rPr>
          <w:rFonts w:ascii="Times New Roman" w:hAnsi="Times New Roman" w:cs="Times New Roman"/>
          <w:i/>
          <w:color w:val="000000" w:themeColor="text1"/>
          <w:sz w:val="24"/>
          <w:szCs w:val="24"/>
          <w:lang w:val="en-US"/>
        </w:rPr>
        <w:t xml:space="preserve">Total Quality Management, </w:t>
      </w:r>
      <w:r w:rsidRPr="004B1B97">
        <w:rPr>
          <w:rFonts w:ascii="Times New Roman" w:hAnsi="Times New Roman" w:cs="Times New Roman"/>
          <w:color w:val="000000" w:themeColor="text1"/>
          <w:sz w:val="24"/>
          <w:szCs w:val="24"/>
          <w:lang w:val="en-US"/>
        </w:rPr>
        <w:t>Katson books,2016 edition.</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PROJECT MANAGEMENT</w:t>
      </w:r>
    </w:p>
    <w:tbl>
      <w:tblPr>
        <w:tblStyle w:val="TableGrid1"/>
        <w:tblpPr w:leftFromText="180" w:rightFromText="180" w:vertAnchor="page" w:horzAnchor="margin" w:tblpY="1995"/>
        <w:tblW w:w="9239" w:type="dxa"/>
        <w:tblLook w:val="04A0" w:firstRow="1" w:lastRow="0" w:firstColumn="1" w:lastColumn="0" w:noHBand="0" w:noVBand="1"/>
      </w:tblPr>
      <w:tblGrid>
        <w:gridCol w:w="1343"/>
        <w:gridCol w:w="1350"/>
        <w:gridCol w:w="1314"/>
        <w:gridCol w:w="1254"/>
        <w:gridCol w:w="925"/>
        <w:gridCol w:w="1741"/>
        <w:gridCol w:w="1312"/>
      </w:tblGrid>
      <w:tr w:rsidR="00143159" w:rsidRPr="004B1B97" w:rsidTr="005D189D">
        <w:trPr>
          <w:trHeight w:val="250"/>
        </w:trPr>
        <w:tc>
          <w:tcPr>
            <w:tcW w:w="1343" w:type="dxa"/>
            <w:vMerge w:val="restart"/>
            <w:vAlign w:val="center"/>
          </w:tcPr>
          <w:p w:rsidR="00143159" w:rsidRPr="004B1B97" w:rsidRDefault="00143159" w:rsidP="005D189D">
            <w:pPr>
              <w:tabs>
                <w:tab w:val="left" w:pos="8640"/>
              </w:tabs>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lastRenderedPageBreak/>
              <w:t>Semester</w:t>
            </w:r>
          </w:p>
        </w:tc>
        <w:tc>
          <w:tcPr>
            <w:tcW w:w="1350" w:type="dxa"/>
            <w:vMerge w:val="restart"/>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314" w:type="dxa"/>
            <w:vMerge w:val="restart"/>
            <w:vAlign w:val="center"/>
          </w:tcPr>
          <w:p w:rsidR="00143159" w:rsidRPr="004B1B97" w:rsidRDefault="00143159" w:rsidP="005D189D">
            <w:pPr>
              <w:tabs>
                <w:tab w:val="left" w:pos="8640"/>
              </w:tabs>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79" w:type="dxa"/>
            <w:gridSpan w:val="2"/>
            <w:vAlign w:val="center"/>
          </w:tcPr>
          <w:p w:rsidR="00143159" w:rsidRPr="004B1B97" w:rsidRDefault="00143159" w:rsidP="005D189D">
            <w:pPr>
              <w:tabs>
                <w:tab w:val="left" w:pos="8640"/>
              </w:tabs>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741" w:type="dxa"/>
            <w:vMerge w:val="restart"/>
            <w:vAlign w:val="center"/>
          </w:tcPr>
          <w:p w:rsidR="00143159" w:rsidRPr="004B1B97" w:rsidRDefault="00143159" w:rsidP="005D189D">
            <w:pPr>
              <w:tabs>
                <w:tab w:val="left" w:pos="8640"/>
              </w:tabs>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12" w:type="dxa"/>
            <w:vMerge w:val="restart"/>
            <w:vAlign w:val="center"/>
          </w:tcPr>
          <w:p w:rsidR="00143159" w:rsidRPr="004B1B97" w:rsidRDefault="00143159" w:rsidP="005D189D">
            <w:pPr>
              <w:tabs>
                <w:tab w:val="left" w:pos="8640"/>
              </w:tabs>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143159" w:rsidRPr="004B1B97" w:rsidTr="005D189D">
        <w:trPr>
          <w:trHeight w:val="260"/>
        </w:trPr>
        <w:tc>
          <w:tcPr>
            <w:tcW w:w="1343" w:type="dxa"/>
            <w:vMerge/>
            <w:vAlign w:val="center"/>
          </w:tcPr>
          <w:p w:rsidR="00143159" w:rsidRPr="004B1B97" w:rsidRDefault="00143159" w:rsidP="005D189D">
            <w:pPr>
              <w:tabs>
                <w:tab w:val="left" w:pos="8640"/>
              </w:tabs>
              <w:spacing w:after="160"/>
              <w:jc w:val="center"/>
              <w:rPr>
                <w:rFonts w:ascii="Times New Roman" w:hAnsi="Times New Roman" w:cs="Times New Roman"/>
                <w:b/>
                <w:color w:val="000000" w:themeColor="text1"/>
                <w:sz w:val="24"/>
                <w:szCs w:val="24"/>
              </w:rPr>
            </w:pPr>
          </w:p>
        </w:tc>
        <w:tc>
          <w:tcPr>
            <w:tcW w:w="1350" w:type="dxa"/>
            <w:vMerge/>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p>
        </w:tc>
        <w:tc>
          <w:tcPr>
            <w:tcW w:w="1314" w:type="dxa"/>
            <w:vMerge/>
            <w:vAlign w:val="center"/>
          </w:tcPr>
          <w:p w:rsidR="00143159" w:rsidRPr="004B1B97" w:rsidRDefault="00143159" w:rsidP="005D189D">
            <w:pPr>
              <w:tabs>
                <w:tab w:val="left" w:pos="8640"/>
              </w:tabs>
              <w:spacing w:after="160"/>
              <w:jc w:val="center"/>
              <w:rPr>
                <w:rFonts w:ascii="Times New Roman" w:hAnsi="Times New Roman" w:cs="Times New Roman"/>
                <w:b/>
                <w:color w:val="000000" w:themeColor="text1"/>
                <w:sz w:val="24"/>
                <w:szCs w:val="24"/>
              </w:rPr>
            </w:pPr>
          </w:p>
        </w:tc>
        <w:tc>
          <w:tcPr>
            <w:tcW w:w="1254" w:type="dxa"/>
            <w:vAlign w:val="center"/>
          </w:tcPr>
          <w:p w:rsidR="00143159" w:rsidRPr="004B1B97" w:rsidRDefault="00143159" w:rsidP="005D189D">
            <w:pPr>
              <w:tabs>
                <w:tab w:val="left" w:pos="8640"/>
              </w:tabs>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25" w:type="dxa"/>
            <w:vAlign w:val="center"/>
          </w:tcPr>
          <w:p w:rsidR="00143159" w:rsidRPr="004B1B97" w:rsidRDefault="00143159" w:rsidP="005D189D">
            <w:pPr>
              <w:tabs>
                <w:tab w:val="left" w:pos="8640"/>
              </w:tabs>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741" w:type="dxa"/>
            <w:vMerge/>
            <w:vAlign w:val="center"/>
          </w:tcPr>
          <w:p w:rsidR="00143159" w:rsidRPr="004B1B97" w:rsidRDefault="00143159" w:rsidP="005D189D">
            <w:pPr>
              <w:tabs>
                <w:tab w:val="left" w:pos="8640"/>
              </w:tabs>
              <w:spacing w:after="160"/>
              <w:jc w:val="center"/>
              <w:rPr>
                <w:rFonts w:ascii="Times New Roman" w:hAnsi="Times New Roman" w:cs="Times New Roman"/>
                <w:b/>
                <w:color w:val="000000" w:themeColor="text1"/>
                <w:sz w:val="24"/>
                <w:szCs w:val="24"/>
              </w:rPr>
            </w:pPr>
          </w:p>
        </w:tc>
        <w:tc>
          <w:tcPr>
            <w:tcW w:w="1312" w:type="dxa"/>
            <w:vMerge/>
            <w:vAlign w:val="center"/>
          </w:tcPr>
          <w:p w:rsidR="00143159" w:rsidRPr="004B1B97" w:rsidRDefault="00143159" w:rsidP="005D189D">
            <w:pPr>
              <w:tabs>
                <w:tab w:val="left" w:pos="8640"/>
              </w:tabs>
              <w:spacing w:after="160"/>
              <w:jc w:val="center"/>
              <w:rPr>
                <w:rFonts w:ascii="Times New Roman" w:hAnsi="Times New Roman" w:cs="Times New Roman"/>
                <w:b/>
                <w:color w:val="000000" w:themeColor="text1"/>
                <w:sz w:val="24"/>
                <w:szCs w:val="24"/>
              </w:rPr>
            </w:pPr>
          </w:p>
        </w:tc>
      </w:tr>
      <w:tr w:rsidR="00143159" w:rsidRPr="004B1B97" w:rsidTr="005D189D">
        <w:trPr>
          <w:trHeight w:val="240"/>
        </w:trPr>
        <w:tc>
          <w:tcPr>
            <w:tcW w:w="1343" w:type="dxa"/>
            <w:vAlign w:val="center"/>
          </w:tcPr>
          <w:p w:rsidR="00143159" w:rsidRPr="004B1B97" w:rsidRDefault="00143159" w:rsidP="005D189D">
            <w:pPr>
              <w:tabs>
                <w:tab w:val="left" w:pos="8640"/>
              </w:tabs>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III</w:t>
            </w:r>
          </w:p>
        </w:tc>
        <w:tc>
          <w:tcPr>
            <w:tcW w:w="1350" w:type="dxa"/>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PBA2123C</w:t>
            </w:r>
          </w:p>
        </w:tc>
        <w:tc>
          <w:tcPr>
            <w:tcW w:w="1314" w:type="dxa"/>
            <w:vAlign w:val="center"/>
          </w:tcPr>
          <w:p w:rsidR="00143159" w:rsidRPr="004B1B97" w:rsidRDefault="00143159" w:rsidP="005D189D">
            <w:pPr>
              <w:tabs>
                <w:tab w:val="left" w:pos="8640"/>
              </w:tabs>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254" w:type="dxa"/>
            <w:vAlign w:val="center"/>
          </w:tcPr>
          <w:p w:rsidR="00143159" w:rsidRPr="004B1B97" w:rsidRDefault="00143159" w:rsidP="005D189D">
            <w:pPr>
              <w:tabs>
                <w:tab w:val="left" w:pos="8640"/>
              </w:tabs>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25" w:type="dxa"/>
            <w:vAlign w:val="center"/>
          </w:tcPr>
          <w:p w:rsidR="00143159" w:rsidRPr="004B1B97" w:rsidRDefault="00143159" w:rsidP="005D189D">
            <w:pPr>
              <w:tabs>
                <w:tab w:val="left" w:pos="8640"/>
              </w:tabs>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741" w:type="dxa"/>
            <w:vAlign w:val="center"/>
          </w:tcPr>
          <w:p w:rsidR="00143159" w:rsidRPr="004B1B97" w:rsidRDefault="00143159" w:rsidP="005D189D">
            <w:pPr>
              <w:tabs>
                <w:tab w:val="left" w:pos="8640"/>
              </w:tabs>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312" w:type="dxa"/>
            <w:vAlign w:val="center"/>
          </w:tcPr>
          <w:p w:rsidR="00143159" w:rsidRPr="004B1B97" w:rsidRDefault="00143159" w:rsidP="005D189D">
            <w:pPr>
              <w:tabs>
                <w:tab w:val="left" w:pos="8640"/>
              </w:tabs>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Elective</w:t>
            </w:r>
          </w:p>
        </w:tc>
      </w:tr>
    </w:tbl>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On successful completion of the course, the students will be able to:</w:t>
      </w:r>
    </w:p>
    <w:p w:rsidR="00143159" w:rsidRPr="00CF46B3" w:rsidRDefault="00143159" w:rsidP="00143159">
      <w:pPr>
        <w:pStyle w:val="BodyText"/>
        <w:spacing w:line="360" w:lineRule="auto"/>
      </w:pPr>
      <w:r w:rsidRPr="00CF46B3">
        <w:rPr>
          <w:b/>
        </w:rPr>
        <w:t>CO1:</w:t>
      </w:r>
      <w:r w:rsidRPr="00CF46B3">
        <w:t>Appraisethe</w:t>
      </w:r>
      <w:r w:rsidRPr="00CF46B3">
        <w:rPr>
          <w:spacing w:val="-1"/>
        </w:rPr>
        <w:t xml:space="preserve"> different </w:t>
      </w:r>
      <w:r w:rsidRPr="00CF46B3">
        <w:t>elementsofprojectmanagement</w:t>
      </w:r>
    </w:p>
    <w:p w:rsidR="00143159" w:rsidRDefault="00143159" w:rsidP="00143159">
      <w:pPr>
        <w:pStyle w:val="BodyText"/>
        <w:spacing w:line="360" w:lineRule="auto"/>
        <w:ind w:right="2158"/>
      </w:pPr>
      <w:r w:rsidRPr="00CF46B3">
        <w:rPr>
          <w:b/>
        </w:rPr>
        <w:t>CO2</w:t>
      </w:r>
      <w:r w:rsidRPr="00CF46B3">
        <w:t>: Apply various project selection methods for a firm</w:t>
      </w:r>
    </w:p>
    <w:p w:rsidR="00143159" w:rsidRPr="007E7BF4" w:rsidRDefault="00143159" w:rsidP="00143159">
      <w:pPr>
        <w:pStyle w:val="BodyText"/>
        <w:spacing w:line="360" w:lineRule="auto"/>
        <w:ind w:right="1286"/>
      </w:pPr>
      <w:r w:rsidRPr="007E7BF4">
        <w:rPr>
          <w:b/>
        </w:rPr>
        <w:t xml:space="preserve">CO3: </w:t>
      </w:r>
      <w:r w:rsidRPr="007E7BF4">
        <w:t xml:space="preserve">Create a simulative project using scheduling and </w:t>
      </w:r>
      <w:r>
        <w:t>networking techniques</w:t>
      </w:r>
    </w:p>
    <w:p w:rsidR="00143159" w:rsidRPr="00CF46B3" w:rsidRDefault="00143159" w:rsidP="00143159">
      <w:pPr>
        <w:pStyle w:val="BodyText"/>
        <w:spacing w:line="360" w:lineRule="auto"/>
        <w:ind w:right="2158"/>
      </w:pPr>
      <w:r w:rsidRPr="00CF46B3">
        <w:rPr>
          <w:b/>
        </w:rPr>
        <w:t>CO4</w:t>
      </w:r>
      <w:r w:rsidRPr="00CF46B3">
        <w:t>:Measurethe performanceof aproject using suitabletools</w:t>
      </w:r>
    </w:p>
    <w:p w:rsidR="00143159" w:rsidRPr="00CF46B3" w:rsidRDefault="00143159" w:rsidP="00143159">
      <w:pPr>
        <w:pStyle w:val="BodyText"/>
        <w:spacing w:line="360" w:lineRule="auto"/>
      </w:pPr>
      <w:r w:rsidRPr="00CF46B3">
        <w:rPr>
          <w:b/>
        </w:rPr>
        <w:t>CO5</w:t>
      </w:r>
      <w:r w:rsidRPr="00CF46B3">
        <w:t>:Prepareaprojectreportafter completionoftheproject</w:t>
      </w: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Module1</w:t>
      </w:r>
      <w:r w:rsidRPr="004B1B97">
        <w:rPr>
          <w:rFonts w:ascii="Times New Roman" w:hAnsi="Times New Roman" w:cs="Times New Roman"/>
          <w:b/>
          <w:color w:val="000000" w:themeColor="text1"/>
          <w:sz w:val="24"/>
          <w:szCs w:val="24"/>
          <w:lang w:val="en-US"/>
        </w:rPr>
        <w:t xml:space="preserve"> Introduction to Project Management: </w:t>
      </w:r>
      <w:r w:rsidRPr="004B1B97">
        <w:rPr>
          <w:rFonts w:ascii="Times New Roman" w:hAnsi="Times New Roman" w:cs="Times New Roman"/>
          <w:b/>
          <w:bCs/>
          <w:color w:val="000000" w:themeColor="text1"/>
          <w:sz w:val="24"/>
          <w:szCs w:val="24"/>
          <w:lang w:val="en-US"/>
        </w:rPr>
        <w:t>(7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Projects- Defining Projects, Characteristics of projects, Projects vs. Operations, Types ofProjects, Project life cycle, Determinants of Project Success. Project stakeholders, Project Management- Defining Project Management, Project Manager- Project managements Skills&amp; Leadership traits, Understanding terms Program Management and Portfolio management.</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w:t>
      </w:r>
      <w:r>
        <w:rPr>
          <w:rFonts w:ascii="Times New Roman" w:hAnsi="Times New Roman" w:cs="Times New Roman"/>
          <w:b/>
          <w:color w:val="000000" w:themeColor="text1"/>
          <w:sz w:val="24"/>
          <w:szCs w:val="24"/>
          <w:lang w:val="en-US"/>
        </w:rPr>
        <w:t>dule 2</w:t>
      </w:r>
      <w:r w:rsidRPr="004B1B97">
        <w:rPr>
          <w:rFonts w:ascii="Times New Roman" w:hAnsi="Times New Roman" w:cs="Times New Roman"/>
          <w:b/>
          <w:color w:val="000000" w:themeColor="text1"/>
          <w:sz w:val="24"/>
          <w:szCs w:val="24"/>
          <w:lang w:val="en-US"/>
        </w:rPr>
        <w:t xml:space="preserve"> Project Selection and Planning: </w:t>
      </w:r>
      <w:r w:rsidRPr="004B1B97">
        <w:rPr>
          <w:rFonts w:ascii="Times New Roman" w:hAnsi="Times New Roman" w:cs="Times New Roman"/>
          <w:b/>
          <w:bCs/>
          <w:color w:val="000000" w:themeColor="text1"/>
          <w:sz w:val="24"/>
          <w:szCs w:val="24"/>
          <w:lang w:val="en-US"/>
        </w:rPr>
        <w:t>(5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Generation and screening of projectidea, Project Selection- Theoretical knowledge in the Non-Financial techniques of Project Selection- Check list method, Simplified Scoring model, Analytical Hierarchy Process, ProfileModel, Project Planning –Elements of Project Plan, Project Organization Structure- Project organization and matrix organization advantages and limitations, Project Risks – Analysis of project risk, Firm risk and Market risk, Cost benefit analysis, Steps in Risk management, Methods of Mitigating risks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3</w:t>
      </w:r>
      <w:r w:rsidRPr="004B1B97">
        <w:rPr>
          <w:rFonts w:ascii="Times New Roman" w:hAnsi="Times New Roman" w:cs="Times New Roman"/>
          <w:b/>
          <w:color w:val="000000" w:themeColor="text1"/>
          <w:sz w:val="24"/>
          <w:szCs w:val="24"/>
          <w:lang w:val="en-US"/>
        </w:rPr>
        <w:t xml:space="preserve"> Project Implementation: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Project implementation: Estimating Project Budgets, Process of cost estimation, Scheduling: Gantt Charts –Constructing Gantt charts. Advantages and limitation of Ganttcharts, Network Techniques PERT and CPM, Risk analysis usingsimulation, Project Control Process, Purpose of Project Execution and Control</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color w:val="000000" w:themeColor="text1"/>
          <w:sz w:val="24"/>
          <w:szCs w:val="24"/>
          <w:lang w:val="en-US"/>
        </w:rPr>
        <w:t xml:space="preserve"> Project Process: </w:t>
      </w:r>
      <w:r w:rsidRPr="004B1B97">
        <w:rPr>
          <w:rFonts w:ascii="Times New Roman" w:hAnsi="Times New Roman" w:cs="Times New Roman"/>
          <w:b/>
          <w:bCs/>
          <w:color w:val="000000" w:themeColor="text1"/>
          <w:sz w:val="24"/>
          <w:szCs w:val="24"/>
          <w:lang w:val="en-US"/>
        </w:rPr>
        <w:t>(6 Hours)</w:t>
      </w:r>
    </w:p>
    <w:p w:rsidR="00143159"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Planning - Monitoring - Controlling cycle, Project control: types of control processes, Project Evaluation </w:t>
      </w:r>
      <w:r w:rsidRPr="004B1B97">
        <w:rPr>
          <w:rFonts w:ascii="Times New Roman" w:hAnsi="Times New Roman" w:cs="Times New Roman"/>
          <w:b/>
          <w:color w:val="000000" w:themeColor="text1"/>
          <w:sz w:val="24"/>
          <w:szCs w:val="24"/>
          <w:lang w:val="en-US"/>
        </w:rPr>
        <w:t xml:space="preserve">– </w:t>
      </w:r>
      <w:r w:rsidRPr="004B1B97">
        <w:rPr>
          <w:rFonts w:ascii="Times New Roman" w:hAnsi="Times New Roman" w:cs="Times New Roman"/>
          <w:color w:val="000000" w:themeColor="text1"/>
          <w:sz w:val="24"/>
          <w:szCs w:val="24"/>
          <w:lang w:val="en-US"/>
        </w:rPr>
        <w:t>Project performance evaluation Tools- S Curve, Milestoneanalysis, Conceptual knowledge of Earned value management method. Project auditing: Construction and use of audit report, Projectaudit life cycle, Essentials of audit andevaluation</w:t>
      </w:r>
    </w:p>
    <w:p w:rsidR="00143159"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Module 5</w:t>
      </w:r>
      <w:r w:rsidRPr="004B1B97">
        <w:rPr>
          <w:rFonts w:ascii="Times New Roman" w:hAnsi="Times New Roman" w:cs="Times New Roman"/>
          <w:b/>
          <w:color w:val="000000" w:themeColor="text1"/>
          <w:sz w:val="24"/>
          <w:szCs w:val="24"/>
          <w:lang w:val="en-US"/>
        </w:rPr>
        <w:t xml:space="preserve"> Project Completion: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Project Termination </w:t>
      </w:r>
      <w:r w:rsidRPr="004B1B97">
        <w:rPr>
          <w:rFonts w:ascii="Times New Roman" w:hAnsi="Times New Roman" w:cs="Times New Roman"/>
          <w:b/>
          <w:color w:val="000000" w:themeColor="text1"/>
          <w:sz w:val="24"/>
          <w:szCs w:val="24"/>
          <w:lang w:val="en-US"/>
        </w:rPr>
        <w:t>–</w:t>
      </w:r>
      <w:r w:rsidRPr="004B1B97">
        <w:rPr>
          <w:rFonts w:ascii="Times New Roman" w:hAnsi="Times New Roman" w:cs="Times New Roman"/>
          <w:color w:val="000000" w:themeColor="text1"/>
          <w:sz w:val="24"/>
          <w:szCs w:val="24"/>
          <w:lang w:val="en-US"/>
        </w:rPr>
        <w:t xml:space="preserve">Types of termination, Natural Termination- The Closeout process- Handing over, gaining acceptance, harvest benefit, Review, record and Disbandingteam, Hindrance to effective close out. Early Termination </w:t>
      </w:r>
      <w:r w:rsidRPr="004B1B97">
        <w:rPr>
          <w:rFonts w:ascii="Times New Roman" w:hAnsi="Times New Roman" w:cs="Times New Roman"/>
          <w:b/>
          <w:color w:val="000000" w:themeColor="text1"/>
          <w:sz w:val="24"/>
          <w:szCs w:val="24"/>
          <w:lang w:val="en-US"/>
        </w:rPr>
        <w:t xml:space="preserve">– </w:t>
      </w:r>
      <w:r w:rsidRPr="004B1B97">
        <w:rPr>
          <w:rFonts w:ascii="Times New Roman" w:hAnsi="Times New Roman" w:cs="Times New Roman"/>
          <w:color w:val="000000" w:themeColor="text1"/>
          <w:sz w:val="24"/>
          <w:szCs w:val="24"/>
          <w:lang w:val="en-US"/>
        </w:rPr>
        <w:t>Decision rules for early termination, shuttingdown projects, Emotional issues, Claims disputes and protections available to organizations, Project Final Report</w:t>
      </w:r>
      <w:r w:rsidRPr="004B1B97">
        <w:rPr>
          <w:rFonts w:ascii="Times New Roman" w:hAnsi="Times New Roman" w:cs="Times New Roman"/>
          <w:b/>
          <w:color w:val="000000" w:themeColor="text1"/>
          <w:sz w:val="24"/>
          <w:szCs w:val="24"/>
          <w:lang w:val="en-US"/>
        </w:rPr>
        <w:t xml:space="preserve">- </w:t>
      </w:r>
      <w:r w:rsidRPr="004B1B97">
        <w:rPr>
          <w:rFonts w:ascii="Times New Roman" w:hAnsi="Times New Roman" w:cs="Times New Roman"/>
          <w:color w:val="000000" w:themeColor="text1"/>
          <w:sz w:val="24"/>
          <w:szCs w:val="24"/>
          <w:lang w:val="en-US"/>
        </w:rPr>
        <w:t>Objectives and importance of Final report, Elements in Finalreport</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143159" w:rsidRPr="004B1B97" w:rsidRDefault="00143159" w:rsidP="00143159">
      <w:pPr>
        <w:numPr>
          <w:ilvl w:val="0"/>
          <w:numId w:val="28"/>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A Guide to the Project Management Body of Knowledge: PMBOK® Guide (Fifth Edition) Juran Joseph M, </w:t>
      </w:r>
      <w:r w:rsidRPr="004B1B97">
        <w:rPr>
          <w:rFonts w:ascii="Times New Roman" w:hAnsi="Times New Roman" w:cs="Times New Roman"/>
          <w:i/>
          <w:color w:val="000000" w:themeColor="text1"/>
          <w:sz w:val="24"/>
          <w:szCs w:val="24"/>
          <w:lang w:val="en-US"/>
        </w:rPr>
        <w:t xml:space="preserve">Total Quality Management, </w:t>
      </w:r>
      <w:r w:rsidRPr="004B1B97">
        <w:rPr>
          <w:rFonts w:ascii="Times New Roman" w:hAnsi="Times New Roman" w:cs="Times New Roman"/>
          <w:color w:val="000000" w:themeColor="text1"/>
          <w:sz w:val="24"/>
          <w:szCs w:val="24"/>
          <w:lang w:val="en-US"/>
        </w:rPr>
        <w:t>McGrawHill.</w:t>
      </w:r>
    </w:p>
    <w:p w:rsidR="00143159" w:rsidRPr="004B1B97" w:rsidRDefault="00143159" w:rsidP="00143159">
      <w:pPr>
        <w:numPr>
          <w:ilvl w:val="0"/>
          <w:numId w:val="2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Project Management – Achieving Competitive Advantage, JeffreyPinto.</w:t>
      </w:r>
    </w:p>
    <w:p w:rsidR="00143159" w:rsidRPr="004B1B97" w:rsidRDefault="00143159" w:rsidP="00143159">
      <w:pPr>
        <w:numPr>
          <w:ilvl w:val="0"/>
          <w:numId w:val="2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Advanced Project Management- A Structured approach, Frederick Harrison and Denislock.</w:t>
      </w:r>
    </w:p>
    <w:p w:rsidR="00143159" w:rsidRPr="004B1B97" w:rsidRDefault="00143159" w:rsidP="00143159">
      <w:pPr>
        <w:numPr>
          <w:ilvl w:val="0"/>
          <w:numId w:val="2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Project Management – A Systems Approach to Planning Scheduling and Controlling, Harold Kerzner</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WORLD CLASS MANUFACTURING</w:t>
      </w: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tbl>
      <w:tblPr>
        <w:tblStyle w:val="TableGrid"/>
        <w:tblpPr w:leftFromText="180" w:rightFromText="180" w:vertAnchor="page" w:horzAnchor="margin" w:tblpY="2120"/>
        <w:tblW w:w="9039" w:type="dxa"/>
        <w:tblLook w:val="04A0" w:firstRow="1" w:lastRow="0" w:firstColumn="1" w:lastColumn="0" w:noHBand="0" w:noVBand="1"/>
      </w:tblPr>
      <w:tblGrid>
        <w:gridCol w:w="1310"/>
        <w:gridCol w:w="1350"/>
        <w:gridCol w:w="1280"/>
        <w:gridCol w:w="1215"/>
        <w:gridCol w:w="903"/>
        <w:gridCol w:w="1701"/>
        <w:gridCol w:w="1280"/>
      </w:tblGrid>
      <w:tr w:rsidR="00143159" w:rsidRPr="004B1B97" w:rsidTr="005D189D">
        <w:trPr>
          <w:trHeight w:val="402"/>
        </w:trPr>
        <w:tc>
          <w:tcPr>
            <w:tcW w:w="1316"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291" w:type="dxa"/>
            <w:vMerge w:val="restart"/>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291"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47" w:type="dxa"/>
            <w:gridSpan w:val="2"/>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706"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288"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143159" w:rsidRPr="004B1B97" w:rsidTr="005D189D">
        <w:trPr>
          <w:trHeight w:val="420"/>
        </w:trPr>
        <w:tc>
          <w:tcPr>
            <w:tcW w:w="1316"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91" w:type="dxa"/>
            <w:vMerge/>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p>
        </w:tc>
        <w:tc>
          <w:tcPr>
            <w:tcW w:w="1291"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37"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10"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706"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88"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43159" w:rsidRPr="004B1B97" w:rsidTr="005D189D">
        <w:trPr>
          <w:trHeight w:val="386"/>
        </w:trPr>
        <w:tc>
          <w:tcPr>
            <w:tcW w:w="1316"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III</w:t>
            </w:r>
          </w:p>
        </w:tc>
        <w:tc>
          <w:tcPr>
            <w:tcW w:w="1291" w:type="dxa"/>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PBA2123D</w:t>
            </w:r>
          </w:p>
        </w:tc>
        <w:tc>
          <w:tcPr>
            <w:tcW w:w="1291"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237"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10"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706"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288"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Elective</w:t>
            </w:r>
          </w:p>
        </w:tc>
      </w:tr>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On successful completion of the course, the students will be able to:</w:t>
      </w:r>
    </w:p>
    <w:p w:rsidR="00143159" w:rsidRPr="00CF46B3" w:rsidRDefault="00143159" w:rsidP="00143159">
      <w:pPr>
        <w:pStyle w:val="BodyText"/>
        <w:spacing w:before="161"/>
      </w:pPr>
      <w:r w:rsidRPr="00CF46B3">
        <w:rPr>
          <w:b/>
        </w:rPr>
        <w:t>CO1:</w:t>
      </w:r>
      <w:r w:rsidRPr="00CF46B3">
        <w:t xml:space="preserve">Discuss the role of </w:t>
      </w:r>
      <w:r w:rsidRPr="00CF46B3">
        <w:rPr>
          <w:spacing w:val="-1"/>
        </w:rPr>
        <w:t xml:space="preserve">World </w:t>
      </w:r>
      <w:r w:rsidRPr="00CF46B3">
        <w:t xml:space="preserve">classmanufacturingin a </w:t>
      </w:r>
      <w:r w:rsidRPr="00CF46B3">
        <w:rPr>
          <w:spacing w:val="-1"/>
        </w:rPr>
        <w:t xml:space="preserve">competitive </w:t>
      </w:r>
      <w:r w:rsidRPr="00CF46B3">
        <w:t>environment</w:t>
      </w:r>
    </w:p>
    <w:p w:rsidR="00143159" w:rsidRPr="00CF46B3" w:rsidRDefault="00143159" w:rsidP="00143159">
      <w:pPr>
        <w:pStyle w:val="BodyText"/>
        <w:spacing w:before="159"/>
        <w:rPr>
          <w:spacing w:val="-1"/>
        </w:rPr>
      </w:pPr>
      <w:r w:rsidRPr="00CF46B3">
        <w:rPr>
          <w:b/>
        </w:rPr>
        <w:t>CO2</w:t>
      </w:r>
      <w:r w:rsidRPr="00CF46B3">
        <w:t>:</w:t>
      </w:r>
      <w:r w:rsidRPr="00CF46B3">
        <w:rPr>
          <w:spacing w:val="-1"/>
        </w:rPr>
        <w:t xml:space="preserve"> Discuss the different world class manufacturing practices in industry</w:t>
      </w:r>
    </w:p>
    <w:p w:rsidR="00143159" w:rsidRPr="00CF46B3" w:rsidRDefault="00143159" w:rsidP="00143159">
      <w:pPr>
        <w:pStyle w:val="BodyText"/>
        <w:spacing w:before="161"/>
      </w:pPr>
      <w:r w:rsidRPr="00CF46B3">
        <w:rPr>
          <w:b/>
        </w:rPr>
        <w:t>CO3</w:t>
      </w:r>
      <w:r w:rsidRPr="00CF46B3">
        <w:t>:</w:t>
      </w:r>
      <w:r w:rsidRPr="00CF46B3">
        <w:rPr>
          <w:spacing w:val="-2"/>
        </w:rPr>
        <w:t xml:space="preserve"> Apply WCM tools for quality enhancement</w:t>
      </w:r>
    </w:p>
    <w:p w:rsidR="00143159" w:rsidRPr="00CF46B3" w:rsidRDefault="00143159" w:rsidP="00143159">
      <w:pPr>
        <w:pStyle w:val="BodyText"/>
        <w:spacing w:before="158"/>
      </w:pPr>
      <w:r w:rsidRPr="00CF46B3">
        <w:rPr>
          <w:b/>
        </w:rPr>
        <w:t>CO4</w:t>
      </w:r>
      <w:r w:rsidRPr="00CF46B3">
        <w:t xml:space="preserve">:Analyzetheimpactof </w:t>
      </w:r>
      <w:r w:rsidRPr="00CF46B3">
        <w:rPr>
          <w:spacing w:val="-1"/>
        </w:rPr>
        <w:t xml:space="preserve">WCM </w:t>
      </w:r>
      <w:r w:rsidRPr="00CF46B3">
        <w:t>strategiesonGlobalCompetitiveness</w:t>
      </w:r>
    </w:p>
    <w:p w:rsidR="00143159" w:rsidRPr="00CF46B3" w:rsidRDefault="00143159" w:rsidP="00143159">
      <w:pPr>
        <w:pStyle w:val="BodyText"/>
        <w:spacing w:before="161"/>
      </w:pPr>
      <w:r w:rsidRPr="00CF46B3">
        <w:rPr>
          <w:b/>
        </w:rPr>
        <w:t>CO5</w:t>
      </w:r>
      <w:r w:rsidRPr="00CF46B3">
        <w:t>:AppraisetheroleofHR dimensionsinhandlingWCMoperations</w:t>
      </w: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1</w:t>
      </w:r>
      <w:r w:rsidRPr="004B1B97">
        <w:rPr>
          <w:rFonts w:ascii="Times New Roman" w:hAnsi="Times New Roman" w:cs="Times New Roman"/>
          <w:b/>
          <w:color w:val="000000" w:themeColor="text1"/>
          <w:sz w:val="24"/>
          <w:szCs w:val="24"/>
          <w:lang w:val="en-US"/>
        </w:rPr>
        <w:t xml:space="preserve"> World Class Manufacturing and Competitiveness: </w:t>
      </w:r>
      <w:r w:rsidRPr="004B1B97">
        <w:rPr>
          <w:rFonts w:ascii="Times New Roman" w:hAnsi="Times New Roman" w:cs="Times New Roman"/>
          <w:b/>
          <w:bCs/>
          <w:color w:val="000000" w:themeColor="text1"/>
          <w:sz w:val="24"/>
          <w:szCs w:val="24"/>
          <w:lang w:val="en-US"/>
        </w:rPr>
        <w:t>(7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Information Age and Global Competitiveness –World Class manufacturing and Information age competition, Manufacturing Challenges of Information age- Time based competition, Problems in manufacturing- Problem of Coordination, gaining completive edge through World Class Competition, Cutting Edge Technologies Hall’s framework of Value added manufacturing, Schonberg’s Framework of WCM, Gunn’s Model of WCM.</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2</w:t>
      </w:r>
      <w:r w:rsidRPr="004B1B97">
        <w:rPr>
          <w:rFonts w:ascii="Times New Roman" w:hAnsi="Times New Roman" w:cs="Times New Roman"/>
          <w:b/>
          <w:color w:val="000000" w:themeColor="text1"/>
          <w:sz w:val="24"/>
          <w:szCs w:val="24"/>
          <w:lang w:val="en-US"/>
        </w:rPr>
        <w:t xml:space="preserve"> Philosophy of WCM: </w:t>
      </w:r>
      <w:r w:rsidRPr="004B1B97">
        <w:rPr>
          <w:rFonts w:ascii="Times New Roman" w:hAnsi="Times New Roman" w:cs="Times New Roman"/>
          <w:b/>
          <w:bCs/>
          <w:color w:val="000000" w:themeColor="text1"/>
          <w:sz w:val="24"/>
          <w:szCs w:val="24"/>
          <w:lang w:val="en-US"/>
        </w:rPr>
        <w:t>(5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Evolution of WCM, First Principles of WCM, Practices inWCM– World Class practices in the factory, Production leveling, Cellular Manufacturing, PP Systems, New product development, Quality in WCM- Deming’s, Shingo’s Approach to quality management, Toyota production System (TPS)- Waste elimination -The 7+1 non value adding wastes inBusiness, The culture behind TPS: The 14Principles.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3</w:t>
      </w:r>
      <w:r w:rsidRPr="004B1B97">
        <w:rPr>
          <w:rFonts w:ascii="Times New Roman" w:hAnsi="Times New Roman" w:cs="Times New Roman"/>
          <w:b/>
          <w:color w:val="000000" w:themeColor="text1"/>
          <w:sz w:val="24"/>
          <w:szCs w:val="24"/>
          <w:lang w:val="en-US"/>
        </w:rPr>
        <w:t xml:space="preserve"> Tools in WCM: </w:t>
      </w:r>
      <w:r w:rsidRPr="004B1B97">
        <w:rPr>
          <w:rFonts w:ascii="Times New Roman" w:hAnsi="Times New Roman" w:cs="Times New Roman"/>
          <w:b/>
          <w:bCs/>
          <w:color w:val="000000" w:themeColor="text1"/>
          <w:sz w:val="24"/>
          <w:szCs w:val="24"/>
          <w:lang w:val="en-US"/>
        </w:rPr>
        <w:t>(6 Hours)</w:t>
      </w:r>
    </w:p>
    <w:p w:rsidR="00143159" w:rsidRPr="0059776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Information Management tools – Product and Process design tools-CAD, CAE, CAPP, PDM, Lean Production Tools – JIT, KANBAN, SQC, TPM &amp; OEE ,Decision support execution and business tools MRP, ERP, MES, SCM, Data warehousing and data mining, Material Processing and Handling tools ,FMS, CNC machines, Industrial robots, AGV, AS/RS, Lean Production tools- SMED, Poke Yoke , Rapid Prototyping, Manufacturing Strategic Intent Framework, Strategic use of IT in manufacturing ,Value Stream Mapping, validation, recommendations , Benchmarking: Definition, mission and objective , Managing benchmarking process, training and code of conduct, future</w:t>
      </w:r>
      <w:r>
        <w:rPr>
          <w:rFonts w:ascii="Times New Roman" w:hAnsi="Times New Roman" w:cs="Times New Roman"/>
          <w:color w:val="000000" w:themeColor="text1"/>
          <w:sz w:val="24"/>
          <w:szCs w:val="24"/>
          <w:lang w:val="en-US"/>
        </w:rPr>
        <w:t xml:space="preserve"> scope and benchmarking process</w:t>
      </w:r>
    </w:p>
    <w:p w:rsidR="00143159"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color w:val="000000" w:themeColor="text1"/>
          <w:sz w:val="24"/>
          <w:szCs w:val="24"/>
          <w:lang w:val="en-US"/>
        </w:rPr>
        <w:t xml:space="preserve"> Business Strategy and Global Competitiveness: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lastRenderedPageBreak/>
        <w:t>Business Strategy and Global competitiveness, Generic manufacturing strategies for Information age – Innovation, Mass Production, Mass Customization, and Continuous Improvement Strategies, Strategic Thinking in Manufacturing &amp; Issues in Strategic Planning for WCM, Strategic Planning Methodology for WCM, Implementing WCMPlan, Performance measurement – The PO-P system, TOPP System, AMBITE System, Cycle time and Delivery Performance and Customer service, Financial performance, BalanceScorecard.</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5</w:t>
      </w:r>
      <w:r w:rsidRPr="004B1B97">
        <w:rPr>
          <w:rFonts w:ascii="Times New Roman" w:hAnsi="Times New Roman" w:cs="Times New Roman"/>
          <w:b/>
          <w:color w:val="000000" w:themeColor="text1"/>
          <w:sz w:val="24"/>
          <w:szCs w:val="24"/>
          <w:lang w:val="en-US"/>
        </w:rPr>
        <w:t xml:space="preserve"> HR in WCM: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HR dimensions in WCM, Morale and team work, High employee involvement, cross functional teams, Human Integration Management, Total Employee Involvement and the factors that affect the involvement of the people, Manufacturing strategic Intent Classification (MANSI) - World class players, Transitional Players, Inertia Players License regime survivors, Translating Manufacturing, Strategic Intent to Action.</w:t>
      </w: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143159" w:rsidRPr="004B1B97" w:rsidRDefault="00143159" w:rsidP="00143159">
      <w:pPr>
        <w:numPr>
          <w:ilvl w:val="0"/>
          <w:numId w:val="2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Rother, M., Shook, J., Learning to See: Value Stream Mapping to Add Valueand EliminateMUDA.</w:t>
      </w:r>
    </w:p>
    <w:p w:rsidR="00143159" w:rsidRPr="004B1B97" w:rsidRDefault="00143159" w:rsidP="00143159">
      <w:pPr>
        <w:numPr>
          <w:ilvl w:val="0"/>
          <w:numId w:val="2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BS Sahay, KBS Saxena &amp;Ashish Kumar, World Class Manufacturing – A Strategic Perspective,MacmillianIndia</w:t>
      </w:r>
    </w:p>
    <w:p w:rsidR="00143159" w:rsidRPr="004B1B97" w:rsidRDefault="00143159" w:rsidP="00143159">
      <w:pPr>
        <w:numPr>
          <w:ilvl w:val="0"/>
          <w:numId w:val="2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Jeffrey K. Liker, The Toyota Way: 14 ManagementPrinciples</w:t>
      </w:r>
    </w:p>
    <w:p w:rsidR="00143159" w:rsidRDefault="00143159" w:rsidP="00143159">
      <w:pPr>
        <w:numPr>
          <w:ilvl w:val="0"/>
          <w:numId w:val="2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Richard J Schonberger, World Class Manufacturing – The Lesson ofSimplicity</w:t>
      </w: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MATERIALS AND PURCHASE MANAGEMENT</w:t>
      </w:r>
    </w:p>
    <w:p w:rsidR="00143159" w:rsidRPr="004B1B97"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tbl>
      <w:tblPr>
        <w:tblStyle w:val="TableGrid"/>
        <w:tblpPr w:leftFromText="180" w:rightFromText="180" w:vertAnchor="page" w:horzAnchor="margin" w:tblpY="2190"/>
        <w:tblW w:w="8979" w:type="dxa"/>
        <w:tblLook w:val="04A0" w:firstRow="1" w:lastRow="0" w:firstColumn="1" w:lastColumn="0" w:noHBand="0" w:noVBand="1"/>
      </w:tblPr>
      <w:tblGrid>
        <w:gridCol w:w="1304"/>
        <w:gridCol w:w="1337"/>
        <w:gridCol w:w="1272"/>
        <w:gridCol w:w="1208"/>
        <w:gridCol w:w="897"/>
        <w:gridCol w:w="1690"/>
        <w:gridCol w:w="1271"/>
      </w:tblGrid>
      <w:tr w:rsidR="00143159" w:rsidRPr="004B1B97" w:rsidTr="005D189D">
        <w:trPr>
          <w:trHeight w:val="365"/>
        </w:trPr>
        <w:tc>
          <w:tcPr>
            <w:tcW w:w="1308"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282" w:type="dxa"/>
            <w:vMerge w:val="restart"/>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282"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33" w:type="dxa"/>
            <w:gridSpan w:val="2"/>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695"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279"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143159" w:rsidRPr="004B1B97" w:rsidTr="005D189D">
        <w:trPr>
          <w:trHeight w:val="381"/>
        </w:trPr>
        <w:tc>
          <w:tcPr>
            <w:tcW w:w="1308"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82" w:type="dxa"/>
            <w:vMerge/>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p>
        </w:tc>
        <w:tc>
          <w:tcPr>
            <w:tcW w:w="1282"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29"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04"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695"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79"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43159" w:rsidRPr="004B1B97" w:rsidTr="005D189D">
        <w:trPr>
          <w:trHeight w:val="350"/>
        </w:trPr>
        <w:tc>
          <w:tcPr>
            <w:tcW w:w="1308"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III</w:t>
            </w:r>
          </w:p>
        </w:tc>
        <w:tc>
          <w:tcPr>
            <w:tcW w:w="1282" w:type="dxa"/>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PBA2123E</w:t>
            </w:r>
          </w:p>
        </w:tc>
        <w:tc>
          <w:tcPr>
            <w:tcW w:w="1282"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229"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04"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695"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279"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Elective</w:t>
            </w:r>
          </w:p>
        </w:tc>
      </w:tr>
    </w:tbl>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On successful completion of the course, the students will be able to:</w:t>
      </w:r>
    </w:p>
    <w:p w:rsidR="00143159" w:rsidRPr="00CA5428" w:rsidRDefault="00143159" w:rsidP="00143159">
      <w:pPr>
        <w:tabs>
          <w:tab w:val="left" w:pos="8640"/>
        </w:tabs>
        <w:spacing w:line="240" w:lineRule="auto"/>
        <w:rPr>
          <w:rFonts w:ascii="Times New Roman" w:eastAsia="Times New Roman" w:hAnsi="Times New Roman" w:cs="Times New Roman"/>
          <w:sz w:val="24"/>
          <w:szCs w:val="24"/>
          <w:lang w:val="en-US"/>
        </w:rPr>
      </w:pPr>
      <w:r w:rsidRPr="00CA5428">
        <w:rPr>
          <w:rFonts w:ascii="Times New Roman" w:eastAsia="Times New Roman" w:hAnsi="Times New Roman" w:cs="Times New Roman"/>
          <w:b/>
          <w:sz w:val="24"/>
          <w:szCs w:val="24"/>
          <w:lang w:val="en-US"/>
        </w:rPr>
        <w:t>CO1:</w:t>
      </w:r>
      <w:r w:rsidRPr="00CA5428">
        <w:rPr>
          <w:rFonts w:ascii="Times New Roman" w:eastAsia="Times New Roman" w:hAnsi="Times New Roman" w:cs="Times New Roman"/>
          <w:sz w:val="24"/>
          <w:szCs w:val="24"/>
          <w:lang w:val="en-US"/>
        </w:rPr>
        <w:t xml:space="preserve"> Prepare a material requirement plan for an organization</w:t>
      </w:r>
    </w:p>
    <w:p w:rsidR="00143159" w:rsidRPr="00CA5428" w:rsidRDefault="00143159" w:rsidP="00143159">
      <w:pPr>
        <w:tabs>
          <w:tab w:val="left" w:pos="8640"/>
        </w:tabs>
        <w:spacing w:line="240" w:lineRule="auto"/>
        <w:rPr>
          <w:rFonts w:ascii="Times New Roman" w:eastAsia="Times New Roman" w:hAnsi="Times New Roman" w:cs="Times New Roman"/>
          <w:sz w:val="24"/>
          <w:szCs w:val="24"/>
          <w:lang w:val="en-US"/>
        </w:rPr>
      </w:pPr>
      <w:r w:rsidRPr="00CA5428">
        <w:rPr>
          <w:rFonts w:ascii="Times New Roman" w:eastAsia="Times New Roman" w:hAnsi="Times New Roman" w:cs="Times New Roman"/>
          <w:b/>
          <w:sz w:val="24"/>
          <w:szCs w:val="24"/>
          <w:lang w:val="en-US"/>
        </w:rPr>
        <w:t>CO2:</w:t>
      </w:r>
      <w:r w:rsidRPr="00CA5428">
        <w:rPr>
          <w:rFonts w:ascii="Times New Roman" w:eastAsia="Times New Roman" w:hAnsi="Times New Roman" w:cs="Times New Roman"/>
          <w:sz w:val="24"/>
          <w:szCs w:val="24"/>
          <w:lang w:val="en-US"/>
        </w:rPr>
        <w:t xml:space="preserve"> Design an inventory plan for a firm</w:t>
      </w:r>
    </w:p>
    <w:p w:rsidR="00143159" w:rsidRPr="00CA5428" w:rsidRDefault="00143159" w:rsidP="00143159">
      <w:pPr>
        <w:tabs>
          <w:tab w:val="left" w:pos="8640"/>
        </w:tabs>
        <w:spacing w:line="240" w:lineRule="auto"/>
        <w:rPr>
          <w:rFonts w:ascii="Times New Roman" w:eastAsia="Times New Roman" w:hAnsi="Times New Roman" w:cs="Times New Roman"/>
          <w:sz w:val="24"/>
          <w:szCs w:val="24"/>
          <w:lang w:val="en-US"/>
        </w:rPr>
      </w:pPr>
      <w:r w:rsidRPr="00CA5428">
        <w:rPr>
          <w:rFonts w:ascii="Times New Roman" w:eastAsia="Times New Roman" w:hAnsi="Times New Roman" w:cs="Times New Roman"/>
          <w:b/>
          <w:sz w:val="24"/>
          <w:szCs w:val="24"/>
          <w:lang w:val="en-US"/>
        </w:rPr>
        <w:t>CO3:</w:t>
      </w:r>
      <w:r w:rsidRPr="00CA5428">
        <w:rPr>
          <w:rFonts w:ascii="Times New Roman" w:eastAsia="Times New Roman" w:hAnsi="Times New Roman" w:cs="Times New Roman"/>
          <w:sz w:val="24"/>
          <w:szCs w:val="24"/>
          <w:lang w:val="en-US"/>
        </w:rPr>
        <w:t xml:space="preserve"> Develop a vendor selection and purchase policy for an organization</w:t>
      </w:r>
    </w:p>
    <w:p w:rsidR="00143159" w:rsidRPr="00CA5428" w:rsidRDefault="00143159" w:rsidP="00143159">
      <w:pPr>
        <w:tabs>
          <w:tab w:val="left" w:pos="8640"/>
        </w:tabs>
        <w:spacing w:line="240" w:lineRule="auto"/>
        <w:rPr>
          <w:rFonts w:ascii="Times New Roman" w:eastAsia="Times New Roman" w:hAnsi="Times New Roman" w:cs="Times New Roman"/>
          <w:sz w:val="24"/>
          <w:szCs w:val="24"/>
          <w:lang w:val="en-US"/>
        </w:rPr>
      </w:pPr>
      <w:r w:rsidRPr="00CA5428">
        <w:rPr>
          <w:rFonts w:ascii="Times New Roman" w:eastAsia="Times New Roman" w:hAnsi="Times New Roman" w:cs="Times New Roman"/>
          <w:b/>
          <w:sz w:val="24"/>
          <w:szCs w:val="24"/>
          <w:lang w:val="en-US"/>
        </w:rPr>
        <w:t>CO4:</w:t>
      </w:r>
      <w:r w:rsidRPr="00CA5428">
        <w:rPr>
          <w:rFonts w:ascii="Times New Roman" w:eastAsia="Times New Roman" w:hAnsi="Times New Roman" w:cs="Times New Roman"/>
          <w:sz w:val="24"/>
          <w:szCs w:val="24"/>
          <w:lang w:val="en-US"/>
        </w:rPr>
        <w:t xml:space="preserve"> Apply store management techniques in an organization</w:t>
      </w:r>
    </w:p>
    <w:p w:rsidR="00143159" w:rsidRPr="00CA5428" w:rsidRDefault="00143159" w:rsidP="00143159">
      <w:pPr>
        <w:tabs>
          <w:tab w:val="left" w:pos="8640"/>
        </w:tabs>
        <w:spacing w:line="240" w:lineRule="auto"/>
        <w:rPr>
          <w:rFonts w:ascii="Times New Roman" w:eastAsia="Times New Roman" w:hAnsi="Times New Roman" w:cs="Times New Roman"/>
          <w:sz w:val="24"/>
          <w:szCs w:val="24"/>
          <w:lang w:val="en-US"/>
        </w:rPr>
      </w:pPr>
      <w:r w:rsidRPr="00CA5428">
        <w:rPr>
          <w:rFonts w:ascii="Times New Roman" w:eastAsia="Times New Roman" w:hAnsi="Times New Roman" w:cs="Times New Roman"/>
          <w:b/>
          <w:sz w:val="24"/>
          <w:szCs w:val="24"/>
          <w:lang w:val="en-US"/>
        </w:rPr>
        <w:t>CO5:</w:t>
      </w:r>
      <w:r w:rsidRPr="00CA5428">
        <w:rPr>
          <w:rFonts w:ascii="Times New Roman" w:eastAsia="Times New Roman" w:hAnsi="Times New Roman" w:cs="Times New Roman"/>
          <w:sz w:val="24"/>
          <w:szCs w:val="24"/>
          <w:lang w:val="en-US"/>
        </w:rPr>
        <w:t xml:space="preserve"> Select suitable material handling process for a production unit</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Module 1 </w:t>
      </w:r>
      <w:r w:rsidRPr="004B1B97">
        <w:rPr>
          <w:rFonts w:ascii="Times New Roman" w:hAnsi="Times New Roman" w:cs="Times New Roman"/>
          <w:b/>
          <w:color w:val="000000" w:themeColor="text1"/>
          <w:sz w:val="24"/>
          <w:szCs w:val="24"/>
          <w:lang w:val="en-US"/>
        </w:rPr>
        <w:t xml:space="preserve">Introduction to Materials Management: </w:t>
      </w:r>
      <w:r w:rsidRPr="004B1B97">
        <w:rPr>
          <w:rFonts w:ascii="Times New Roman" w:hAnsi="Times New Roman" w:cs="Times New Roman"/>
          <w:b/>
          <w:bCs/>
          <w:color w:val="000000" w:themeColor="text1"/>
          <w:sz w:val="24"/>
          <w:szCs w:val="24"/>
          <w:lang w:val="en-US"/>
        </w:rPr>
        <w:t>(5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Concept significanceand strategic role of Integrated MaterialsManagement, Materials planning and forecasting, Material Planning – Factors affecting Material planning – Techniques of material planning MaterialsRequirement Planning (MRP).</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2</w:t>
      </w:r>
      <w:r w:rsidRPr="004B1B97">
        <w:rPr>
          <w:rFonts w:ascii="Times New Roman" w:hAnsi="Times New Roman" w:cs="Times New Roman"/>
          <w:b/>
          <w:color w:val="000000" w:themeColor="text1"/>
          <w:sz w:val="24"/>
          <w:szCs w:val="24"/>
          <w:lang w:val="en-US"/>
        </w:rPr>
        <w:t xml:space="preserve"> Inventories: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Definition-Classification of Inventories- Need forinventories, Inventory Planning and Control Models –EOQ Model, Quantity Discounts, Reorder point, Lead Time Analysis – Safety stocks – Q System – P System – S System, Classification, Codification, Universal product Code, RF Id System, ABC analysis –VED, GOLF, FSN, HML</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3</w:t>
      </w:r>
      <w:r w:rsidRPr="004B1B97">
        <w:rPr>
          <w:rFonts w:ascii="Times New Roman" w:hAnsi="Times New Roman" w:cs="Times New Roman"/>
          <w:b/>
          <w:color w:val="000000" w:themeColor="text1"/>
          <w:sz w:val="24"/>
          <w:szCs w:val="24"/>
          <w:lang w:val="en-US"/>
        </w:rPr>
        <w:t xml:space="preserve"> Purchasing Fundamentals: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Purchasing Fundamentals - 5Rs, Make or Buy, Source Selection, Vendor Rating and Vendor Development, Value Analysis, Purchase Negotiations, Purchase Timing Purchase Contracts, Purchase Insurance, Purchasing Capital Goods, Seasonal Goods, Imported Goods, Deferred Payment Schemes – Lending Institutions LeasingTrends.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color w:val="000000" w:themeColor="text1"/>
          <w:sz w:val="24"/>
          <w:szCs w:val="24"/>
          <w:lang w:val="en-US"/>
        </w:rPr>
        <w:t xml:space="preserve"> Store Management: </w:t>
      </w:r>
      <w:r w:rsidRPr="004B1B97">
        <w:rPr>
          <w:rFonts w:ascii="Times New Roman" w:hAnsi="Times New Roman" w:cs="Times New Roman"/>
          <w:b/>
          <w:bCs/>
          <w:color w:val="000000" w:themeColor="text1"/>
          <w:sz w:val="24"/>
          <w:szCs w:val="24"/>
          <w:lang w:val="en-US"/>
        </w:rPr>
        <w:t>(7 Hours)</w:t>
      </w:r>
    </w:p>
    <w:p w:rsidR="00143159"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Stores Management Concepts, Location and layout of Warehouses, Different typical models, Stores Procedures and Records for Receipt, Inspection, Issue, Reorder checking – Kardex Stores Accounting, Storesaudit. </w:t>
      </w:r>
    </w:p>
    <w:p w:rsidR="00143159"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5 Materials Handling and Practical Issues: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lastRenderedPageBreak/>
        <w:t>Practical problems in Management of dead stocks, surplus stocks and scraps, Systems &amp; Procedures for disposal and Control, Materials Handling and Transportation Management Case Studies, Evaluation of Materials Management Performance, Materials handling Equipment-Cranes, Tower cranes, lifting equipment, Series lifting equipment, Lifting platforms, Continuous mechanical handlingequipment, Monorail conveyors, Belt, chain and overhead conveyors, Industrial trucks.</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143159" w:rsidRPr="004B1B97" w:rsidRDefault="00143159" w:rsidP="00143159">
      <w:pPr>
        <w:numPr>
          <w:ilvl w:val="0"/>
          <w:numId w:val="3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Gopalakrishnan P &amp;Sundarasan M, - Materials Management: An Integrated Approach, Prentice Hall of India</w:t>
      </w:r>
    </w:p>
    <w:p w:rsidR="00143159" w:rsidRPr="004B1B97" w:rsidRDefault="00143159" w:rsidP="00143159">
      <w:pPr>
        <w:numPr>
          <w:ilvl w:val="0"/>
          <w:numId w:val="3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Datta A.K, - Materials Management Text and Cases, PrenticeHall</w:t>
      </w:r>
    </w:p>
    <w:p w:rsidR="00143159" w:rsidRPr="004B1B97" w:rsidRDefault="00143159" w:rsidP="00143159">
      <w:pPr>
        <w:numPr>
          <w:ilvl w:val="0"/>
          <w:numId w:val="3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J.R.Tony Arnold &amp; Stephen N. Chapman, Introduction to Material Management, Pearson Education</w:t>
      </w:r>
    </w:p>
    <w:p w:rsidR="00143159" w:rsidRPr="004B1B97" w:rsidRDefault="00143159" w:rsidP="00143159">
      <w:pPr>
        <w:numPr>
          <w:ilvl w:val="0"/>
          <w:numId w:val="3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Gopalakrishnan P, - Handbook of Materials Management, PrenticeHall.</w:t>
      </w:r>
    </w:p>
    <w:p w:rsidR="00143159" w:rsidRPr="004B1B97" w:rsidRDefault="00143159" w:rsidP="00143159">
      <w:pPr>
        <w:numPr>
          <w:ilvl w:val="0"/>
          <w:numId w:val="3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Panneerselvam.R, Production and Operations Management, Prentice Hall.</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INDUSTRIAL SAFETY AND</w:t>
      </w:r>
      <w:r w:rsidRPr="004B1B97">
        <w:rPr>
          <w:rFonts w:ascii="Times New Roman" w:hAnsi="Times New Roman" w:cs="Times New Roman"/>
          <w:b/>
          <w:color w:val="000000" w:themeColor="text1"/>
          <w:sz w:val="24"/>
          <w:szCs w:val="24"/>
          <w:lang w:val="en-US"/>
        </w:rPr>
        <w:t xml:space="preserve"> OCCUPATIONAL HEALTH</w:t>
      </w:r>
    </w:p>
    <w:p w:rsidR="00143159" w:rsidRDefault="00143159" w:rsidP="00143159">
      <w:pPr>
        <w:tabs>
          <w:tab w:val="left" w:pos="8640"/>
        </w:tabs>
        <w:spacing w:line="240" w:lineRule="auto"/>
        <w:jc w:val="center"/>
        <w:rPr>
          <w:rFonts w:ascii="Times New Roman" w:hAnsi="Times New Roman" w:cs="Times New Roman"/>
          <w:b/>
          <w:color w:val="000000" w:themeColor="text1"/>
          <w:sz w:val="24"/>
          <w:szCs w:val="24"/>
          <w:lang w:val="en-US"/>
        </w:rPr>
      </w:pPr>
    </w:p>
    <w:tbl>
      <w:tblPr>
        <w:tblStyle w:val="TableGrid"/>
        <w:tblpPr w:leftFromText="180" w:rightFromText="180" w:vertAnchor="page" w:horzAnchor="margin" w:tblpY="2330"/>
        <w:tblW w:w="9240" w:type="dxa"/>
        <w:tblLook w:val="04A0" w:firstRow="1" w:lastRow="0" w:firstColumn="1" w:lastColumn="0" w:noHBand="0" w:noVBand="1"/>
      </w:tblPr>
      <w:tblGrid>
        <w:gridCol w:w="1345"/>
        <w:gridCol w:w="1323"/>
        <w:gridCol w:w="1318"/>
        <w:gridCol w:w="1264"/>
        <w:gridCol w:w="930"/>
        <w:gridCol w:w="1744"/>
        <w:gridCol w:w="1316"/>
      </w:tblGrid>
      <w:tr w:rsidR="00143159" w:rsidRPr="004B1B97" w:rsidTr="005D189D">
        <w:trPr>
          <w:trHeight w:val="385"/>
        </w:trPr>
        <w:tc>
          <w:tcPr>
            <w:tcW w:w="1345"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319" w:type="dxa"/>
            <w:vMerge w:val="restart"/>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319"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96" w:type="dxa"/>
            <w:gridSpan w:val="2"/>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744"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17" w:type="dxa"/>
            <w:vMerge w:val="restart"/>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143159" w:rsidRPr="004B1B97" w:rsidTr="005D189D">
        <w:trPr>
          <w:trHeight w:val="401"/>
        </w:trPr>
        <w:tc>
          <w:tcPr>
            <w:tcW w:w="1345"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19" w:type="dxa"/>
            <w:vMerge/>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p>
        </w:tc>
        <w:tc>
          <w:tcPr>
            <w:tcW w:w="1319"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65"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31"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744"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17" w:type="dxa"/>
            <w:vMerge/>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43159" w:rsidRPr="004B1B97" w:rsidTr="005D189D">
        <w:trPr>
          <w:trHeight w:val="369"/>
        </w:trPr>
        <w:tc>
          <w:tcPr>
            <w:tcW w:w="1345"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III</w:t>
            </w:r>
          </w:p>
        </w:tc>
        <w:tc>
          <w:tcPr>
            <w:tcW w:w="1319" w:type="dxa"/>
          </w:tcPr>
          <w:p w:rsidR="00143159" w:rsidRPr="004B1B97" w:rsidRDefault="00143159"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PBA2123F</w:t>
            </w:r>
          </w:p>
        </w:tc>
        <w:tc>
          <w:tcPr>
            <w:tcW w:w="1319"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265"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31"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744"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317" w:type="dxa"/>
            <w:vAlign w:val="center"/>
          </w:tcPr>
          <w:p w:rsidR="00143159" w:rsidRPr="004B1B97" w:rsidRDefault="00143159"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Elective</w:t>
            </w:r>
          </w:p>
        </w:tc>
      </w:tr>
    </w:tbl>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43159" w:rsidRPr="004B1B97" w:rsidRDefault="00143159" w:rsidP="00143159">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On successful completion of the course</w:t>
      </w:r>
      <w:r>
        <w:rPr>
          <w:rFonts w:ascii="Times New Roman" w:hAnsi="Times New Roman" w:cs="Times New Roman"/>
          <w:color w:val="000000" w:themeColor="text1"/>
          <w:sz w:val="24"/>
          <w:szCs w:val="24"/>
          <w:lang w:val="en-US"/>
        </w:rPr>
        <w:t>, the students will be able to:</w:t>
      </w:r>
    </w:p>
    <w:p w:rsidR="00143159" w:rsidRPr="00CA5428" w:rsidRDefault="00143159" w:rsidP="00143159">
      <w:pPr>
        <w:tabs>
          <w:tab w:val="left" w:pos="8640"/>
        </w:tabs>
        <w:spacing w:line="240" w:lineRule="auto"/>
        <w:rPr>
          <w:rFonts w:ascii="Times New Roman" w:eastAsia="Times New Roman" w:hAnsi="Times New Roman" w:cs="Times New Roman"/>
          <w:sz w:val="24"/>
          <w:szCs w:val="24"/>
          <w:lang w:val="en-US"/>
        </w:rPr>
      </w:pPr>
      <w:r w:rsidRPr="00CA5428">
        <w:rPr>
          <w:rFonts w:ascii="Times New Roman" w:eastAsia="Times New Roman" w:hAnsi="Times New Roman" w:cs="Times New Roman"/>
          <w:sz w:val="24"/>
          <w:szCs w:val="24"/>
          <w:lang w:val="en-US"/>
        </w:rPr>
        <w:t>CO1: Discuss the relevance of industrial safety in an organization</w:t>
      </w:r>
    </w:p>
    <w:p w:rsidR="00143159" w:rsidRPr="00CA5428" w:rsidRDefault="00143159" w:rsidP="00143159">
      <w:pPr>
        <w:tabs>
          <w:tab w:val="left" w:pos="8640"/>
        </w:tabs>
        <w:spacing w:line="240" w:lineRule="auto"/>
        <w:rPr>
          <w:rFonts w:ascii="Times New Roman" w:eastAsia="Times New Roman" w:hAnsi="Times New Roman" w:cs="Times New Roman"/>
          <w:sz w:val="24"/>
          <w:szCs w:val="24"/>
          <w:lang w:val="en-US"/>
        </w:rPr>
      </w:pPr>
      <w:r w:rsidRPr="00CA5428">
        <w:rPr>
          <w:rFonts w:ascii="Times New Roman" w:eastAsia="Times New Roman" w:hAnsi="Times New Roman" w:cs="Times New Roman"/>
          <w:sz w:val="24"/>
          <w:szCs w:val="24"/>
          <w:lang w:val="en-US"/>
        </w:rPr>
        <w:t xml:space="preserve"> CO2: Suggest measures for prevention of industrial accidents</w:t>
      </w:r>
    </w:p>
    <w:p w:rsidR="00143159" w:rsidRPr="00CA5428" w:rsidRDefault="00143159" w:rsidP="00143159">
      <w:pPr>
        <w:tabs>
          <w:tab w:val="left" w:pos="8640"/>
        </w:tabs>
        <w:spacing w:line="240" w:lineRule="auto"/>
        <w:rPr>
          <w:rFonts w:ascii="Times New Roman" w:eastAsia="Times New Roman" w:hAnsi="Times New Roman" w:cs="Times New Roman"/>
          <w:sz w:val="24"/>
          <w:szCs w:val="24"/>
          <w:lang w:val="en-US"/>
        </w:rPr>
      </w:pPr>
      <w:r w:rsidRPr="00CA5428">
        <w:rPr>
          <w:rFonts w:ascii="Times New Roman" w:eastAsia="Times New Roman" w:hAnsi="Times New Roman" w:cs="Times New Roman"/>
          <w:sz w:val="24"/>
          <w:szCs w:val="24"/>
          <w:lang w:val="en-US"/>
        </w:rPr>
        <w:t>CO3: Examine various occupational hazards in workplace</w:t>
      </w:r>
    </w:p>
    <w:p w:rsidR="00143159" w:rsidRPr="00CA5428" w:rsidRDefault="00143159" w:rsidP="00143159">
      <w:pPr>
        <w:tabs>
          <w:tab w:val="left" w:pos="8640"/>
        </w:tabs>
        <w:spacing w:line="240" w:lineRule="auto"/>
        <w:rPr>
          <w:rFonts w:ascii="Times New Roman" w:eastAsia="Times New Roman" w:hAnsi="Times New Roman" w:cs="Times New Roman"/>
          <w:sz w:val="24"/>
          <w:szCs w:val="24"/>
          <w:lang w:val="en-US"/>
        </w:rPr>
      </w:pPr>
      <w:r w:rsidRPr="00CA5428">
        <w:rPr>
          <w:rFonts w:ascii="Times New Roman" w:eastAsia="Times New Roman" w:hAnsi="Times New Roman" w:cs="Times New Roman"/>
          <w:sz w:val="24"/>
          <w:szCs w:val="24"/>
          <w:lang w:val="en-US"/>
        </w:rPr>
        <w:t>CO4: Evaluate occupational safety norms in the industry</w:t>
      </w:r>
    </w:p>
    <w:p w:rsidR="00143159" w:rsidRDefault="00143159" w:rsidP="00143159">
      <w:pPr>
        <w:tabs>
          <w:tab w:val="left" w:pos="8640"/>
        </w:tabs>
        <w:spacing w:line="240" w:lineRule="auto"/>
        <w:rPr>
          <w:rFonts w:ascii="Times New Roman" w:eastAsia="Times New Roman" w:hAnsi="Times New Roman" w:cs="Times New Roman"/>
          <w:sz w:val="24"/>
          <w:szCs w:val="24"/>
          <w:lang w:val="en-US"/>
        </w:rPr>
      </w:pPr>
      <w:r w:rsidRPr="00CA5428">
        <w:rPr>
          <w:rFonts w:ascii="Times New Roman" w:eastAsia="Times New Roman" w:hAnsi="Times New Roman" w:cs="Times New Roman"/>
          <w:sz w:val="24"/>
          <w:szCs w:val="24"/>
          <w:lang w:val="en-US"/>
        </w:rPr>
        <w:t>CO5: Examine various Legal Provisions Regarding Safety</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1</w:t>
      </w:r>
      <w:r w:rsidRPr="004B1B97">
        <w:rPr>
          <w:rFonts w:ascii="Times New Roman" w:hAnsi="Times New Roman" w:cs="Times New Roman"/>
          <w:b/>
          <w:color w:val="000000" w:themeColor="text1"/>
          <w:sz w:val="24"/>
          <w:szCs w:val="24"/>
          <w:lang w:val="en-US"/>
        </w:rPr>
        <w:t xml:space="preserve"> Introduction: </w:t>
      </w:r>
      <w:r w:rsidRPr="004B1B97">
        <w:rPr>
          <w:rFonts w:ascii="Times New Roman" w:hAnsi="Times New Roman" w:cs="Times New Roman"/>
          <w:b/>
          <w:bCs/>
          <w:color w:val="000000" w:themeColor="text1"/>
          <w:sz w:val="24"/>
          <w:szCs w:val="24"/>
          <w:lang w:val="en-US"/>
        </w:rPr>
        <w:t>(7 Hours)</w:t>
      </w:r>
    </w:p>
    <w:p w:rsidR="00143159" w:rsidRPr="006D5FC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Understanding the importance of safety at work: Conceptof Safety-Applicable areas-Recognition, Evaluation and control of physical hazards- Hazard Analysis, Human Error and Fault TreeAnalysis, Emergency Response-Hazards and their control indifferent manufacturing and processingindus</w:t>
      </w:r>
      <w:r>
        <w:rPr>
          <w:rFonts w:ascii="Times New Roman" w:hAnsi="Times New Roman" w:cs="Times New Roman"/>
          <w:color w:val="000000" w:themeColor="text1"/>
          <w:sz w:val="24"/>
          <w:szCs w:val="24"/>
          <w:lang w:val="en-US"/>
        </w:rPr>
        <w:t>tries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2</w:t>
      </w:r>
      <w:r w:rsidRPr="004B1B97">
        <w:rPr>
          <w:rFonts w:ascii="Times New Roman" w:hAnsi="Times New Roman" w:cs="Times New Roman"/>
          <w:b/>
          <w:color w:val="000000" w:themeColor="text1"/>
          <w:sz w:val="24"/>
          <w:szCs w:val="24"/>
          <w:lang w:val="en-US"/>
        </w:rPr>
        <w:t xml:space="preserve"> Prevention of Accidents: </w:t>
      </w:r>
      <w:r w:rsidRPr="004B1B97">
        <w:rPr>
          <w:rFonts w:ascii="Times New Roman" w:hAnsi="Times New Roman" w:cs="Times New Roman"/>
          <w:b/>
          <w:bCs/>
          <w:color w:val="000000" w:themeColor="text1"/>
          <w:sz w:val="24"/>
          <w:szCs w:val="24"/>
          <w:lang w:val="en-US"/>
        </w:rPr>
        <w:t>(6 Hours)</w:t>
      </w:r>
    </w:p>
    <w:p w:rsidR="00143159" w:rsidRPr="006D5FC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Industrial Accidents: Causes and effects of Industrial accidents- Impact of accidents on employees,union, Management and society- Organization’s Role and Responsibility in the Prevention of Accidents-Dif</w:t>
      </w:r>
      <w:r>
        <w:rPr>
          <w:rFonts w:ascii="Times New Roman" w:hAnsi="Times New Roman" w:cs="Times New Roman"/>
          <w:color w:val="000000" w:themeColor="text1"/>
          <w:sz w:val="24"/>
          <w:szCs w:val="24"/>
          <w:lang w:val="en-US"/>
        </w:rPr>
        <w:t>ferent models.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3</w:t>
      </w:r>
      <w:r w:rsidRPr="004B1B97">
        <w:rPr>
          <w:rFonts w:ascii="Times New Roman" w:hAnsi="Times New Roman" w:cs="Times New Roman"/>
          <w:b/>
          <w:color w:val="000000" w:themeColor="text1"/>
          <w:sz w:val="24"/>
          <w:szCs w:val="24"/>
          <w:lang w:val="en-US"/>
        </w:rPr>
        <w:t xml:space="preserve"> Occupational Hazards: </w:t>
      </w:r>
      <w:r w:rsidRPr="004B1B97">
        <w:rPr>
          <w:rFonts w:ascii="Times New Roman" w:hAnsi="Times New Roman" w:cs="Times New Roman"/>
          <w:b/>
          <w:bCs/>
          <w:color w:val="000000" w:themeColor="text1"/>
          <w:sz w:val="24"/>
          <w:szCs w:val="24"/>
          <w:lang w:val="en-US"/>
        </w:rPr>
        <w:t>(5 Hours)</w:t>
      </w:r>
    </w:p>
    <w:p w:rsidR="00143159" w:rsidRPr="006D5FC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Accidents in work Place-Types, Investigation methods, Analysis, Reporting and Recording, Injuries -First aids, Health problems in different types of industries –construction, textile, steel, food processing and pharmaceutical</w:t>
      </w:r>
      <w:r>
        <w:rPr>
          <w:rFonts w:ascii="Times New Roman" w:hAnsi="Times New Roman" w:cs="Times New Roman"/>
          <w:color w:val="000000" w:themeColor="text1"/>
          <w:sz w:val="24"/>
          <w:szCs w:val="24"/>
          <w:lang w:val="en-US"/>
        </w:rPr>
        <w:t xml:space="preserve">, </w:t>
      </w:r>
      <w:r w:rsidRPr="004B1B97">
        <w:rPr>
          <w:rFonts w:ascii="Times New Roman" w:hAnsi="Times New Roman" w:cs="Times New Roman"/>
          <w:color w:val="000000" w:themeColor="text1"/>
          <w:sz w:val="24"/>
          <w:szCs w:val="24"/>
          <w:lang w:val="en-US"/>
        </w:rPr>
        <w:t>Fire- Causes, Types of fire, Extincti</w:t>
      </w:r>
      <w:r>
        <w:rPr>
          <w:rFonts w:ascii="Times New Roman" w:hAnsi="Times New Roman" w:cs="Times New Roman"/>
          <w:color w:val="000000" w:themeColor="text1"/>
          <w:sz w:val="24"/>
          <w:szCs w:val="24"/>
          <w:lang w:val="en-US"/>
        </w:rPr>
        <w:t>on of fire, Prevention of fire.</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color w:val="000000" w:themeColor="text1"/>
          <w:sz w:val="24"/>
          <w:szCs w:val="24"/>
          <w:lang w:val="en-US"/>
        </w:rPr>
        <w:t xml:space="preserve"> Occupational Safety Norms: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Standard of Safety Norms-Indian Scenario Safety Protection, Safety Policy, Personal safety, Responsibilities of management in health andsafety, Functions of National Safety Council, Concept of health and occupational health, Spectrum of health, Occupational and work related diseases, Levels ofprevention, Essentials of occupational health service, Preventive maintenance. Role of Preventive maintenance in safety and health, Safety and good housekeeping, Plant safety observation, Plant Safety Inspections, Safety sampling, Safety Surveys, Safety Inventory System, Product Safety, permit to work systems, Safety tagsystems.</w:t>
      </w:r>
    </w:p>
    <w:p w:rsidR="00143159" w:rsidRPr="004B1B97" w:rsidRDefault="00143159" w:rsidP="00143159">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5</w:t>
      </w:r>
      <w:r w:rsidRPr="004B1B97">
        <w:rPr>
          <w:rFonts w:ascii="Times New Roman" w:hAnsi="Times New Roman" w:cs="Times New Roman"/>
          <w:b/>
          <w:color w:val="000000" w:themeColor="text1"/>
          <w:sz w:val="24"/>
          <w:szCs w:val="24"/>
          <w:lang w:val="en-US"/>
        </w:rPr>
        <w:t xml:space="preserve"> Legal Provisions Regarding Safety: </w:t>
      </w:r>
      <w:r w:rsidRPr="004B1B97">
        <w:rPr>
          <w:rFonts w:ascii="Times New Roman" w:hAnsi="Times New Roman" w:cs="Times New Roman"/>
          <w:b/>
          <w:bCs/>
          <w:color w:val="000000" w:themeColor="text1"/>
          <w:sz w:val="24"/>
          <w:szCs w:val="24"/>
          <w:lang w:val="en-US"/>
        </w:rPr>
        <w:t>(6 Hours)</w:t>
      </w:r>
    </w:p>
    <w:p w:rsidR="00143159" w:rsidRPr="004B1B97" w:rsidRDefault="00143159" w:rsidP="00143159">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lastRenderedPageBreak/>
        <w:t xml:space="preserve">  Factories Act-1948 1nd Amendment 1987- Sections 11 -16, 18-20-Sections 17, 21 – 24, 28, 32, 34-36, 38,45, The Mines Act Section 25 ESI Act – Section 39, Public Liabilities Insurance Act-Section 13 75, Workmen Compensation Act and Fatal Accident A</w:t>
      </w:r>
    </w:p>
    <w:p w:rsidR="00143159" w:rsidRDefault="00143159" w:rsidP="00143159">
      <w:pPr>
        <w:tabs>
          <w:tab w:val="left" w:pos="8640"/>
        </w:tabs>
        <w:spacing w:line="240" w:lineRule="auto"/>
        <w:rPr>
          <w:rFonts w:ascii="Times New Roman" w:hAnsi="Times New Roman" w:cs="Times New Roman"/>
          <w:b/>
          <w:color w:val="000000" w:themeColor="text1"/>
          <w:sz w:val="24"/>
          <w:szCs w:val="24"/>
          <w:lang w:val="en-US"/>
        </w:rPr>
      </w:pPr>
    </w:p>
    <w:p w:rsidR="00143159" w:rsidRPr="004B1B97" w:rsidRDefault="00143159" w:rsidP="00143159">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143159" w:rsidRPr="004B1B97" w:rsidRDefault="00143159" w:rsidP="00143159">
      <w:pPr>
        <w:numPr>
          <w:ilvl w:val="0"/>
          <w:numId w:val="10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Dr. Naseer Elahi, Industrial Safety Management, Gyan Publication, New Delhi.</w:t>
      </w:r>
    </w:p>
    <w:p w:rsidR="00143159" w:rsidRPr="004B1B97" w:rsidRDefault="00143159" w:rsidP="00143159">
      <w:pPr>
        <w:numPr>
          <w:ilvl w:val="0"/>
          <w:numId w:val="10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L.M. Deshmukh, Industrial Safety Management, Tata McGraw Hill.</w:t>
      </w:r>
    </w:p>
    <w:p w:rsidR="00143159" w:rsidRPr="004B1B97" w:rsidRDefault="00143159" w:rsidP="00143159">
      <w:pPr>
        <w:numPr>
          <w:ilvl w:val="0"/>
          <w:numId w:val="10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R.K. Trivedi, Pollution Management in Industries, S Chand Publishing, New Delhi.</w:t>
      </w:r>
    </w:p>
    <w:p w:rsidR="00143159" w:rsidRPr="004B1B97" w:rsidRDefault="00143159" w:rsidP="00143159">
      <w:pPr>
        <w:numPr>
          <w:ilvl w:val="0"/>
          <w:numId w:val="10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O.P. Khanna, Industrial Engineering, S Chand Publishing, New Delhi.</w:t>
      </w:r>
    </w:p>
    <w:p w:rsidR="00143159" w:rsidRPr="00600D06" w:rsidRDefault="00143159" w:rsidP="00143159">
      <w:pPr>
        <w:numPr>
          <w:ilvl w:val="0"/>
          <w:numId w:val="10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Nicholas P. Cheremisinoff, Practical Guide to Industrial Safety: Methods for Process</w:t>
      </w: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Pr="004B1B97" w:rsidRDefault="00F876C5" w:rsidP="00F876C5">
      <w:pPr>
        <w:tabs>
          <w:tab w:val="left" w:pos="8640"/>
        </w:tabs>
        <w:spacing w:line="240" w:lineRule="auto"/>
        <w:jc w:val="center"/>
        <w:rPr>
          <w:rFonts w:ascii="Times New Roman" w:hAnsi="Times New Roman" w:cs="Times New Roman"/>
          <w:b/>
          <w:bCs/>
          <w:color w:val="000000" w:themeColor="text1"/>
          <w:sz w:val="72"/>
          <w:szCs w:val="72"/>
          <w:lang w:val="en-US"/>
        </w:rPr>
      </w:pPr>
      <w:r w:rsidRPr="004B1B97">
        <w:rPr>
          <w:rFonts w:ascii="Times New Roman" w:hAnsi="Times New Roman" w:cs="Times New Roman"/>
          <w:b/>
          <w:bCs/>
          <w:color w:val="000000" w:themeColor="text1"/>
          <w:sz w:val="72"/>
          <w:szCs w:val="72"/>
          <w:lang w:val="en-US"/>
        </w:rPr>
        <w:t>IT ELECTIVES</w:t>
      </w: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DECISION SUPPORT SYSTEM</w:t>
      </w:r>
    </w:p>
    <w:p w:rsidR="00F876C5" w:rsidRPr="004B1B97"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tbl>
      <w:tblPr>
        <w:tblStyle w:val="TableGrid"/>
        <w:tblW w:w="9073" w:type="dxa"/>
        <w:tblLook w:val="04A0" w:firstRow="1" w:lastRow="0" w:firstColumn="1" w:lastColumn="0" w:noHBand="0" w:noVBand="1"/>
      </w:tblPr>
      <w:tblGrid>
        <w:gridCol w:w="1303"/>
        <w:gridCol w:w="1350"/>
        <w:gridCol w:w="1285"/>
        <w:gridCol w:w="1242"/>
        <w:gridCol w:w="911"/>
        <w:gridCol w:w="1691"/>
        <w:gridCol w:w="1291"/>
      </w:tblGrid>
      <w:tr w:rsidR="00F876C5" w:rsidRPr="004B1B97" w:rsidTr="005D189D">
        <w:trPr>
          <w:trHeight w:val="438"/>
        </w:trPr>
        <w:tc>
          <w:tcPr>
            <w:tcW w:w="1308" w:type="dxa"/>
            <w:vMerge w:val="restart"/>
            <w:vAlign w:val="center"/>
          </w:tcPr>
          <w:p w:rsidR="00F876C5" w:rsidRPr="007F3711"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Semester</w:t>
            </w:r>
          </w:p>
        </w:tc>
        <w:tc>
          <w:tcPr>
            <w:tcW w:w="1295" w:type="dxa"/>
            <w:vMerge w:val="restart"/>
          </w:tcPr>
          <w:p w:rsidR="00F876C5" w:rsidRPr="007F3711" w:rsidRDefault="00F876C5" w:rsidP="005D189D">
            <w:pPr>
              <w:tabs>
                <w:tab w:val="left" w:pos="8640"/>
              </w:tabs>
              <w:jc w:val="center"/>
              <w:rPr>
                <w:rFonts w:ascii="Times New Roman" w:hAnsi="Times New Roman" w:cs="Times New Roman"/>
                <w:b/>
                <w:color w:val="000000" w:themeColor="text1"/>
                <w:sz w:val="24"/>
                <w:szCs w:val="24"/>
              </w:rPr>
            </w:pPr>
            <w:r w:rsidRPr="007F3711">
              <w:rPr>
                <w:rFonts w:ascii="Times New Roman" w:hAnsi="Times New Roman" w:cs="Times New Roman"/>
                <w:b/>
                <w:sz w:val="24"/>
                <w:szCs w:val="24"/>
              </w:rPr>
              <w:t>Course Code</w:t>
            </w:r>
          </w:p>
        </w:tc>
        <w:tc>
          <w:tcPr>
            <w:tcW w:w="1295" w:type="dxa"/>
            <w:vMerge w:val="restart"/>
            <w:vAlign w:val="center"/>
          </w:tcPr>
          <w:p w:rsidR="00F876C5" w:rsidRPr="007F3711"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Credits</w:t>
            </w:r>
          </w:p>
        </w:tc>
        <w:tc>
          <w:tcPr>
            <w:tcW w:w="2181" w:type="dxa"/>
            <w:gridSpan w:val="2"/>
            <w:vAlign w:val="center"/>
          </w:tcPr>
          <w:p w:rsidR="00F876C5" w:rsidRPr="007F3711"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Marks</w:t>
            </w:r>
          </w:p>
        </w:tc>
        <w:tc>
          <w:tcPr>
            <w:tcW w:w="1695" w:type="dxa"/>
            <w:vMerge w:val="restart"/>
            <w:vAlign w:val="center"/>
          </w:tcPr>
          <w:p w:rsidR="00F876C5" w:rsidRPr="007F3711"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Instructional Hours</w:t>
            </w:r>
          </w:p>
        </w:tc>
        <w:tc>
          <w:tcPr>
            <w:tcW w:w="1299" w:type="dxa"/>
            <w:vMerge w:val="restart"/>
            <w:vAlign w:val="center"/>
          </w:tcPr>
          <w:p w:rsidR="00F876C5" w:rsidRPr="007F3711"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Type of Course</w:t>
            </w:r>
          </w:p>
        </w:tc>
      </w:tr>
      <w:tr w:rsidR="00F876C5" w:rsidRPr="004B1B97" w:rsidTr="005D189D">
        <w:trPr>
          <w:trHeight w:val="456"/>
        </w:trPr>
        <w:tc>
          <w:tcPr>
            <w:tcW w:w="1308" w:type="dxa"/>
            <w:vMerge/>
            <w:vAlign w:val="center"/>
          </w:tcPr>
          <w:p w:rsidR="00F876C5" w:rsidRPr="007F3711"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95" w:type="dxa"/>
            <w:vMerge/>
          </w:tcPr>
          <w:p w:rsidR="00F876C5" w:rsidRPr="007F3711" w:rsidRDefault="00F876C5" w:rsidP="005D189D">
            <w:pPr>
              <w:tabs>
                <w:tab w:val="left" w:pos="8640"/>
              </w:tabs>
              <w:jc w:val="center"/>
              <w:rPr>
                <w:rFonts w:ascii="Times New Roman" w:hAnsi="Times New Roman" w:cs="Times New Roman"/>
                <w:b/>
                <w:color w:val="000000" w:themeColor="text1"/>
                <w:sz w:val="24"/>
                <w:szCs w:val="24"/>
              </w:rPr>
            </w:pPr>
          </w:p>
        </w:tc>
        <w:tc>
          <w:tcPr>
            <w:tcW w:w="1295" w:type="dxa"/>
            <w:vMerge/>
            <w:vAlign w:val="center"/>
          </w:tcPr>
          <w:p w:rsidR="00F876C5" w:rsidRPr="007F3711"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63" w:type="dxa"/>
            <w:vAlign w:val="center"/>
          </w:tcPr>
          <w:p w:rsidR="00F876C5" w:rsidRPr="007F3711"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CA</w:t>
            </w:r>
          </w:p>
        </w:tc>
        <w:tc>
          <w:tcPr>
            <w:tcW w:w="917" w:type="dxa"/>
            <w:vAlign w:val="center"/>
          </w:tcPr>
          <w:p w:rsidR="00F876C5" w:rsidRPr="007F3711"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695" w:type="dxa"/>
            <w:vMerge/>
            <w:vAlign w:val="center"/>
          </w:tcPr>
          <w:p w:rsidR="00F876C5" w:rsidRPr="007F3711"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99" w:type="dxa"/>
            <w:vMerge/>
            <w:vAlign w:val="center"/>
          </w:tcPr>
          <w:p w:rsidR="00F876C5" w:rsidRPr="007F3711"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F876C5" w:rsidRPr="004B1B97" w:rsidTr="005D189D">
        <w:trPr>
          <w:trHeight w:val="419"/>
        </w:trPr>
        <w:tc>
          <w:tcPr>
            <w:tcW w:w="1308" w:type="dxa"/>
            <w:vAlign w:val="center"/>
          </w:tcPr>
          <w:p w:rsidR="00F876C5" w:rsidRPr="007F3711"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III</w:t>
            </w:r>
          </w:p>
        </w:tc>
        <w:tc>
          <w:tcPr>
            <w:tcW w:w="1295" w:type="dxa"/>
          </w:tcPr>
          <w:p w:rsidR="00F876C5" w:rsidRPr="007F3711" w:rsidRDefault="00F876C5" w:rsidP="005D189D">
            <w:pPr>
              <w:tabs>
                <w:tab w:val="left" w:pos="8640"/>
              </w:tabs>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PBA2124A</w:t>
            </w:r>
          </w:p>
        </w:tc>
        <w:tc>
          <w:tcPr>
            <w:tcW w:w="1295" w:type="dxa"/>
            <w:vAlign w:val="center"/>
          </w:tcPr>
          <w:p w:rsidR="00F876C5" w:rsidRPr="007F3711"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3</w:t>
            </w:r>
          </w:p>
        </w:tc>
        <w:tc>
          <w:tcPr>
            <w:tcW w:w="1263" w:type="dxa"/>
            <w:vAlign w:val="center"/>
          </w:tcPr>
          <w:p w:rsidR="00F876C5" w:rsidRPr="007F3711"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40</w:t>
            </w:r>
          </w:p>
        </w:tc>
        <w:tc>
          <w:tcPr>
            <w:tcW w:w="917" w:type="dxa"/>
            <w:vAlign w:val="center"/>
          </w:tcPr>
          <w:p w:rsidR="00F876C5" w:rsidRPr="007F3711"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60</w:t>
            </w:r>
          </w:p>
        </w:tc>
        <w:tc>
          <w:tcPr>
            <w:tcW w:w="1695" w:type="dxa"/>
            <w:vAlign w:val="center"/>
          </w:tcPr>
          <w:p w:rsidR="00F876C5" w:rsidRPr="007F3711"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30</w:t>
            </w:r>
          </w:p>
        </w:tc>
        <w:tc>
          <w:tcPr>
            <w:tcW w:w="1299" w:type="dxa"/>
            <w:vAlign w:val="center"/>
          </w:tcPr>
          <w:p w:rsidR="00F876C5" w:rsidRPr="007F3711"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Elective</w:t>
            </w:r>
          </w:p>
        </w:tc>
      </w:tr>
    </w:tbl>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On successful completion of the course, the students will be able to:</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 1:</w:t>
      </w:r>
      <w:r w:rsidRPr="004B1B97">
        <w:rPr>
          <w:rFonts w:ascii="Times New Roman" w:hAnsi="Times New Roman" w:cs="Times New Roman"/>
          <w:color w:val="000000" w:themeColor="text1"/>
          <w:sz w:val="24"/>
          <w:szCs w:val="24"/>
          <w:lang w:val="en-US"/>
        </w:rPr>
        <w:t xml:space="preserve"> Understand the different types of Decision Support Systems.</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CO 2: </w:t>
      </w:r>
      <w:r w:rsidRPr="004B1B97">
        <w:rPr>
          <w:rFonts w:ascii="Times New Roman" w:hAnsi="Times New Roman" w:cs="Times New Roman"/>
          <w:color w:val="000000" w:themeColor="text1"/>
          <w:sz w:val="24"/>
          <w:szCs w:val="24"/>
          <w:lang w:val="en-US"/>
        </w:rPr>
        <w:t>Identify the various techniques in data collection</w:t>
      </w: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CO 3: </w:t>
      </w:r>
      <w:r w:rsidRPr="004B1B97">
        <w:rPr>
          <w:rFonts w:ascii="Times New Roman" w:hAnsi="Times New Roman" w:cs="Times New Roman"/>
          <w:color w:val="000000" w:themeColor="text1"/>
          <w:sz w:val="24"/>
          <w:szCs w:val="24"/>
          <w:lang w:val="en-US"/>
        </w:rPr>
        <w:t>Classify different DSS Technologies and Tools</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CO 4: </w:t>
      </w:r>
      <w:r w:rsidRPr="004B1B97">
        <w:rPr>
          <w:rFonts w:ascii="Times New Roman" w:hAnsi="Times New Roman" w:cs="Times New Roman"/>
          <w:color w:val="000000" w:themeColor="text1"/>
          <w:sz w:val="24"/>
          <w:szCs w:val="24"/>
          <w:lang w:val="en-US"/>
        </w:rPr>
        <w:t>Recognize the various Knowledge Based Decision Support Systems.</w:t>
      </w:r>
    </w:p>
    <w:p w:rsidR="00F876C5" w:rsidRPr="004B1B97" w:rsidRDefault="00F876C5" w:rsidP="00F876C5">
      <w:pPr>
        <w:tabs>
          <w:tab w:val="left" w:pos="8640"/>
        </w:tabs>
        <w:spacing w:line="240" w:lineRule="auto"/>
        <w:rPr>
          <w:rFonts w:ascii="Times New Roman" w:hAnsi="Times New Roman" w:cs="Times New Roman"/>
          <w:bCs/>
          <w:color w:val="000000" w:themeColor="text1"/>
          <w:sz w:val="24"/>
          <w:szCs w:val="24"/>
          <w:lang w:val="en-US"/>
        </w:rPr>
      </w:pPr>
      <w:r w:rsidRPr="004B1B97">
        <w:rPr>
          <w:rFonts w:ascii="Times New Roman" w:hAnsi="Times New Roman" w:cs="Times New Roman"/>
          <w:b/>
          <w:color w:val="000000" w:themeColor="text1"/>
          <w:sz w:val="24"/>
          <w:szCs w:val="24"/>
          <w:lang w:val="en-US"/>
        </w:rPr>
        <w:t>CO 5:</w:t>
      </w:r>
      <w:r w:rsidRPr="004B1B97">
        <w:rPr>
          <w:rFonts w:ascii="Times New Roman" w:hAnsi="Times New Roman" w:cs="Times New Roman"/>
          <w:color w:val="000000" w:themeColor="text1"/>
          <w:sz w:val="24"/>
          <w:szCs w:val="24"/>
          <w:lang w:val="en-US"/>
        </w:rPr>
        <w:t xml:space="preserve"> Identify</w:t>
      </w:r>
      <w:r w:rsidRPr="004B1B97">
        <w:rPr>
          <w:rFonts w:ascii="Times New Roman" w:hAnsi="Times New Roman" w:cs="Times New Roman"/>
          <w:bCs/>
          <w:color w:val="000000" w:themeColor="text1"/>
          <w:sz w:val="24"/>
          <w:szCs w:val="24"/>
          <w:lang w:val="en-US"/>
        </w:rPr>
        <w:t>Advanced Intelligent Systems</w:t>
      </w:r>
    </w:p>
    <w:p w:rsidR="00F876C5" w:rsidRPr="004B1B97"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bCs/>
          <w:color w:val="000000" w:themeColor="text1"/>
          <w:sz w:val="24"/>
          <w:szCs w:val="24"/>
          <w:lang w:val="en-US"/>
        </w:rPr>
        <w:t xml:space="preserve">Module 1 </w:t>
      </w:r>
      <w:r w:rsidRPr="004B1B97">
        <w:rPr>
          <w:rFonts w:ascii="Times New Roman" w:hAnsi="Times New Roman" w:cs="Times New Roman"/>
          <w:b/>
          <w:color w:val="000000" w:themeColor="text1"/>
          <w:sz w:val="24"/>
          <w:szCs w:val="24"/>
          <w:lang w:val="en-US"/>
        </w:rPr>
        <w:t xml:space="preserve">Introduction to Decision Support Systems: </w:t>
      </w:r>
      <w:r w:rsidRPr="004B1B97">
        <w:rPr>
          <w:rFonts w:ascii="Times New Roman" w:hAnsi="Times New Roman" w:cs="Times New Roman"/>
          <w:b/>
          <w:bCs/>
          <w:color w:val="000000" w:themeColor="text1"/>
          <w:sz w:val="24"/>
          <w:szCs w:val="24"/>
          <w:lang w:val="en-US"/>
        </w:rPr>
        <w:t>(6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Introduction: Management Support systems - Decision-making, Models. DSS Overview, Knowledge – Types - Defining Knowledge Management – Evolution of KM.</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bCs/>
          <w:color w:val="000000" w:themeColor="text1"/>
          <w:sz w:val="24"/>
          <w:szCs w:val="24"/>
          <w:lang w:val="en-US"/>
        </w:rPr>
        <w:t xml:space="preserve">Module 2 </w:t>
      </w:r>
      <w:r w:rsidRPr="004B1B97">
        <w:rPr>
          <w:rFonts w:ascii="Times New Roman" w:hAnsi="Times New Roman" w:cs="Times New Roman"/>
          <w:b/>
          <w:color w:val="000000" w:themeColor="text1"/>
          <w:sz w:val="24"/>
          <w:szCs w:val="24"/>
          <w:lang w:val="en-US"/>
        </w:rPr>
        <w:t xml:space="preserve">Data Collection: </w:t>
      </w:r>
      <w:r w:rsidRPr="004B1B97">
        <w:rPr>
          <w:rFonts w:ascii="Times New Roman" w:hAnsi="Times New Roman" w:cs="Times New Roman"/>
          <w:b/>
          <w:bCs/>
          <w:color w:val="000000" w:themeColor="text1"/>
          <w:sz w:val="24"/>
          <w:szCs w:val="24"/>
          <w:lang w:val="en-US"/>
        </w:rPr>
        <w:t>(7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Data Warehousing and Data Mining. Data visualization – Modeling – Static and dynamic. Optimization - Simulation. Multidimensional modeling.</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3 Classification of DSS:(6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Group Support Systems - Technologies, Enterprise DSS, Knowledge Management – concepts – basic KM discipline and emerging trends, Knowledge management methods, Technologies and Tools.</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 xml:space="preserve">Module 4 </w:t>
      </w:r>
      <w:r w:rsidRPr="004B1B97">
        <w:rPr>
          <w:rFonts w:ascii="Times New Roman" w:hAnsi="Times New Roman" w:cs="Times New Roman"/>
          <w:b/>
          <w:color w:val="000000" w:themeColor="text1"/>
          <w:sz w:val="24"/>
          <w:szCs w:val="24"/>
          <w:lang w:val="en-US"/>
        </w:rPr>
        <w:t xml:space="preserve">Knowledge Based DSS: </w:t>
      </w:r>
      <w:r w:rsidRPr="004B1B97">
        <w:rPr>
          <w:rFonts w:ascii="Times New Roman" w:hAnsi="Times New Roman" w:cs="Times New Roman"/>
          <w:b/>
          <w:bCs/>
          <w:color w:val="000000" w:themeColor="text1"/>
          <w:sz w:val="24"/>
          <w:szCs w:val="24"/>
          <w:lang w:val="en-US"/>
        </w:rPr>
        <w:t>(6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Artificial Intelligence - Knowledge management relationship with AI – AI methods used in KMS, Knowledge Acquisition and validation - Knowledge representation - Inference techniques.</w:t>
      </w:r>
    </w:p>
    <w:p w:rsidR="00F876C5" w:rsidRPr="004B1B97" w:rsidRDefault="00F876C5" w:rsidP="00F876C5">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 xml:space="preserve">Module 5 </w:t>
      </w:r>
      <w:r w:rsidRPr="004B1B97">
        <w:rPr>
          <w:rFonts w:ascii="Times New Roman" w:hAnsi="Times New Roman" w:cs="Times New Roman"/>
          <w:b/>
          <w:color w:val="000000" w:themeColor="text1"/>
          <w:sz w:val="24"/>
          <w:szCs w:val="24"/>
          <w:lang w:val="en-US"/>
        </w:rPr>
        <w:t xml:space="preserve">Advanced Intelligent Systems: </w:t>
      </w:r>
      <w:r w:rsidRPr="004B1B97">
        <w:rPr>
          <w:rFonts w:ascii="Times New Roman" w:hAnsi="Times New Roman" w:cs="Times New Roman"/>
          <w:b/>
          <w:bCs/>
          <w:color w:val="000000" w:themeColor="text1"/>
          <w:sz w:val="24"/>
          <w:szCs w:val="24"/>
          <w:lang w:val="en-US"/>
        </w:rPr>
        <w:t>(5 Hours)</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Neural Computing - Fuzzy Logic - Intelligent Agents – Implementation – Integration - Intelligent DSS</w:t>
      </w: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REFERENCES</w:t>
      </w:r>
    </w:p>
    <w:p w:rsidR="00F876C5" w:rsidRPr="004B1B97" w:rsidRDefault="00F876C5" w:rsidP="00F876C5">
      <w:pPr>
        <w:numPr>
          <w:ilvl w:val="0"/>
          <w:numId w:val="33"/>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Efraim Turban and Jay E. Aronson, Decision Support System and Intelligent Systems, Prentice Hall International, 9</w:t>
      </w:r>
      <w:r w:rsidRPr="004B1B97">
        <w:rPr>
          <w:rFonts w:ascii="Times New Roman" w:hAnsi="Times New Roman" w:cs="Times New Roman"/>
          <w:color w:val="000000" w:themeColor="text1"/>
          <w:sz w:val="24"/>
          <w:szCs w:val="24"/>
          <w:vertAlign w:val="superscript"/>
          <w:lang w:val="en-US"/>
        </w:rPr>
        <w:t>th</w:t>
      </w:r>
      <w:r w:rsidRPr="004B1B97">
        <w:rPr>
          <w:rFonts w:ascii="Times New Roman" w:hAnsi="Times New Roman" w:cs="Times New Roman"/>
          <w:color w:val="000000" w:themeColor="text1"/>
          <w:sz w:val="24"/>
          <w:szCs w:val="24"/>
          <w:lang w:val="en-US"/>
        </w:rPr>
        <w:t xml:space="preserve"> Edition.</w:t>
      </w:r>
    </w:p>
    <w:p w:rsidR="00F876C5" w:rsidRPr="004B1B97" w:rsidRDefault="00F876C5" w:rsidP="00F876C5">
      <w:pPr>
        <w:numPr>
          <w:ilvl w:val="0"/>
          <w:numId w:val="33"/>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Elias M. Awad and Hasan M. Ghazri, Knowledge Management, Pearson Education.</w:t>
      </w:r>
    </w:p>
    <w:p w:rsidR="00F876C5" w:rsidRPr="004B1B97" w:rsidRDefault="00F876C5" w:rsidP="00F876C5">
      <w:pPr>
        <w:numPr>
          <w:ilvl w:val="0"/>
          <w:numId w:val="33"/>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George M Marakas, Decision Support System, Prentice Hall International, Paperback Edition, New Delhi.</w:t>
      </w:r>
    </w:p>
    <w:p w:rsidR="00F876C5" w:rsidRPr="004B1B97" w:rsidRDefault="00F876C5" w:rsidP="00F876C5">
      <w:pPr>
        <w:numPr>
          <w:ilvl w:val="0"/>
          <w:numId w:val="33"/>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Haag, Cummings and McCubbrey, Management Information Systems for the Information Age, McGraw Hill, 2005. 9</w:t>
      </w:r>
      <w:r w:rsidRPr="004B1B97">
        <w:rPr>
          <w:rFonts w:ascii="Times New Roman" w:hAnsi="Times New Roman" w:cs="Times New Roman"/>
          <w:color w:val="000000" w:themeColor="text1"/>
          <w:sz w:val="24"/>
          <w:szCs w:val="24"/>
          <w:vertAlign w:val="superscript"/>
          <w:lang w:val="en-US"/>
        </w:rPr>
        <w:t>th</w:t>
      </w:r>
      <w:r w:rsidRPr="004B1B97">
        <w:rPr>
          <w:rFonts w:ascii="Times New Roman" w:hAnsi="Times New Roman" w:cs="Times New Roman"/>
          <w:color w:val="000000" w:themeColor="text1"/>
          <w:sz w:val="24"/>
          <w:szCs w:val="24"/>
          <w:lang w:val="en-US"/>
        </w:rPr>
        <w:t xml:space="preserve"> edition.</w:t>
      </w:r>
    </w:p>
    <w:p w:rsidR="00F876C5" w:rsidRPr="004B1B97" w:rsidRDefault="00F876C5" w:rsidP="00F876C5">
      <w:pPr>
        <w:numPr>
          <w:ilvl w:val="0"/>
          <w:numId w:val="33"/>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Janakiraman V. S and Sarukesi K, Decision Support Systems, Prentice Hall of India, 6th Printing.</w:t>
      </w:r>
    </w:p>
    <w:p w:rsidR="00F876C5" w:rsidRPr="004B1B97" w:rsidRDefault="00F876C5" w:rsidP="00F876C5">
      <w:pPr>
        <w:numPr>
          <w:ilvl w:val="0"/>
          <w:numId w:val="33"/>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Thohothathri Raman A, Knowledge Management – A resource book, Excel Books.</w:t>
      </w:r>
    </w:p>
    <w:p w:rsidR="00F876C5" w:rsidRPr="004B1B97" w:rsidRDefault="00F876C5" w:rsidP="00F876C5">
      <w:pPr>
        <w:numPr>
          <w:ilvl w:val="0"/>
          <w:numId w:val="33"/>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VahidLotfi, Decision Support System for Operation Management and Management science,</w:t>
      </w:r>
    </w:p>
    <w:p w:rsidR="00F876C5" w:rsidRPr="004B1B97" w:rsidRDefault="00F876C5" w:rsidP="00F876C5">
      <w:pPr>
        <w:numPr>
          <w:ilvl w:val="0"/>
          <w:numId w:val="33"/>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McGraw Hill Inc, International Edition, New Delhi.</w:t>
      </w: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E-BUSINESS MANAGEMENT</w:t>
      </w: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p>
    <w:tbl>
      <w:tblPr>
        <w:tblStyle w:val="TableGrid"/>
        <w:tblW w:w="9375" w:type="dxa"/>
        <w:tblLook w:val="04A0" w:firstRow="1" w:lastRow="0" w:firstColumn="1" w:lastColumn="0" w:noHBand="0" w:noVBand="1"/>
      </w:tblPr>
      <w:tblGrid>
        <w:gridCol w:w="1351"/>
        <w:gridCol w:w="1338"/>
        <w:gridCol w:w="1338"/>
        <w:gridCol w:w="1309"/>
        <w:gridCol w:w="949"/>
        <w:gridCol w:w="1747"/>
        <w:gridCol w:w="1343"/>
      </w:tblGrid>
      <w:tr w:rsidR="00F876C5" w:rsidRPr="004B1B97" w:rsidTr="005D189D">
        <w:trPr>
          <w:trHeight w:val="303"/>
        </w:trPr>
        <w:tc>
          <w:tcPr>
            <w:tcW w:w="1351" w:type="dxa"/>
            <w:vMerge w:val="restart"/>
            <w:vAlign w:val="center"/>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338" w:type="dxa"/>
            <w:vMerge w:val="restart"/>
          </w:tcPr>
          <w:p w:rsidR="00F876C5" w:rsidRPr="004B1B97" w:rsidRDefault="00F876C5"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338" w:type="dxa"/>
            <w:vMerge w:val="restart"/>
            <w:vAlign w:val="center"/>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258" w:type="dxa"/>
            <w:gridSpan w:val="2"/>
            <w:vAlign w:val="center"/>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747" w:type="dxa"/>
            <w:vMerge w:val="restart"/>
            <w:vAlign w:val="center"/>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43" w:type="dxa"/>
            <w:vMerge w:val="restart"/>
            <w:vAlign w:val="center"/>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F876C5" w:rsidRPr="004B1B97" w:rsidTr="005D189D">
        <w:trPr>
          <w:trHeight w:val="316"/>
        </w:trPr>
        <w:tc>
          <w:tcPr>
            <w:tcW w:w="1351" w:type="dxa"/>
            <w:vMerge/>
            <w:vAlign w:val="center"/>
          </w:tcPr>
          <w:p w:rsidR="00F876C5" w:rsidRPr="004B1B97" w:rsidRDefault="00F876C5"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38" w:type="dxa"/>
            <w:vMerge/>
          </w:tcPr>
          <w:p w:rsidR="00F876C5" w:rsidRPr="004B1B97" w:rsidRDefault="00F876C5" w:rsidP="005D189D">
            <w:pPr>
              <w:tabs>
                <w:tab w:val="left" w:pos="8640"/>
              </w:tabs>
              <w:jc w:val="center"/>
              <w:rPr>
                <w:rFonts w:ascii="Times New Roman" w:hAnsi="Times New Roman" w:cs="Times New Roman"/>
                <w:color w:val="000000" w:themeColor="text1"/>
                <w:sz w:val="24"/>
                <w:szCs w:val="24"/>
              </w:rPr>
            </w:pPr>
          </w:p>
        </w:tc>
        <w:tc>
          <w:tcPr>
            <w:tcW w:w="1338" w:type="dxa"/>
            <w:vMerge/>
            <w:vAlign w:val="center"/>
          </w:tcPr>
          <w:p w:rsidR="00F876C5" w:rsidRPr="004B1B97" w:rsidRDefault="00F876C5"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09" w:type="dxa"/>
            <w:vAlign w:val="center"/>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49" w:type="dxa"/>
            <w:vAlign w:val="center"/>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747" w:type="dxa"/>
            <w:vMerge/>
            <w:vAlign w:val="center"/>
          </w:tcPr>
          <w:p w:rsidR="00F876C5" w:rsidRPr="004B1B97" w:rsidRDefault="00F876C5"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43" w:type="dxa"/>
            <w:vMerge/>
            <w:vAlign w:val="center"/>
          </w:tcPr>
          <w:p w:rsidR="00F876C5" w:rsidRPr="004B1B97" w:rsidRDefault="00F876C5"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r>
      <w:tr w:rsidR="00F876C5" w:rsidRPr="004B1B97" w:rsidTr="005D189D">
        <w:trPr>
          <w:trHeight w:val="290"/>
        </w:trPr>
        <w:tc>
          <w:tcPr>
            <w:tcW w:w="1351" w:type="dxa"/>
            <w:vAlign w:val="center"/>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III</w:t>
            </w:r>
          </w:p>
        </w:tc>
        <w:tc>
          <w:tcPr>
            <w:tcW w:w="1338" w:type="dxa"/>
          </w:tcPr>
          <w:p w:rsidR="00F876C5" w:rsidRPr="004B1B97" w:rsidRDefault="00F876C5"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PBA2124B</w:t>
            </w:r>
          </w:p>
        </w:tc>
        <w:tc>
          <w:tcPr>
            <w:tcW w:w="1338" w:type="dxa"/>
            <w:vAlign w:val="center"/>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309" w:type="dxa"/>
            <w:vAlign w:val="center"/>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49" w:type="dxa"/>
            <w:vAlign w:val="center"/>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747" w:type="dxa"/>
            <w:vAlign w:val="center"/>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343" w:type="dxa"/>
            <w:vAlign w:val="center"/>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Elective</w:t>
            </w:r>
          </w:p>
        </w:tc>
      </w:tr>
    </w:tbl>
    <w:p w:rsidR="00F876C5" w:rsidRPr="004B1B97"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On successful completion of the course, the students will be able to:</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CO1: </w:t>
      </w:r>
      <w:r>
        <w:rPr>
          <w:rFonts w:ascii="Times New Roman" w:hAnsi="Times New Roman" w:cs="Times New Roman"/>
          <w:color w:val="000000" w:themeColor="text1"/>
          <w:sz w:val="24"/>
          <w:szCs w:val="24"/>
          <w:lang w:val="en-US"/>
        </w:rPr>
        <w:t>U</w:t>
      </w:r>
      <w:r w:rsidRPr="004B1B97">
        <w:rPr>
          <w:rFonts w:ascii="Times New Roman" w:hAnsi="Times New Roman" w:cs="Times New Roman"/>
          <w:color w:val="000000" w:themeColor="text1"/>
          <w:sz w:val="24"/>
          <w:szCs w:val="24"/>
          <w:lang w:val="en-US"/>
        </w:rPr>
        <w:t>nderstand the basic concepts of E-Commerce.</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6248AB">
        <w:rPr>
          <w:rFonts w:ascii="Times New Roman" w:hAnsi="Times New Roman" w:cs="Times New Roman"/>
          <w:b/>
          <w:color w:val="000000" w:themeColor="text1"/>
          <w:sz w:val="24"/>
          <w:szCs w:val="24"/>
          <w:lang w:val="en-US"/>
        </w:rPr>
        <w:t>CO2:</w:t>
      </w:r>
      <w:r w:rsidRPr="004B1B97">
        <w:rPr>
          <w:rFonts w:ascii="Times New Roman" w:hAnsi="Times New Roman" w:cs="Times New Roman"/>
          <w:color w:val="000000" w:themeColor="text1"/>
          <w:sz w:val="24"/>
          <w:szCs w:val="24"/>
          <w:lang w:val="en-US"/>
        </w:rPr>
        <w:t xml:space="preserve"> Learn various business models of E-Commerce</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6248AB">
        <w:rPr>
          <w:rFonts w:ascii="Times New Roman" w:hAnsi="Times New Roman" w:cs="Times New Roman"/>
          <w:b/>
          <w:color w:val="000000" w:themeColor="text1"/>
          <w:sz w:val="24"/>
          <w:szCs w:val="24"/>
          <w:lang w:val="en-US"/>
        </w:rPr>
        <w:t>CO3:</w:t>
      </w:r>
      <w:r w:rsidRPr="004B1B97">
        <w:rPr>
          <w:rFonts w:ascii="Times New Roman" w:hAnsi="Times New Roman" w:cs="Times New Roman"/>
          <w:color w:val="000000" w:themeColor="text1"/>
          <w:sz w:val="24"/>
          <w:szCs w:val="24"/>
          <w:lang w:val="en-US"/>
        </w:rPr>
        <w:t xml:space="preserve"> Learn how to start an E-business (website)</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6248AB">
        <w:rPr>
          <w:rFonts w:ascii="Times New Roman" w:hAnsi="Times New Roman" w:cs="Times New Roman"/>
          <w:b/>
          <w:color w:val="000000" w:themeColor="text1"/>
          <w:sz w:val="24"/>
          <w:szCs w:val="24"/>
          <w:lang w:val="en-US"/>
        </w:rPr>
        <w:t>CO4:</w:t>
      </w:r>
      <w:r w:rsidRPr="004B1B97">
        <w:rPr>
          <w:rFonts w:ascii="Times New Roman" w:hAnsi="Times New Roman" w:cs="Times New Roman"/>
          <w:color w:val="000000" w:themeColor="text1"/>
          <w:sz w:val="24"/>
          <w:szCs w:val="24"/>
          <w:lang w:val="en-US"/>
        </w:rPr>
        <w:t xml:space="preserve"> Learn how to promote your E business using online marketing</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6248AB">
        <w:rPr>
          <w:rFonts w:ascii="Times New Roman" w:hAnsi="Times New Roman" w:cs="Times New Roman"/>
          <w:b/>
          <w:color w:val="000000" w:themeColor="text1"/>
          <w:sz w:val="24"/>
          <w:szCs w:val="24"/>
          <w:lang w:val="en-US"/>
        </w:rPr>
        <w:t>CO5:</w:t>
      </w:r>
      <w:r>
        <w:rPr>
          <w:rFonts w:ascii="Times New Roman" w:hAnsi="Times New Roman" w:cs="Times New Roman"/>
          <w:color w:val="000000" w:themeColor="text1"/>
          <w:sz w:val="24"/>
          <w:szCs w:val="24"/>
          <w:lang w:val="en-US"/>
        </w:rPr>
        <w:t xml:space="preserve"> Understand</w:t>
      </w:r>
      <w:r w:rsidRPr="004B1B97">
        <w:rPr>
          <w:rFonts w:ascii="Times New Roman" w:hAnsi="Times New Roman" w:cs="Times New Roman"/>
          <w:color w:val="000000" w:themeColor="text1"/>
          <w:sz w:val="24"/>
          <w:szCs w:val="24"/>
          <w:lang w:val="en-US"/>
        </w:rPr>
        <w:t xml:space="preserve"> legal and ethical issues related to E-business</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1 Introduction to E– business: </w:t>
      </w:r>
      <w:r w:rsidRPr="004B1B97">
        <w:rPr>
          <w:rFonts w:ascii="Times New Roman" w:hAnsi="Times New Roman" w:cs="Times New Roman"/>
          <w:b/>
          <w:bCs/>
          <w:color w:val="000000" w:themeColor="text1"/>
          <w:sz w:val="24"/>
          <w:szCs w:val="24"/>
          <w:lang w:val="en-US"/>
        </w:rPr>
        <w:t>(7 Hours)</w:t>
      </w: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Meaning and concept – E– business/s Traditional Commerce– E– Business &amp; E– Commerce – History of E– Commerce – EDI – Importance, features &amp; benefits of E– business– Impacts, Challenges &amp; Limitations of E– CommerceBusiness</w:t>
      </w:r>
      <w:r>
        <w:rPr>
          <w:rFonts w:ascii="Times New Roman" w:hAnsi="Times New Roman" w:cs="Times New Roman"/>
          <w:color w:val="000000" w:themeColor="text1"/>
          <w:sz w:val="24"/>
          <w:szCs w:val="24"/>
          <w:lang w:val="en-US"/>
        </w:rPr>
        <w:t>-E –Commerce infrastructure</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2 Business models of E – business: </w:t>
      </w:r>
      <w:r w:rsidRPr="004B1B97">
        <w:rPr>
          <w:rFonts w:ascii="Times New Roman" w:hAnsi="Times New Roman" w:cs="Times New Roman"/>
          <w:b/>
          <w:bCs/>
          <w:color w:val="000000" w:themeColor="text1"/>
          <w:sz w:val="24"/>
          <w:szCs w:val="24"/>
          <w:lang w:val="en-US"/>
        </w:rPr>
        <w:t>(6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Business to Business – Business to customers– Customers to Customers – Business to Government – Business to Employee – Peer to Peer - M- Commerce. E – business strategy – Influencing factors of successful E– business.</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3 Marketing strategies &amp; E – business: </w:t>
      </w:r>
      <w:r w:rsidRPr="004B1B97">
        <w:rPr>
          <w:rFonts w:ascii="Times New Roman" w:hAnsi="Times New Roman" w:cs="Times New Roman"/>
          <w:b/>
          <w:bCs/>
          <w:color w:val="000000" w:themeColor="text1"/>
          <w:sz w:val="24"/>
          <w:szCs w:val="24"/>
          <w:lang w:val="en-US"/>
        </w:rPr>
        <w:t>(5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Building an E-commerce Presence: Websites, Mobile Sites, and Apps. Website – components of website – Concept &amp; Designing website for E– Commerce – Corporate Website – Portal </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4 Ways of doing digital marketing: </w:t>
      </w:r>
      <w:r w:rsidRPr="004B1B97">
        <w:rPr>
          <w:rFonts w:ascii="Times New Roman" w:hAnsi="Times New Roman" w:cs="Times New Roman"/>
          <w:b/>
          <w:bCs/>
          <w:color w:val="000000" w:themeColor="text1"/>
          <w:sz w:val="24"/>
          <w:szCs w:val="24"/>
          <w:lang w:val="en-US"/>
        </w:rPr>
        <w:t>(6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Digital Marketing vs traditional marketing - advantages &amp; disadvantages. Ways of doing digital marketing - Search Engine Optimization, Search Engine Marketing, Social Media Marketing, Email Marketing, Mobile Marketing, Influencer Marketing etc.</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5 Legal and ethical issues in E– Commerce: </w:t>
      </w:r>
      <w:r w:rsidRPr="004B1B97">
        <w:rPr>
          <w:rFonts w:ascii="Times New Roman" w:hAnsi="Times New Roman" w:cs="Times New Roman"/>
          <w:b/>
          <w:bCs/>
          <w:color w:val="000000" w:themeColor="text1"/>
          <w:sz w:val="24"/>
          <w:szCs w:val="24"/>
          <w:lang w:val="en-US"/>
        </w:rPr>
        <w:t>(6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Security issues in E– Commerce–Regulatory framework of E– commerce. Privacy and Information Rights: Information collected at E-Commerce Websites</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REFERENCES </w:t>
      </w:r>
    </w:p>
    <w:p w:rsidR="00F876C5" w:rsidRPr="004B1B97" w:rsidRDefault="00F876C5" w:rsidP="00F876C5">
      <w:pPr>
        <w:numPr>
          <w:ilvl w:val="0"/>
          <w:numId w:val="3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Turban, Efraim, and David King, “Electronic Commerce: A Managerial Perspective”, 2010, Pearson Education Asia, Delhi. </w:t>
      </w:r>
    </w:p>
    <w:p w:rsidR="00F876C5" w:rsidRPr="004B1B97" w:rsidRDefault="00F876C5" w:rsidP="00F876C5">
      <w:pPr>
        <w:numPr>
          <w:ilvl w:val="0"/>
          <w:numId w:val="3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Kalakota, Ravi, “Frontiers of Electronic Commerce”, 2004, Addison – Wesley, Delhi. </w:t>
      </w:r>
    </w:p>
    <w:p w:rsidR="00F876C5" w:rsidRPr="004B1B97" w:rsidRDefault="00F876C5" w:rsidP="00F876C5">
      <w:pPr>
        <w:numPr>
          <w:ilvl w:val="0"/>
          <w:numId w:val="3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Rayport, Jeffrey F. and Jaworksi, Bernard J, “Introduction to E–Commerce”, 2003, Tata McGraw Hill, New Delhi. </w:t>
      </w:r>
    </w:p>
    <w:p w:rsidR="00F876C5" w:rsidRPr="004B1B97" w:rsidRDefault="00F876C5" w:rsidP="00F876C5">
      <w:pPr>
        <w:numPr>
          <w:ilvl w:val="0"/>
          <w:numId w:val="3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SmanthaShurety, “E–Business with Net Commerce”, Addison – Wesley, Singapore. </w:t>
      </w:r>
    </w:p>
    <w:p w:rsidR="00F876C5" w:rsidRPr="004B1B97" w:rsidRDefault="00F876C5" w:rsidP="00F876C5">
      <w:pPr>
        <w:numPr>
          <w:ilvl w:val="0"/>
          <w:numId w:val="3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Rich, Jason R: Starting an E–Commerce Business, 2007, IDG Books, Delhi. </w:t>
      </w:r>
    </w:p>
    <w:p w:rsidR="00F876C5" w:rsidRPr="004B1B97" w:rsidRDefault="00F876C5" w:rsidP="00F876C5">
      <w:pPr>
        <w:numPr>
          <w:ilvl w:val="0"/>
          <w:numId w:val="3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Laudon, Kenneth C and Carol Guercio Traver: E–Commerce business. Technology, 2011, Pearson Education, Delhi. </w:t>
      </w:r>
    </w:p>
    <w:p w:rsidR="00F876C5" w:rsidRPr="004B1B97" w:rsidRDefault="00F876C5" w:rsidP="00F876C5">
      <w:pPr>
        <w:numPr>
          <w:ilvl w:val="0"/>
          <w:numId w:val="3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Stamper David A, and Thomas L.Case: Business Data Communications, 2005, Pearson Education, New Delhi. </w:t>
      </w:r>
    </w:p>
    <w:p w:rsidR="00F876C5" w:rsidRPr="004B1B97" w:rsidRDefault="00F876C5" w:rsidP="00F876C5">
      <w:pPr>
        <w:numPr>
          <w:ilvl w:val="0"/>
          <w:numId w:val="3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Willam Stallings: Business Data Communications, 2007, Pearson Education, New Delhi</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ENTERPRISE RESOURCE PLANNING</w:t>
      </w:r>
    </w:p>
    <w:tbl>
      <w:tblPr>
        <w:tblStyle w:val="TableGrid"/>
        <w:tblW w:w="9969" w:type="dxa"/>
        <w:tblLook w:val="04A0" w:firstRow="1" w:lastRow="0" w:firstColumn="1" w:lastColumn="0" w:noHBand="0" w:noVBand="1"/>
      </w:tblPr>
      <w:tblGrid>
        <w:gridCol w:w="1438"/>
        <w:gridCol w:w="1423"/>
        <w:gridCol w:w="1423"/>
        <w:gridCol w:w="1388"/>
        <w:gridCol w:w="1008"/>
        <w:gridCol w:w="1861"/>
        <w:gridCol w:w="1428"/>
      </w:tblGrid>
      <w:tr w:rsidR="00F876C5" w:rsidRPr="004B1B97" w:rsidTr="005D189D">
        <w:trPr>
          <w:trHeight w:val="425"/>
        </w:trPr>
        <w:tc>
          <w:tcPr>
            <w:tcW w:w="1438" w:type="dxa"/>
            <w:vMerge w:val="restart"/>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423" w:type="dxa"/>
            <w:vMerge w:val="restart"/>
          </w:tcPr>
          <w:p w:rsidR="00F876C5" w:rsidRPr="004B1B97" w:rsidRDefault="00F876C5"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423" w:type="dxa"/>
            <w:vMerge w:val="restart"/>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396" w:type="dxa"/>
            <w:gridSpan w:val="2"/>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861" w:type="dxa"/>
            <w:vMerge w:val="restart"/>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428" w:type="dxa"/>
            <w:vMerge w:val="restart"/>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F876C5" w:rsidRPr="004B1B97" w:rsidTr="005D189D">
        <w:trPr>
          <w:trHeight w:val="354"/>
        </w:trPr>
        <w:tc>
          <w:tcPr>
            <w:tcW w:w="1438" w:type="dxa"/>
            <w:vMerge/>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423" w:type="dxa"/>
            <w:vMerge/>
          </w:tcPr>
          <w:p w:rsidR="00F876C5" w:rsidRPr="004B1B97" w:rsidRDefault="00F876C5" w:rsidP="005D189D">
            <w:pPr>
              <w:tabs>
                <w:tab w:val="left" w:pos="8640"/>
              </w:tabs>
              <w:jc w:val="center"/>
              <w:rPr>
                <w:rFonts w:ascii="Times New Roman" w:hAnsi="Times New Roman" w:cs="Times New Roman"/>
                <w:b/>
                <w:color w:val="000000" w:themeColor="text1"/>
                <w:sz w:val="24"/>
                <w:szCs w:val="24"/>
              </w:rPr>
            </w:pPr>
          </w:p>
        </w:tc>
        <w:tc>
          <w:tcPr>
            <w:tcW w:w="1423" w:type="dxa"/>
            <w:vMerge/>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88"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1008"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1" w:type="dxa"/>
            <w:vMerge/>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428" w:type="dxa"/>
            <w:vMerge/>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F876C5" w:rsidRPr="004B1B97" w:rsidTr="005D189D">
        <w:trPr>
          <w:trHeight w:val="326"/>
        </w:trPr>
        <w:tc>
          <w:tcPr>
            <w:tcW w:w="1438"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III</w:t>
            </w:r>
          </w:p>
        </w:tc>
        <w:tc>
          <w:tcPr>
            <w:tcW w:w="1423" w:type="dxa"/>
          </w:tcPr>
          <w:p w:rsidR="00F876C5" w:rsidRPr="004B1B97" w:rsidRDefault="00F876C5"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PBA2124C</w:t>
            </w:r>
          </w:p>
        </w:tc>
        <w:tc>
          <w:tcPr>
            <w:tcW w:w="1423"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388"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1008"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861"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428"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Elective</w:t>
            </w:r>
          </w:p>
        </w:tc>
      </w:tr>
    </w:tbl>
    <w:p w:rsidR="00F876C5" w:rsidRPr="004B1B97" w:rsidRDefault="00F876C5" w:rsidP="00F876C5">
      <w:pPr>
        <w:tabs>
          <w:tab w:val="left" w:pos="8640"/>
        </w:tabs>
        <w:spacing w:line="240" w:lineRule="auto"/>
        <w:jc w:val="center"/>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On successful completion of the course, the students will be able to:</w:t>
      </w:r>
    </w:p>
    <w:p w:rsidR="00F876C5" w:rsidRPr="004B1B97" w:rsidRDefault="00F876C5" w:rsidP="00F876C5">
      <w:pPr>
        <w:tabs>
          <w:tab w:val="left" w:pos="8640"/>
        </w:tabs>
        <w:spacing w:line="240" w:lineRule="auto"/>
        <w:ind w:left="540" w:hanging="540"/>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 1:</w:t>
      </w:r>
      <w:r w:rsidRPr="004B1B97">
        <w:rPr>
          <w:rFonts w:ascii="Times New Roman" w:hAnsi="Times New Roman" w:cs="Times New Roman"/>
          <w:color w:val="000000" w:themeColor="text1"/>
          <w:sz w:val="24"/>
          <w:szCs w:val="24"/>
          <w:lang w:val="en-US"/>
        </w:rPr>
        <w:t xml:space="preserve"> Acquire a Conceptual Model of ERP and the Evolution of ERP</w:t>
      </w:r>
    </w:p>
    <w:p w:rsidR="00F876C5" w:rsidRPr="004B1B97" w:rsidRDefault="00F876C5" w:rsidP="00F876C5">
      <w:pPr>
        <w:tabs>
          <w:tab w:val="left" w:pos="8640"/>
        </w:tabs>
        <w:spacing w:line="240" w:lineRule="auto"/>
        <w:ind w:left="540" w:hanging="540"/>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 2:</w:t>
      </w:r>
      <w:r w:rsidRPr="004B1B97">
        <w:rPr>
          <w:rFonts w:ascii="Times New Roman" w:hAnsi="Times New Roman" w:cs="Times New Roman"/>
          <w:color w:val="000000" w:themeColor="text1"/>
          <w:sz w:val="24"/>
          <w:szCs w:val="24"/>
          <w:lang w:val="en-US"/>
        </w:rPr>
        <w:t xml:space="preserve"> Explore the processes in Product Life Cycle management and Supply Chainmanagement.</w:t>
      </w:r>
    </w:p>
    <w:p w:rsidR="00F876C5" w:rsidRPr="004B1B97" w:rsidRDefault="00F876C5" w:rsidP="00F876C5">
      <w:pPr>
        <w:tabs>
          <w:tab w:val="left" w:pos="8640"/>
        </w:tabs>
        <w:spacing w:line="240" w:lineRule="auto"/>
        <w:ind w:left="540" w:hanging="540"/>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 3:</w:t>
      </w:r>
      <w:r w:rsidRPr="004B1B97">
        <w:rPr>
          <w:rFonts w:ascii="Times New Roman" w:hAnsi="Times New Roman" w:cs="Times New Roman"/>
          <w:color w:val="000000" w:themeColor="text1"/>
          <w:sz w:val="24"/>
          <w:szCs w:val="24"/>
          <w:lang w:val="en-US"/>
        </w:rPr>
        <w:t xml:space="preserve"> Identify the Integration of ERP in Human Resource Management and Customer Relationship Management.</w:t>
      </w:r>
    </w:p>
    <w:p w:rsidR="00F876C5" w:rsidRPr="004B1B97" w:rsidRDefault="00F876C5" w:rsidP="00F876C5">
      <w:pPr>
        <w:tabs>
          <w:tab w:val="left" w:pos="8640"/>
        </w:tabs>
        <w:spacing w:line="240" w:lineRule="auto"/>
        <w:ind w:left="540" w:hanging="540"/>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 4:</w:t>
      </w:r>
      <w:r w:rsidRPr="004B1B97">
        <w:rPr>
          <w:rFonts w:ascii="Times New Roman" w:hAnsi="Times New Roman" w:cs="Times New Roman"/>
          <w:color w:val="000000" w:themeColor="text1"/>
          <w:sz w:val="24"/>
          <w:szCs w:val="24"/>
          <w:lang w:val="en-US"/>
        </w:rPr>
        <w:t xml:space="preserve"> Acquaintance with ERP Implementation Strategies and Post Implementation Activities.</w:t>
      </w:r>
    </w:p>
    <w:p w:rsidR="00F876C5" w:rsidRPr="004B1B97" w:rsidRDefault="00F876C5" w:rsidP="00F876C5">
      <w:pPr>
        <w:tabs>
          <w:tab w:val="left" w:pos="8640"/>
        </w:tabs>
        <w:spacing w:line="240" w:lineRule="auto"/>
        <w:ind w:left="540" w:hanging="540"/>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 5:</w:t>
      </w:r>
      <w:r w:rsidRPr="004B1B97">
        <w:rPr>
          <w:rFonts w:ascii="Times New Roman" w:hAnsi="Times New Roman" w:cs="Times New Roman"/>
          <w:color w:val="000000" w:themeColor="text1"/>
          <w:sz w:val="24"/>
          <w:szCs w:val="24"/>
          <w:lang w:val="en-US"/>
        </w:rPr>
        <w:t xml:space="preserve"> Explore the ERP environment and market place dynamics.</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SYLLABUS</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1Introduction: </w:t>
      </w:r>
      <w:r w:rsidRPr="004B1B97">
        <w:rPr>
          <w:rFonts w:ascii="Times New Roman" w:hAnsi="Times New Roman" w:cs="Times New Roman"/>
          <w:b/>
          <w:bCs/>
          <w:color w:val="000000" w:themeColor="text1"/>
          <w:sz w:val="24"/>
          <w:szCs w:val="24"/>
          <w:lang w:val="en-US"/>
        </w:rPr>
        <w:t>(5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Basic ERP Concepts, Enterprise, An overview, Benefits &amp; Risk, Evolution and Structure: Conceptual Model of ERP, The Evolution of ERP, The Structure of ERP</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2 ERP &amp; Related Technologies: </w:t>
      </w:r>
      <w:r w:rsidRPr="004B1B97">
        <w:rPr>
          <w:rFonts w:ascii="Times New Roman" w:hAnsi="Times New Roman" w:cs="Times New Roman"/>
          <w:b/>
          <w:bCs/>
          <w:color w:val="000000" w:themeColor="text1"/>
          <w:sz w:val="24"/>
          <w:szCs w:val="24"/>
          <w:lang w:val="en-US"/>
        </w:rPr>
        <w:t>(6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Business Process Reengineering (BPR), Data Warehousing and Data Mining, OLAP, Product Life Cycle Management, Supply Chain management, CRM.</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3 ERP Functional Module: </w:t>
      </w:r>
      <w:r w:rsidRPr="004B1B97">
        <w:rPr>
          <w:rFonts w:ascii="Times New Roman" w:hAnsi="Times New Roman" w:cs="Times New Roman"/>
          <w:b/>
          <w:bCs/>
          <w:color w:val="000000" w:themeColor="text1"/>
          <w:sz w:val="24"/>
          <w:szCs w:val="24"/>
          <w:lang w:val="en-US"/>
        </w:rPr>
        <w:t>(6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Introduction - Finance, Manufacturing, Human Resource, Plant maintenance, Material Management, Integration of ERP, Supply Chain and Customer Relationship.</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4 ERP Implementation: </w:t>
      </w:r>
      <w:r w:rsidRPr="004B1B97">
        <w:rPr>
          <w:rFonts w:ascii="Times New Roman" w:hAnsi="Times New Roman" w:cs="Times New Roman"/>
          <w:b/>
          <w:bCs/>
          <w:color w:val="000000" w:themeColor="text1"/>
          <w:sz w:val="24"/>
          <w:szCs w:val="24"/>
          <w:lang w:val="en-US"/>
        </w:rPr>
        <w:t>(7 Hours)</w:t>
      </w:r>
    </w:p>
    <w:p w:rsidR="00F876C5" w:rsidRPr="009D07CB"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Implementation Challenges, ERP Implementation Strategies, ERP Implementation Life Cycle, Implementation Methodologies, ERP Projects Teams, Vendors and Consultants, Dealing with employee resistance, Training and Education, data migration, Project Management and monitoring, </w:t>
      </w:r>
      <w:r>
        <w:rPr>
          <w:rFonts w:ascii="Times New Roman" w:hAnsi="Times New Roman" w:cs="Times New Roman"/>
          <w:color w:val="000000" w:themeColor="text1"/>
          <w:sz w:val="24"/>
          <w:szCs w:val="24"/>
          <w:lang w:val="en-US"/>
        </w:rPr>
        <w:t>Post Implementation Activities.</w:t>
      </w: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5 ERP Market: </w:t>
      </w:r>
      <w:r w:rsidRPr="004B1B97">
        <w:rPr>
          <w:rFonts w:ascii="Times New Roman" w:hAnsi="Times New Roman" w:cs="Times New Roman"/>
          <w:b/>
          <w:bCs/>
          <w:color w:val="000000" w:themeColor="text1"/>
          <w:sz w:val="24"/>
          <w:szCs w:val="24"/>
          <w:lang w:val="en-US"/>
        </w:rPr>
        <w:t>(6 Hours)</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ERP Market Place and Market Place Dynamics, Market Overview, The Changing ERP Market, SAP AG, Oracle, People soft, JD Edwards. Future Directives in ERP</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REFERENCES</w:t>
      </w:r>
    </w:p>
    <w:p w:rsidR="00F876C5" w:rsidRPr="004B1B97" w:rsidRDefault="00F876C5" w:rsidP="00F876C5">
      <w:pPr>
        <w:numPr>
          <w:ilvl w:val="0"/>
          <w:numId w:val="3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Alexis Leon, "ERP Demystified", Tata McGraw-Hill Education Pvt. Ltd.</w:t>
      </w:r>
    </w:p>
    <w:p w:rsidR="00F876C5" w:rsidRPr="004B1B97" w:rsidRDefault="00F876C5" w:rsidP="00F876C5">
      <w:pPr>
        <w:numPr>
          <w:ilvl w:val="0"/>
          <w:numId w:val="3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 Sadagopan, "ERP, A Managerial Prospective", Tata McGraw-Hill Education Pvt. Ltd.</w:t>
      </w:r>
    </w:p>
    <w:p w:rsidR="00F876C5" w:rsidRPr="004B1B97" w:rsidRDefault="00F876C5" w:rsidP="00F876C5">
      <w:pPr>
        <w:numPr>
          <w:ilvl w:val="0"/>
          <w:numId w:val="3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Vinod Kumar Garg and Venkitakrishnan NK, "Enterprise Resource Planning Concepts &amp;</w:t>
      </w:r>
    </w:p>
    <w:p w:rsidR="00F876C5" w:rsidRPr="004B1B97" w:rsidRDefault="00F876C5" w:rsidP="00F876C5">
      <w:pPr>
        <w:numPr>
          <w:ilvl w:val="0"/>
          <w:numId w:val="3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Practice", PHI.</w:t>
      </w:r>
    </w:p>
    <w:p w:rsidR="00F876C5" w:rsidRPr="004B1B97" w:rsidRDefault="00F876C5" w:rsidP="00F876C5">
      <w:pPr>
        <w:numPr>
          <w:ilvl w:val="0"/>
          <w:numId w:val="3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Rahul V. Altekar, "Enterprise-wide Resource Planning", TMH.</w:t>
      </w:r>
    </w:p>
    <w:p w:rsidR="00F876C5" w:rsidRPr="004B1B97" w:rsidRDefault="00F876C5" w:rsidP="00F876C5">
      <w:pPr>
        <w:numPr>
          <w:ilvl w:val="0"/>
          <w:numId w:val="3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Andreas Vogel &amp; Ian Kimbell, “My SAP ERP” Wiley India Pvt Ltd; Esa edition.</w:t>
      </w:r>
    </w:p>
    <w:p w:rsidR="00F876C5" w:rsidRPr="004B1B97" w:rsidRDefault="00F876C5" w:rsidP="00F876C5">
      <w:pPr>
        <w:numPr>
          <w:ilvl w:val="0"/>
          <w:numId w:val="3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Joseph A Brady, Ellen F Monk, Bret Wagner, "Concepts in Enterprise Resource Planning",</w:t>
      </w:r>
    </w:p>
    <w:p w:rsidR="00F876C5" w:rsidRPr="004B1B97" w:rsidRDefault="00F876C5" w:rsidP="00F876C5">
      <w:pPr>
        <w:numPr>
          <w:ilvl w:val="0"/>
          <w:numId w:val="3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Thompson Course Technology.</w:t>
      </w: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IOT AND</w:t>
      </w:r>
      <w:r w:rsidRPr="004B1B97">
        <w:rPr>
          <w:rFonts w:ascii="Times New Roman" w:hAnsi="Times New Roman" w:cs="Times New Roman"/>
          <w:b/>
          <w:color w:val="000000" w:themeColor="text1"/>
          <w:sz w:val="24"/>
          <w:szCs w:val="24"/>
          <w:lang w:val="en-US"/>
        </w:rPr>
        <w:t xml:space="preserve"> BLOCKCHAIN</w:t>
      </w: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p>
    <w:tbl>
      <w:tblPr>
        <w:tblStyle w:val="TableGrid"/>
        <w:tblW w:w="9065" w:type="dxa"/>
        <w:tblLook w:val="04A0" w:firstRow="1" w:lastRow="0" w:firstColumn="1" w:lastColumn="0" w:noHBand="0" w:noVBand="1"/>
      </w:tblPr>
      <w:tblGrid>
        <w:gridCol w:w="1301"/>
        <w:gridCol w:w="1350"/>
        <w:gridCol w:w="1284"/>
        <w:gridCol w:w="1241"/>
        <w:gridCol w:w="910"/>
        <w:gridCol w:w="1689"/>
        <w:gridCol w:w="1290"/>
      </w:tblGrid>
      <w:tr w:rsidR="00F876C5" w:rsidRPr="004B1B97" w:rsidTr="005D189D">
        <w:trPr>
          <w:trHeight w:val="316"/>
        </w:trPr>
        <w:tc>
          <w:tcPr>
            <w:tcW w:w="1307" w:type="dxa"/>
            <w:vMerge w:val="restart"/>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294" w:type="dxa"/>
            <w:vMerge w:val="restart"/>
          </w:tcPr>
          <w:p w:rsidR="00F876C5" w:rsidRPr="004B1B97" w:rsidRDefault="00F876C5"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294" w:type="dxa"/>
            <w:vMerge w:val="restart"/>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79" w:type="dxa"/>
            <w:gridSpan w:val="2"/>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693" w:type="dxa"/>
            <w:vMerge w:val="restart"/>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298" w:type="dxa"/>
            <w:vMerge w:val="restart"/>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F876C5" w:rsidRPr="004B1B97" w:rsidTr="005D189D">
        <w:trPr>
          <w:trHeight w:val="329"/>
        </w:trPr>
        <w:tc>
          <w:tcPr>
            <w:tcW w:w="1307" w:type="dxa"/>
            <w:vMerge/>
          </w:tcPr>
          <w:p w:rsidR="00F876C5" w:rsidRPr="004B1B97" w:rsidRDefault="00F876C5"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294" w:type="dxa"/>
            <w:vMerge/>
          </w:tcPr>
          <w:p w:rsidR="00F876C5" w:rsidRPr="004B1B97" w:rsidRDefault="00F876C5" w:rsidP="005D189D">
            <w:pPr>
              <w:tabs>
                <w:tab w:val="left" w:pos="8640"/>
              </w:tabs>
              <w:jc w:val="center"/>
              <w:rPr>
                <w:rFonts w:ascii="Times New Roman" w:hAnsi="Times New Roman" w:cs="Times New Roman"/>
                <w:color w:val="000000" w:themeColor="text1"/>
                <w:sz w:val="24"/>
                <w:szCs w:val="24"/>
              </w:rPr>
            </w:pPr>
          </w:p>
        </w:tc>
        <w:tc>
          <w:tcPr>
            <w:tcW w:w="1294" w:type="dxa"/>
            <w:vMerge/>
          </w:tcPr>
          <w:p w:rsidR="00F876C5" w:rsidRPr="004B1B97" w:rsidRDefault="00F876C5"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262"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16"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693" w:type="dxa"/>
            <w:vMerge/>
          </w:tcPr>
          <w:p w:rsidR="00F876C5" w:rsidRPr="004B1B97" w:rsidRDefault="00F876C5"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298" w:type="dxa"/>
            <w:vMerge/>
          </w:tcPr>
          <w:p w:rsidR="00F876C5" w:rsidRPr="004B1B97" w:rsidRDefault="00F876C5"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r>
      <w:tr w:rsidR="00F876C5" w:rsidRPr="004B1B97" w:rsidTr="005D189D">
        <w:trPr>
          <w:trHeight w:val="304"/>
        </w:trPr>
        <w:tc>
          <w:tcPr>
            <w:tcW w:w="1307"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III</w:t>
            </w:r>
          </w:p>
        </w:tc>
        <w:tc>
          <w:tcPr>
            <w:tcW w:w="1294" w:type="dxa"/>
          </w:tcPr>
          <w:p w:rsidR="00F876C5" w:rsidRPr="004B1B97" w:rsidRDefault="00F876C5"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PBA2124D</w:t>
            </w:r>
          </w:p>
        </w:tc>
        <w:tc>
          <w:tcPr>
            <w:tcW w:w="1294"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262"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16"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693"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298"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Elective</w:t>
            </w:r>
          </w:p>
        </w:tc>
      </w:tr>
    </w:tbl>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647780"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647780">
        <w:rPr>
          <w:rFonts w:ascii="Times New Roman" w:hAnsi="Times New Roman" w:cs="Times New Roman"/>
          <w:b/>
          <w:color w:val="000000" w:themeColor="text1"/>
          <w:sz w:val="24"/>
          <w:szCs w:val="24"/>
          <w:lang w:val="en-US"/>
        </w:rPr>
        <w:t>Course Outcome</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On successful completion of the course, the students will be able to:</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CO1:</w:t>
      </w:r>
      <w:r w:rsidRPr="004B1B97">
        <w:rPr>
          <w:rFonts w:ascii="Times New Roman" w:hAnsi="Times New Roman" w:cs="Times New Roman"/>
          <w:color w:val="000000" w:themeColor="text1"/>
          <w:sz w:val="24"/>
          <w:szCs w:val="24"/>
          <w:lang w:val="en-US"/>
        </w:rPr>
        <w:t xml:space="preserve"> Understand the fundamentals of blockchain</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CO2:</w:t>
      </w:r>
      <w:r w:rsidRPr="004B1B97">
        <w:rPr>
          <w:rFonts w:ascii="Times New Roman" w:hAnsi="Times New Roman" w:cs="Times New Roman"/>
          <w:color w:val="000000" w:themeColor="text1"/>
          <w:sz w:val="24"/>
          <w:szCs w:val="24"/>
          <w:lang w:val="en-US"/>
        </w:rPr>
        <w:t xml:space="preserve"> Learn the basics of bitcoin and Ethereum</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CO3:</w:t>
      </w:r>
      <w:r w:rsidRPr="004B1B97">
        <w:rPr>
          <w:rFonts w:ascii="Times New Roman" w:hAnsi="Times New Roman" w:cs="Times New Roman"/>
          <w:color w:val="000000" w:themeColor="text1"/>
          <w:sz w:val="24"/>
          <w:szCs w:val="24"/>
          <w:lang w:val="en-US"/>
        </w:rPr>
        <w:t xml:space="preserve"> Understand the applications of blockchain in business/industry</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CO4:</w:t>
      </w:r>
      <w:r w:rsidRPr="004B1B97">
        <w:rPr>
          <w:rFonts w:ascii="Times New Roman" w:hAnsi="Times New Roman" w:cs="Times New Roman"/>
          <w:color w:val="000000" w:themeColor="text1"/>
          <w:sz w:val="24"/>
          <w:szCs w:val="24"/>
          <w:lang w:val="en-US"/>
        </w:rPr>
        <w:t xml:space="preserve"> Understand the pros and cons of using blockchain</w:t>
      </w:r>
    </w:p>
    <w:p w:rsidR="00F876C5" w:rsidRPr="00A46B5B"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CO5:</w:t>
      </w:r>
      <w:r w:rsidRPr="004B1B97">
        <w:rPr>
          <w:rFonts w:ascii="Times New Roman" w:hAnsi="Times New Roman" w:cs="Times New Roman"/>
          <w:color w:val="000000" w:themeColor="text1"/>
          <w:sz w:val="24"/>
          <w:szCs w:val="24"/>
          <w:lang w:val="en-US"/>
        </w:rPr>
        <w:t xml:space="preserve"> Learn what is IOT and its applications </w:t>
      </w:r>
      <w:r>
        <w:rPr>
          <w:rFonts w:ascii="Times New Roman" w:hAnsi="Times New Roman" w:cs="Times New Roman"/>
          <w:color w:val="000000" w:themeColor="text1"/>
          <w:sz w:val="24"/>
          <w:szCs w:val="24"/>
          <w:lang w:val="en-US"/>
        </w:rPr>
        <w:t>in business</w:t>
      </w: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SYLLABUS</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1 Introduction of Cryptography and Blockchain: </w:t>
      </w:r>
      <w:r w:rsidRPr="004B1B97">
        <w:rPr>
          <w:rFonts w:ascii="Times New Roman" w:hAnsi="Times New Roman" w:cs="Times New Roman"/>
          <w:b/>
          <w:bCs/>
          <w:color w:val="000000" w:themeColor="text1"/>
          <w:sz w:val="24"/>
          <w:szCs w:val="24"/>
          <w:lang w:val="en-US"/>
        </w:rPr>
        <w:t>(6 Hours)</w:t>
      </w:r>
    </w:p>
    <w:p w:rsidR="00F876C5" w:rsidRPr="00B7752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What is Blockchain, Blockchain Technology Mechanisms &amp; Networks, Blockchain Origins, Objective of Blockchain, Blockchain Challenges, Transactions and Blocks, P2P Systems, Keys as Identity, Digital Signatures, Hashing, and public key cryptosystems</w:t>
      </w:r>
      <w:r>
        <w:rPr>
          <w:rFonts w:ascii="Times New Roman" w:hAnsi="Times New Roman" w:cs="Times New Roman"/>
          <w:color w:val="000000" w:themeColor="text1"/>
          <w:sz w:val="24"/>
          <w:szCs w:val="24"/>
          <w:lang w:val="en-US"/>
        </w:rPr>
        <w:t>, private vs. public Blockchain</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2 BitCoin and Cryptocurrency: </w:t>
      </w:r>
      <w:r w:rsidRPr="004B1B97">
        <w:rPr>
          <w:rFonts w:ascii="Times New Roman" w:hAnsi="Times New Roman" w:cs="Times New Roman"/>
          <w:b/>
          <w:bCs/>
          <w:color w:val="000000" w:themeColor="text1"/>
          <w:sz w:val="24"/>
          <w:szCs w:val="24"/>
          <w:lang w:val="en-US"/>
        </w:rPr>
        <w:t>(7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What is Bitcoin, The Bitcoin Network, The Bitcoin Mining Process, Mining Developments, Bitcoin Wallets, Decentralization and Hard Forks, Ethereum Virtual Machine (EVM), Merkle Tree, Double-Spend Problem, Blockchain and Digital Currency, Transactional Blocks, Impact of Blockchain Technology On Cryptocurrency. Introduction to Ethereum. Hyperledger</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3 Blockchain Applications: </w:t>
      </w:r>
      <w:r w:rsidRPr="004B1B97">
        <w:rPr>
          <w:rFonts w:ascii="Times New Roman" w:hAnsi="Times New Roman" w:cs="Times New Roman"/>
          <w:b/>
          <w:bCs/>
          <w:color w:val="000000" w:themeColor="text1"/>
          <w:sz w:val="24"/>
          <w:szCs w:val="24"/>
          <w:lang w:val="en-US"/>
        </w:rPr>
        <w:t>(6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Internet of Things, Medical Record Management System, Domain Name Service and Future of Blockchain, Alt Coins. Applications of blockchain in business - finance, marketing.</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4Blockchain Adoption</w:t>
      </w:r>
      <w:r>
        <w:rPr>
          <w:rFonts w:ascii="Times New Roman" w:hAnsi="Times New Roman" w:cs="Times New Roman"/>
          <w:b/>
          <w:color w:val="000000" w:themeColor="text1"/>
          <w:sz w:val="24"/>
          <w:szCs w:val="24"/>
          <w:lang w:val="en-US"/>
        </w:rPr>
        <w:t>:</w:t>
      </w:r>
      <w:r w:rsidRPr="004B1B97">
        <w:rPr>
          <w:rFonts w:ascii="Times New Roman" w:hAnsi="Times New Roman" w:cs="Times New Roman"/>
          <w:b/>
          <w:bCs/>
          <w:color w:val="000000" w:themeColor="text1"/>
          <w:sz w:val="24"/>
          <w:szCs w:val="24"/>
          <w:lang w:val="en-US"/>
        </w:rPr>
        <w:t>(6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Decentralized Ledger System, Centralized Trusted Party - Advantages and Disadvantages, Security, Integrity and Privacy Issues of a Decentralized System, Barriers to Blockchain Adoption, Why Use Blockchain Technology, Limitations of Blockchains</w:t>
      </w:r>
    </w:p>
    <w:p w:rsidR="00F876C5"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 xml:space="preserve">Module 5 Trends: </w:t>
      </w:r>
      <w:r w:rsidRPr="004B1B97">
        <w:rPr>
          <w:rFonts w:ascii="Times New Roman" w:hAnsi="Times New Roman" w:cs="Times New Roman"/>
          <w:b/>
          <w:bCs/>
          <w:color w:val="000000" w:themeColor="text1"/>
          <w:sz w:val="24"/>
          <w:szCs w:val="24"/>
          <w:lang w:val="en-US"/>
        </w:rPr>
        <w:t>(5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What is the IoT and why is it important? Elements of an IoT ecosystem, IoT applications for industry: Future Factory Concepts, Smart Objects, Smart Applications. Study of existing IoT platforms</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F876C5" w:rsidRPr="004B1B97" w:rsidRDefault="00F876C5" w:rsidP="00F876C5">
      <w:pPr>
        <w:numPr>
          <w:ilvl w:val="0"/>
          <w:numId w:val="3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Arvind Narayanan, Joseph Bonneau, Edward Felten, Andrew Miller and Steven Goldfeder, Bitcoin and Cryptocurrency Technologies: A Comprehensive Introduction, Princeton University Press (July 19, 2016).</w:t>
      </w:r>
    </w:p>
    <w:p w:rsidR="00F876C5" w:rsidRPr="004B1B97" w:rsidRDefault="00F876C5" w:rsidP="00F876C5">
      <w:pPr>
        <w:numPr>
          <w:ilvl w:val="0"/>
          <w:numId w:val="3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Antonopoulos, Mastering Bitcoin. </w:t>
      </w:r>
    </w:p>
    <w:p w:rsidR="00F876C5" w:rsidRPr="004B1B97" w:rsidRDefault="00F876C5" w:rsidP="00F876C5">
      <w:pPr>
        <w:numPr>
          <w:ilvl w:val="0"/>
          <w:numId w:val="3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Antonopoulos and G. Wood, Mastering Ethereum. </w:t>
      </w:r>
    </w:p>
    <w:p w:rsidR="00F876C5" w:rsidRPr="004B1B97" w:rsidRDefault="00F876C5" w:rsidP="00F876C5">
      <w:pPr>
        <w:numPr>
          <w:ilvl w:val="0"/>
          <w:numId w:val="3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 Drescher, Blockchain Basics. Apress, 2017.</w:t>
      </w:r>
    </w:p>
    <w:p w:rsidR="00F876C5" w:rsidRPr="004B1B97" w:rsidRDefault="00F876C5" w:rsidP="00F876C5">
      <w:pPr>
        <w:numPr>
          <w:ilvl w:val="0"/>
          <w:numId w:val="3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Honbo Zhou, “The Internet of Things in the Cloud: A Middleware Perspective”, CRC Press,2012.</w:t>
      </w:r>
    </w:p>
    <w:p w:rsidR="00F876C5" w:rsidRPr="004B1B97" w:rsidRDefault="00F876C5" w:rsidP="00F876C5">
      <w:pPr>
        <w:numPr>
          <w:ilvl w:val="0"/>
          <w:numId w:val="3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Dieter Uckelmann, Mark Harrison, Michahelles, Florian (Eds), “Architecting the Internet of Things”, Springer, 2011.</w:t>
      </w:r>
    </w:p>
    <w:p w:rsidR="00F876C5" w:rsidRPr="004B1B97" w:rsidRDefault="00F876C5" w:rsidP="00F876C5">
      <w:pPr>
        <w:numPr>
          <w:ilvl w:val="0"/>
          <w:numId w:val="3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David Easley and Jon Kleinberg, “Networks, Crowds, and Markets: Reasoning About a Highly Connected World”, Cambridge University Press, 2010.</w:t>
      </w:r>
    </w:p>
    <w:p w:rsidR="00F876C5" w:rsidRPr="004B1B97" w:rsidRDefault="00F876C5" w:rsidP="00F876C5">
      <w:pPr>
        <w:numPr>
          <w:ilvl w:val="0"/>
          <w:numId w:val="3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Olivier Hersent, David Boswarthick, Omar Elloumi , “The Internet of Things – Key applications and Protocols”, Wiley, 2012.</w:t>
      </w:r>
    </w:p>
    <w:p w:rsidR="00F876C5" w:rsidRPr="004B1B97" w:rsidRDefault="00F876C5" w:rsidP="00F876C5">
      <w:pPr>
        <w:numPr>
          <w:ilvl w:val="0"/>
          <w:numId w:val="3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Vijay Madisetti and ArshdeepBahga, “Internet of Things (A Hands-on-Approach)”,1st Edition, VPT, 2014</w:t>
      </w:r>
    </w:p>
    <w:p w:rsidR="00F876C5" w:rsidRPr="004B1B97" w:rsidRDefault="00F876C5" w:rsidP="00F876C5">
      <w:pPr>
        <w:numPr>
          <w:ilvl w:val="0"/>
          <w:numId w:val="3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Francis daCosta, “Rethinking the Internet of Things: A Scalable Approach to Connecting Everything”, 1st Edition, Apress Publications, 2013</w:t>
      </w:r>
    </w:p>
    <w:p w:rsidR="00F876C5" w:rsidRPr="004B1B97" w:rsidRDefault="00F876C5" w:rsidP="00F876C5">
      <w:pPr>
        <w:numPr>
          <w:ilvl w:val="0"/>
          <w:numId w:val="36"/>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CunoPfister, Getting Started with the Internet of Things, O‟Reilly Media, 2011, ISBN: 978-1-4493-9357-1</w:t>
      </w: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CLOUD COMPUTING</w:t>
      </w:r>
    </w:p>
    <w:tbl>
      <w:tblPr>
        <w:tblStyle w:val="TableGrid"/>
        <w:tblW w:w="9074" w:type="dxa"/>
        <w:tblLook w:val="04A0" w:firstRow="1" w:lastRow="0" w:firstColumn="1" w:lastColumn="0" w:noHBand="0" w:noVBand="1"/>
      </w:tblPr>
      <w:tblGrid>
        <w:gridCol w:w="1302"/>
        <w:gridCol w:w="1337"/>
        <w:gridCol w:w="1288"/>
        <w:gridCol w:w="1250"/>
        <w:gridCol w:w="915"/>
        <w:gridCol w:w="1688"/>
        <w:gridCol w:w="1294"/>
      </w:tblGrid>
      <w:tr w:rsidR="00F876C5" w:rsidRPr="004B1B97" w:rsidTr="005D189D">
        <w:trPr>
          <w:trHeight w:val="291"/>
        </w:trPr>
        <w:tc>
          <w:tcPr>
            <w:tcW w:w="1307" w:type="dxa"/>
            <w:vMerge w:val="restart"/>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295" w:type="dxa"/>
            <w:vMerge w:val="restart"/>
          </w:tcPr>
          <w:p w:rsidR="00F876C5" w:rsidRPr="004B1B97" w:rsidRDefault="00F876C5"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295" w:type="dxa"/>
            <w:vMerge w:val="restart"/>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86" w:type="dxa"/>
            <w:gridSpan w:val="2"/>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691" w:type="dxa"/>
            <w:vMerge w:val="restart"/>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00" w:type="dxa"/>
            <w:vMerge w:val="restart"/>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F876C5" w:rsidRPr="004B1B97" w:rsidTr="005D189D">
        <w:trPr>
          <w:trHeight w:val="304"/>
        </w:trPr>
        <w:tc>
          <w:tcPr>
            <w:tcW w:w="1307" w:type="dxa"/>
            <w:vMerge/>
          </w:tcPr>
          <w:p w:rsidR="00F876C5" w:rsidRPr="004B1B97" w:rsidRDefault="00F876C5"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295" w:type="dxa"/>
            <w:vMerge/>
          </w:tcPr>
          <w:p w:rsidR="00F876C5" w:rsidRPr="004B1B97" w:rsidRDefault="00F876C5" w:rsidP="005D189D">
            <w:pPr>
              <w:tabs>
                <w:tab w:val="left" w:pos="8640"/>
              </w:tabs>
              <w:jc w:val="center"/>
              <w:rPr>
                <w:rFonts w:ascii="Times New Roman" w:hAnsi="Times New Roman" w:cs="Times New Roman"/>
                <w:color w:val="000000" w:themeColor="text1"/>
                <w:sz w:val="24"/>
                <w:szCs w:val="24"/>
              </w:rPr>
            </w:pPr>
          </w:p>
        </w:tc>
        <w:tc>
          <w:tcPr>
            <w:tcW w:w="1295" w:type="dxa"/>
            <w:vMerge/>
          </w:tcPr>
          <w:p w:rsidR="00F876C5" w:rsidRPr="004B1B97" w:rsidRDefault="00F876C5"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266"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19"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691" w:type="dxa"/>
            <w:vMerge/>
          </w:tcPr>
          <w:p w:rsidR="00F876C5" w:rsidRPr="004B1B97" w:rsidRDefault="00F876C5"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00" w:type="dxa"/>
            <w:vMerge/>
          </w:tcPr>
          <w:p w:rsidR="00F876C5" w:rsidRPr="004B1B97" w:rsidRDefault="00F876C5"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r>
      <w:tr w:rsidR="00F876C5" w:rsidRPr="004B1B97" w:rsidTr="005D189D">
        <w:trPr>
          <w:trHeight w:val="279"/>
        </w:trPr>
        <w:tc>
          <w:tcPr>
            <w:tcW w:w="1307"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III</w:t>
            </w:r>
          </w:p>
        </w:tc>
        <w:tc>
          <w:tcPr>
            <w:tcW w:w="1295" w:type="dxa"/>
          </w:tcPr>
          <w:p w:rsidR="00F876C5" w:rsidRPr="004B1B97" w:rsidRDefault="00F876C5"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PBA2124E</w:t>
            </w:r>
          </w:p>
        </w:tc>
        <w:tc>
          <w:tcPr>
            <w:tcW w:w="1295"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266"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19"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691"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300"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Elective</w:t>
            </w:r>
          </w:p>
        </w:tc>
      </w:tr>
    </w:tbl>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On successful completion of the course, the students will be able to:</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 1</w:t>
      </w:r>
      <w:r>
        <w:rPr>
          <w:rFonts w:ascii="Times New Roman" w:hAnsi="Times New Roman" w:cs="Times New Roman"/>
          <w:b/>
          <w:color w:val="000000" w:themeColor="text1"/>
          <w:sz w:val="24"/>
          <w:szCs w:val="24"/>
          <w:lang w:val="en-US"/>
        </w:rPr>
        <w:t>:</w:t>
      </w:r>
      <w:r w:rsidRPr="004B1B97">
        <w:rPr>
          <w:rFonts w:ascii="Times New Roman" w:hAnsi="Times New Roman" w:cs="Times New Roman"/>
          <w:color w:val="000000" w:themeColor="text1"/>
          <w:sz w:val="24"/>
          <w:szCs w:val="24"/>
          <w:lang w:val="en-US"/>
        </w:rPr>
        <w:t xml:space="preserve"> Identify the significance of implementing virtualization techniques. </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 2</w:t>
      </w:r>
      <w:r>
        <w:rPr>
          <w:rFonts w:ascii="Times New Roman" w:hAnsi="Times New Roman" w:cs="Times New Roman"/>
          <w:b/>
          <w:color w:val="000000" w:themeColor="text1"/>
          <w:sz w:val="24"/>
          <w:szCs w:val="24"/>
          <w:lang w:val="en-US"/>
        </w:rPr>
        <w:t>:</w:t>
      </w:r>
      <w:r w:rsidRPr="004B1B97">
        <w:rPr>
          <w:rFonts w:ascii="Times New Roman" w:hAnsi="Times New Roman" w:cs="Times New Roman"/>
          <w:color w:val="000000" w:themeColor="text1"/>
          <w:sz w:val="24"/>
          <w:szCs w:val="24"/>
          <w:lang w:val="en-US"/>
        </w:rPr>
        <w:t xml:space="preserve"> Interpret the various cloud computing models and services </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 3</w:t>
      </w:r>
      <w:r>
        <w:rPr>
          <w:rFonts w:ascii="Times New Roman" w:hAnsi="Times New Roman" w:cs="Times New Roman"/>
          <w:b/>
          <w:color w:val="000000" w:themeColor="text1"/>
          <w:sz w:val="24"/>
          <w:szCs w:val="24"/>
          <w:lang w:val="en-US"/>
        </w:rPr>
        <w:t>:</w:t>
      </w:r>
      <w:r w:rsidRPr="004B1B97">
        <w:rPr>
          <w:rFonts w:ascii="Times New Roman" w:hAnsi="Times New Roman" w:cs="Times New Roman"/>
          <w:color w:val="000000" w:themeColor="text1"/>
          <w:sz w:val="24"/>
          <w:szCs w:val="24"/>
          <w:lang w:val="en-US"/>
        </w:rPr>
        <w:t xml:space="preserve"> Compare the various public cloud platforms and software environments. </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 4</w:t>
      </w:r>
      <w:r>
        <w:rPr>
          <w:rFonts w:ascii="Times New Roman" w:hAnsi="Times New Roman" w:cs="Times New Roman"/>
          <w:b/>
          <w:color w:val="000000" w:themeColor="text1"/>
          <w:sz w:val="24"/>
          <w:szCs w:val="24"/>
          <w:lang w:val="en-US"/>
        </w:rPr>
        <w:t>:</w:t>
      </w:r>
      <w:r w:rsidRPr="004B1B97">
        <w:rPr>
          <w:rFonts w:ascii="Times New Roman" w:hAnsi="Times New Roman" w:cs="Times New Roman"/>
          <w:color w:val="000000" w:themeColor="text1"/>
          <w:sz w:val="24"/>
          <w:szCs w:val="24"/>
          <w:lang w:val="en-US"/>
        </w:rPr>
        <w:t xml:space="preserve"> Appreciate the need of security mechanisms in cloud </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 5</w:t>
      </w:r>
      <w:r>
        <w:rPr>
          <w:rFonts w:ascii="Times New Roman" w:hAnsi="Times New Roman" w:cs="Times New Roman"/>
          <w:b/>
          <w:color w:val="000000" w:themeColor="text1"/>
          <w:sz w:val="24"/>
          <w:szCs w:val="24"/>
          <w:lang w:val="en-US"/>
        </w:rPr>
        <w:t>:</w:t>
      </w:r>
      <w:r w:rsidRPr="004B1B97">
        <w:rPr>
          <w:rFonts w:ascii="Times New Roman" w:hAnsi="Times New Roman" w:cs="Times New Roman"/>
          <w:color w:val="000000" w:themeColor="text1"/>
          <w:sz w:val="24"/>
          <w:szCs w:val="24"/>
          <w:lang w:val="en-US"/>
        </w:rPr>
        <w:t xml:space="preserve"> Illustrate the use of various </w:t>
      </w:r>
      <w:r>
        <w:rPr>
          <w:rFonts w:ascii="Times New Roman" w:hAnsi="Times New Roman" w:cs="Times New Roman"/>
          <w:color w:val="000000" w:themeColor="text1"/>
          <w:sz w:val="24"/>
          <w:szCs w:val="24"/>
          <w:lang w:val="en-US"/>
        </w:rPr>
        <w:t>cloud services available online</w:t>
      </w: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SYLLABUS</w:t>
      </w: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1 Introduction to Virtualization: </w:t>
      </w:r>
      <w:r w:rsidRPr="004B1B97">
        <w:rPr>
          <w:rFonts w:ascii="Times New Roman" w:hAnsi="Times New Roman" w:cs="Times New Roman"/>
          <w:b/>
          <w:bCs/>
          <w:color w:val="000000" w:themeColor="text1"/>
          <w:sz w:val="24"/>
          <w:szCs w:val="24"/>
          <w:lang w:val="en-US"/>
        </w:rPr>
        <w:t>(7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Virtual Machines and Virtualization Middleware – Data Center Virtualization for Cloud Computing – Implementation Levels of Virtualization – Virtualization Structures/Tools and Mechanisms – Virtualization of CPU – Memory – I/O Devices</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2 Introduction to Cloud Computing:</w:t>
      </w:r>
      <w:r w:rsidRPr="004B1B97">
        <w:rPr>
          <w:rFonts w:ascii="Times New Roman" w:hAnsi="Times New Roman" w:cs="Times New Roman"/>
          <w:b/>
          <w:bCs/>
          <w:color w:val="000000" w:themeColor="text1"/>
          <w:sz w:val="24"/>
          <w:szCs w:val="24"/>
          <w:lang w:val="en-US"/>
        </w:rPr>
        <w:t>(5 Hours)</w:t>
      </w:r>
    </w:p>
    <w:p w:rsidR="00F876C5" w:rsidRPr="00A46B5B"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System Models for Distributed and Cloud Computing – Software Environments for Distributed Systems and Clouds – Cloud Computing and Service Models – Public – Private – Hybrid Clouds – Infrastructure-as-a-Service (IaaS) – Platform-as-a Service (PaaS) - Software-as-a-Service (Sa</w:t>
      </w:r>
      <w:r>
        <w:rPr>
          <w:rFonts w:ascii="Times New Roman" w:hAnsi="Times New Roman" w:cs="Times New Roman"/>
          <w:color w:val="000000" w:themeColor="text1"/>
          <w:sz w:val="24"/>
          <w:szCs w:val="24"/>
          <w:lang w:val="en-US"/>
        </w:rPr>
        <w:t>aS)-Different Service Providers</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3 Cloud Architecture and Resource Management: </w:t>
      </w:r>
      <w:r w:rsidRPr="004B1B97">
        <w:rPr>
          <w:rFonts w:ascii="Times New Roman" w:hAnsi="Times New Roman" w:cs="Times New Roman"/>
          <w:b/>
          <w:bCs/>
          <w:color w:val="000000" w:themeColor="text1"/>
          <w:sz w:val="24"/>
          <w:szCs w:val="24"/>
          <w:lang w:val="en-US"/>
        </w:rPr>
        <w:t>(6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Architectural Design of Compute and Storage Clouds – Public Cloud Platforms: GAE – AWS – Azure Emerging Cloud Software Environments – Eucalyptus- Nimbus – Open Stack – Extended Cloud Computing Services – Resource Provisioning and Platform Deployment – Virtual Machine Creation and Management</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4 Security in the Cloud: </w:t>
      </w:r>
      <w:r w:rsidRPr="004B1B97">
        <w:rPr>
          <w:rFonts w:ascii="Times New Roman" w:hAnsi="Times New Roman" w:cs="Times New Roman"/>
          <w:b/>
          <w:bCs/>
          <w:color w:val="000000" w:themeColor="text1"/>
          <w:sz w:val="24"/>
          <w:szCs w:val="24"/>
          <w:lang w:val="en-US"/>
        </w:rPr>
        <w:t>(6 Hours)</w:t>
      </w:r>
    </w:p>
    <w:p w:rsidR="00F876C5" w:rsidRPr="006F170D"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Security Overview – Cloud Security Challenges – Security -as-aService – Security Governance – Risk Management – Security Monitoring – Security Architecture Design – Data Security – Application Security – Virtual Machine Security</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5 Using Cloud Services: </w:t>
      </w:r>
      <w:r w:rsidRPr="004B1B97">
        <w:rPr>
          <w:rFonts w:ascii="Times New Roman" w:hAnsi="Times New Roman" w:cs="Times New Roman"/>
          <w:b/>
          <w:bCs/>
          <w:color w:val="000000" w:themeColor="text1"/>
          <w:sz w:val="24"/>
          <w:szCs w:val="24"/>
          <w:lang w:val="en-US"/>
        </w:rPr>
        <w:t>(6 Hours)</w:t>
      </w:r>
    </w:p>
    <w:p w:rsidR="00F876C5" w:rsidRPr="00A46B5B"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Email Communications – Collaborating on To-Do Lists –Contact Lists – Cloud Computing for the Community- Collaborating on Calendars – Schedules and Task Management – Exploring Online Scheduling Applications – Exploring Online Planning and Task </w:t>
      </w:r>
      <w:r w:rsidRPr="004B1B97">
        <w:rPr>
          <w:rFonts w:ascii="Times New Roman" w:hAnsi="Times New Roman" w:cs="Times New Roman"/>
          <w:color w:val="000000" w:themeColor="text1"/>
          <w:sz w:val="24"/>
          <w:szCs w:val="24"/>
          <w:lang w:val="en-US"/>
        </w:rPr>
        <w:lastRenderedPageBreak/>
        <w:t>Management – Collaborating on Event Management – Project Manageme</w:t>
      </w:r>
      <w:r>
        <w:rPr>
          <w:rFonts w:ascii="Times New Roman" w:hAnsi="Times New Roman" w:cs="Times New Roman"/>
          <w:color w:val="000000" w:themeColor="text1"/>
          <w:sz w:val="24"/>
          <w:szCs w:val="24"/>
          <w:lang w:val="en-US"/>
        </w:rPr>
        <w:t>nt -Word Processing – Databases</w:t>
      </w: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F876C5" w:rsidRPr="004B1B97" w:rsidRDefault="00F876C5" w:rsidP="00F876C5">
      <w:pPr>
        <w:numPr>
          <w:ilvl w:val="0"/>
          <w:numId w:val="41"/>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Alex Amies, Harm Sluiman, Qiang Guo Tong and Guo Ning Liu: Developing and Hosting Applications on the cloud, IBM Press, 2012. </w:t>
      </w:r>
    </w:p>
    <w:p w:rsidR="00F876C5" w:rsidRPr="004B1B97" w:rsidRDefault="00F876C5" w:rsidP="00F876C5">
      <w:pPr>
        <w:numPr>
          <w:ilvl w:val="0"/>
          <w:numId w:val="41"/>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George Reese, “Cloud Application Architectures: Building Applications and Infrastructure in the Cloud (Theory in Practice)”, O’Reilly Publications, 2009. </w:t>
      </w:r>
    </w:p>
    <w:p w:rsidR="00F876C5" w:rsidRPr="004B1B97" w:rsidRDefault="00F876C5" w:rsidP="00F876C5">
      <w:pPr>
        <w:numPr>
          <w:ilvl w:val="0"/>
          <w:numId w:val="41"/>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Haley Beard, “Cloud Computing Best Practices for Managing and Measuring Processes for On-demand Computing – applications and Data Centers in the Cloud with SLAs”, Emereo Pty Limited, July 2008 </w:t>
      </w:r>
    </w:p>
    <w:p w:rsidR="00F876C5" w:rsidRPr="004B1B97" w:rsidRDefault="00F876C5" w:rsidP="00F876C5">
      <w:pPr>
        <w:numPr>
          <w:ilvl w:val="0"/>
          <w:numId w:val="41"/>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James E. Smith and Ravi Nair: Virtual Machines: Versatile Platforms for Systems and Processes, Morgan Kaufmann, ELSEVIER Publication, 2006. </w:t>
      </w:r>
    </w:p>
    <w:p w:rsidR="00F876C5" w:rsidRPr="004B1B97" w:rsidRDefault="00F876C5" w:rsidP="00F876C5">
      <w:pPr>
        <w:numPr>
          <w:ilvl w:val="0"/>
          <w:numId w:val="41"/>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John W Rittinghouse and James F Ransome , “Cloud Computing: Implementation – Management – and Security”, CRC Press, 2010. </w:t>
      </w:r>
    </w:p>
    <w:p w:rsidR="00F876C5" w:rsidRPr="004B1B97" w:rsidRDefault="00F876C5" w:rsidP="00F876C5">
      <w:pPr>
        <w:numPr>
          <w:ilvl w:val="0"/>
          <w:numId w:val="41"/>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Michael Miller, “Cloud Computing: Web-Based Applications That Change the Way You Work and Collaborate Online”, Pearson Education, 2009. </w:t>
      </w:r>
    </w:p>
    <w:p w:rsidR="00F876C5" w:rsidRPr="004B1B97" w:rsidRDefault="00F876C5" w:rsidP="00F876C5">
      <w:pPr>
        <w:numPr>
          <w:ilvl w:val="0"/>
          <w:numId w:val="41"/>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Richard N. Katz, “The Tower and The Cloud”, Higher Education in the Age of Cloud Computing, 2008. 8. Toby Velte, Anthony Velte and Robert Elsenpeter: “Cloud Computing – A Practical Approach”, TMH, 2009</w:t>
      </w:r>
    </w:p>
    <w:p w:rsidR="00F876C5" w:rsidRPr="004B1B97" w:rsidRDefault="00F876C5" w:rsidP="00F876C5">
      <w:pPr>
        <w:numPr>
          <w:ilvl w:val="0"/>
          <w:numId w:val="41"/>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Kai Hwang, Geoffrey C Fox, Jack J Dongarra : “Distributed and Cloud Computing – From Parallel Processing to the Internet of Things” , Morgan Kaufmann Publishers – 2012. </w:t>
      </w: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DATABASE MANAGEMENT</w:t>
      </w:r>
      <w:r>
        <w:rPr>
          <w:rFonts w:ascii="Times New Roman" w:hAnsi="Times New Roman" w:cs="Times New Roman"/>
          <w:b/>
          <w:color w:val="000000" w:themeColor="text1"/>
          <w:sz w:val="24"/>
          <w:szCs w:val="24"/>
          <w:lang w:val="en-US"/>
        </w:rPr>
        <w:t xml:space="preserve"> SYSTEM </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tbl>
      <w:tblPr>
        <w:tblStyle w:val="TableGrid"/>
        <w:tblW w:w="8741" w:type="dxa"/>
        <w:tblLook w:val="04A0" w:firstRow="1" w:lastRow="0" w:firstColumn="1" w:lastColumn="0" w:noHBand="0" w:noVBand="1"/>
      </w:tblPr>
      <w:tblGrid>
        <w:gridCol w:w="1253"/>
        <w:gridCol w:w="1323"/>
        <w:gridCol w:w="1234"/>
        <w:gridCol w:w="1188"/>
        <w:gridCol w:w="876"/>
        <w:gridCol w:w="1625"/>
        <w:gridCol w:w="1242"/>
      </w:tblGrid>
      <w:tr w:rsidR="00F876C5" w:rsidRPr="004B1B97" w:rsidTr="005D189D">
        <w:trPr>
          <w:trHeight w:val="359"/>
        </w:trPr>
        <w:tc>
          <w:tcPr>
            <w:tcW w:w="1259" w:type="dxa"/>
            <w:vMerge w:val="restart"/>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247" w:type="dxa"/>
            <w:vMerge w:val="restart"/>
          </w:tcPr>
          <w:p w:rsidR="00F876C5" w:rsidRPr="004B1B97" w:rsidRDefault="00F876C5"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247" w:type="dxa"/>
            <w:vMerge w:val="restart"/>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06" w:type="dxa"/>
            <w:gridSpan w:val="2"/>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629" w:type="dxa"/>
            <w:vMerge w:val="restart"/>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253" w:type="dxa"/>
            <w:vMerge w:val="restart"/>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F876C5" w:rsidRPr="004B1B97" w:rsidTr="005D189D">
        <w:trPr>
          <w:trHeight w:val="373"/>
        </w:trPr>
        <w:tc>
          <w:tcPr>
            <w:tcW w:w="1259" w:type="dxa"/>
            <w:vMerge/>
          </w:tcPr>
          <w:p w:rsidR="00F876C5" w:rsidRPr="004B1B97" w:rsidRDefault="00F876C5"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247" w:type="dxa"/>
            <w:vMerge/>
          </w:tcPr>
          <w:p w:rsidR="00F876C5" w:rsidRPr="004B1B97" w:rsidRDefault="00F876C5" w:rsidP="005D189D">
            <w:pPr>
              <w:tabs>
                <w:tab w:val="left" w:pos="8640"/>
              </w:tabs>
              <w:jc w:val="center"/>
              <w:rPr>
                <w:rFonts w:ascii="Times New Roman" w:hAnsi="Times New Roman" w:cs="Times New Roman"/>
                <w:color w:val="000000" w:themeColor="text1"/>
                <w:sz w:val="24"/>
                <w:szCs w:val="24"/>
              </w:rPr>
            </w:pPr>
          </w:p>
        </w:tc>
        <w:tc>
          <w:tcPr>
            <w:tcW w:w="1247" w:type="dxa"/>
            <w:vMerge/>
          </w:tcPr>
          <w:p w:rsidR="00F876C5" w:rsidRPr="004B1B97" w:rsidRDefault="00F876C5"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220"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885"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629" w:type="dxa"/>
            <w:vMerge/>
          </w:tcPr>
          <w:p w:rsidR="00F876C5" w:rsidRPr="004B1B97" w:rsidRDefault="00F876C5"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253" w:type="dxa"/>
            <w:vMerge/>
          </w:tcPr>
          <w:p w:rsidR="00F876C5" w:rsidRPr="004B1B97" w:rsidRDefault="00F876C5"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r>
      <w:tr w:rsidR="00F876C5" w:rsidRPr="004B1B97" w:rsidTr="005D189D">
        <w:trPr>
          <w:trHeight w:val="343"/>
        </w:trPr>
        <w:tc>
          <w:tcPr>
            <w:tcW w:w="1259"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III</w:t>
            </w:r>
          </w:p>
        </w:tc>
        <w:tc>
          <w:tcPr>
            <w:tcW w:w="1247" w:type="dxa"/>
          </w:tcPr>
          <w:p w:rsidR="00F876C5" w:rsidRPr="004B1B97" w:rsidRDefault="00F876C5"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PBA2124F</w:t>
            </w:r>
          </w:p>
        </w:tc>
        <w:tc>
          <w:tcPr>
            <w:tcW w:w="1247"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220"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885"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629"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253" w:type="dxa"/>
          </w:tcPr>
          <w:p w:rsidR="00F876C5" w:rsidRPr="004B1B97"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Elective</w:t>
            </w:r>
          </w:p>
        </w:tc>
      </w:tr>
    </w:tbl>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On successful completion of the course, the students will be able to:</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CO1</w:t>
      </w:r>
      <w:r w:rsidRPr="004B1B97">
        <w:rPr>
          <w:rFonts w:ascii="Times New Roman" w:hAnsi="Times New Roman" w:cs="Times New Roman"/>
          <w:color w:val="000000" w:themeColor="text1"/>
          <w:sz w:val="24"/>
          <w:szCs w:val="24"/>
          <w:lang w:val="en-US"/>
        </w:rPr>
        <w:t>: Understand the fundamentals of DBMS and SQL</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CO2</w:t>
      </w:r>
      <w:r w:rsidRPr="004B1B97">
        <w:rPr>
          <w:rFonts w:ascii="Times New Roman" w:hAnsi="Times New Roman" w:cs="Times New Roman"/>
          <w:color w:val="000000" w:themeColor="text1"/>
          <w:sz w:val="24"/>
          <w:szCs w:val="24"/>
          <w:lang w:val="en-US"/>
        </w:rPr>
        <w:t>:  Learn the basic concepts of database implementation</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CO3</w:t>
      </w:r>
      <w:r w:rsidRPr="004B1B97">
        <w:rPr>
          <w:rFonts w:ascii="Times New Roman" w:hAnsi="Times New Roman" w:cs="Times New Roman"/>
          <w:color w:val="000000" w:themeColor="text1"/>
          <w:sz w:val="24"/>
          <w:szCs w:val="24"/>
          <w:lang w:val="en-US"/>
        </w:rPr>
        <w:t>: Study the basics of distributed databases</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CO4</w:t>
      </w:r>
      <w:r w:rsidRPr="004B1B97">
        <w:rPr>
          <w:rFonts w:ascii="Times New Roman" w:hAnsi="Times New Roman" w:cs="Times New Roman"/>
          <w:color w:val="000000" w:themeColor="text1"/>
          <w:sz w:val="24"/>
          <w:szCs w:val="24"/>
          <w:lang w:val="en-US"/>
        </w:rPr>
        <w:t>:  Understand the fundamentals of Object-Oriented Databases</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CO5</w:t>
      </w:r>
      <w:r w:rsidRPr="004B1B97">
        <w:rPr>
          <w:rFonts w:ascii="Times New Roman" w:hAnsi="Times New Roman" w:cs="Times New Roman"/>
          <w:color w:val="000000" w:themeColor="text1"/>
          <w:sz w:val="24"/>
          <w:szCs w:val="24"/>
          <w:lang w:val="en-US"/>
        </w:rPr>
        <w:t>: Explore the emerging trends in database management</w:t>
      </w: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SYLLABUS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1 </w:t>
      </w:r>
      <w:r w:rsidRPr="004B1B97">
        <w:rPr>
          <w:rFonts w:ascii="Times New Roman" w:hAnsi="Times New Roman" w:cs="Times New Roman"/>
          <w:color w:val="000000" w:themeColor="text1"/>
          <w:sz w:val="24"/>
          <w:szCs w:val="24"/>
          <w:lang w:val="en-US"/>
        </w:rPr>
        <w:t>Fundamentals of DBMS and SQL:</w:t>
      </w:r>
      <w:r w:rsidRPr="004B1B97">
        <w:rPr>
          <w:rFonts w:ascii="Times New Roman" w:hAnsi="Times New Roman" w:cs="Times New Roman"/>
          <w:b/>
          <w:bCs/>
          <w:color w:val="000000" w:themeColor="text1"/>
          <w:sz w:val="24"/>
          <w:szCs w:val="24"/>
          <w:lang w:val="en-US"/>
        </w:rPr>
        <w:t>(6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Data, database – meaning, DBMS – DBMS models, querying data with SQL, Developing SQL Databases. Manipulating Data using data manipulation language (DML) Expressions – Reporting. Normalization- types and need for Normalization</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2 Concepts of Database Implementation: </w:t>
      </w:r>
      <w:r w:rsidRPr="004B1B97">
        <w:rPr>
          <w:rFonts w:ascii="Times New Roman" w:hAnsi="Times New Roman" w:cs="Times New Roman"/>
          <w:b/>
          <w:bCs/>
          <w:color w:val="000000" w:themeColor="text1"/>
          <w:sz w:val="24"/>
          <w:szCs w:val="24"/>
          <w:lang w:val="en-US"/>
        </w:rPr>
        <w:t>(7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Query Processing basics and optimization – Heuristic Optimization. Transactions Models. Concurrency Control – Recovery. Security and Authorization – Storage. Indexing and Hashing – ISAM. B-Trees – Kd Trees – X Trees. Dynamic Hashing</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3 Distributed Databases: </w:t>
      </w:r>
      <w:r w:rsidRPr="004B1B97">
        <w:rPr>
          <w:rFonts w:ascii="Times New Roman" w:hAnsi="Times New Roman" w:cs="Times New Roman"/>
          <w:b/>
          <w:bCs/>
          <w:color w:val="000000" w:themeColor="text1"/>
          <w:sz w:val="24"/>
          <w:szCs w:val="24"/>
          <w:lang w:val="en-US"/>
        </w:rPr>
        <w:t>(6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Distributed Databases – Queries. Optimization Access Strategies. Distributed Transactions Management. Concurrency Control – Reliability</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4 Object Oriented Databases: </w:t>
      </w:r>
      <w:r w:rsidRPr="004B1B97">
        <w:rPr>
          <w:rFonts w:ascii="Times New Roman" w:hAnsi="Times New Roman" w:cs="Times New Roman"/>
          <w:b/>
          <w:bCs/>
          <w:color w:val="000000" w:themeColor="text1"/>
          <w:sz w:val="24"/>
          <w:szCs w:val="24"/>
          <w:lang w:val="en-US"/>
        </w:rPr>
        <w:t>(6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Object Oriented Concepts – Data Object Models –Object Oriented Databases. Issues in OODBMS - Object Oriented Relational Databases – Object Definition Languages – Object Query Languages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5 emerging trends in database management: </w:t>
      </w:r>
      <w:r w:rsidRPr="004B1B97">
        <w:rPr>
          <w:rFonts w:ascii="Times New Roman" w:hAnsi="Times New Roman" w:cs="Times New Roman"/>
          <w:b/>
          <w:bCs/>
          <w:color w:val="000000" w:themeColor="text1"/>
          <w:sz w:val="24"/>
          <w:szCs w:val="24"/>
          <w:lang w:val="en-US"/>
        </w:rPr>
        <w:t>(5 Hours)</w:t>
      </w:r>
    </w:p>
    <w:p w:rsidR="00F876C5" w:rsidRPr="00A46B5B"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Data Mining – Data warehousing – Star, Snowflake, Fact Constellation. Open-source database systems. Scripting Language, JDBC, ODBC. Big data and a</w:t>
      </w:r>
      <w:r>
        <w:rPr>
          <w:rFonts w:ascii="Times New Roman" w:hAnsi="Times New Roman" w:cs="Times New Roman"/>
          <w:color w:val="000000" w:themeColor="text1"/>
          <w:sz w:val="24"/>
          <w:szCs w:val="24"/>
          <w:lang w:val="en-US"/>
        </w:rPr>
        <w:t>nalytics</w:t>
      </w: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REFERENCES</w:t>
      </w:r>
    </w:p>
    <w:p w:rsidR="00F876C5" w:rsidRDefault="00F876C5" w:rsidP="00F876C5">
      <w:pPr>
        <w:tabs>
          <w:tab w:val="left" w:pos="8640"/>
        </w:tabs>
        <w:spacing w:line="240" w:lineRule="auto"/>
        <w:ind w:left="270" w:hanging="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1. Peter Rob and Carlos Coronel, Database System and Design, Implementation and Management, 7thedition, Cengage Learning.</w:t>
      </w:r>
    </w:p>
    <w:p w:rsidR="00F876C5" w:rsidRDefault="00F876C5" w:rsidP="00F876C5">
      <w:pPr>
        <w:tabs>
          <w:tab w:val="left" w:pos="8640"/>
        </w:tabs>
        <w:spacing w:line="240" w:lineRule="auto"/>
        <w:ind w:left="270" w:hanging="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2. RamezElmasri and Shamkant B. Navethe, Fundamentals of Database System</w:t>
      </w:r>
      <w:r>
        <w:rPr>
          <w:rFonts w:ascii="Times New Roman" w:hAnsi="Times New Roman" w:cs="Times New Roman"/>
          <w:color w:val="000000" w:themeColor="text1"/>
          <w:sz w:val="24"/>
          <w:szCs w:val="24"/>
          <w:lang w:val="en-US"/>
        </w:rPr>
        <w:t>s, 4th ,Pearson Education, 2004.</w:t>
      </w:r>
    </w:p>
    <w:p w:rsidR="00F876C5" w:rsidRDefault="00F876C5" w:rsidP="00F876C5">
      <w:pPr>
        <w:tabs>
          <w:tab w:val="left" w:pos="8640"/>
        </w:tabs>
        <w:spacing w:line="240" w:lineRule="auto"/>
        <w:ind w:left="270" w:hanging="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3. Jeffrey A Hoffer et al, Modern Database Management, 10th Ed</w:t>
      </w:r>
      <w:r>
        <w:rPr>
          <w:rFonts w:ascii="Times New Roman" w:hAnsi="Times New Roman" w:cs="Times New Roman"/>
          <w:color w:val="000000" w:themeColor="text1"/>
          <w:sz w:val="24"/>
          <w:szCs w:val="24"/>
          <w:lang w:val="en-US"/>
        </w:rPr>
        <w:t>ition, Pearson Education, 2012.</w:t>
      </w:r>
    </w:p>
    <w:p w:rsidR="00F876C5" w:rsidRDefault="00F876C5" w:rsidP="00F876C5">
      <w:pPr>
        <w:tabs>
          <w:tab w:val="left" w:pos="8640"/>
        </w:tabs>
        <w:spacing w:line="240" w:lineRule="auto"/>
        <w:ind w:left="270" w:hanging="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4. Abraham Silberchatz, Henry F. Korth and S.Sudarsan, Database System Concepts, </w:t>
      </w:r>
      <w:r>
        <w:rPr>
          <w:rFonts w:ascii="Times New Roman" w:hAnsi="Times New Roman" w:cs="Times New Roman"/>
          <w:color w:val="000000" w:themeColor="text1"/>
          <w:sz w:val="24"/>
          <w:szCs w:val="24"/>
          <w:lang w:val="en-US"/>
        </w:rPr>
        <w:t>5th Edition, McGraw-Hill, 2010.</w:t>
      </w:r>
    </w:p>
    <w:p w:rsidR="00F876C5" w:rsidRPr="004B1B97" w:rsidRDefault="00F876C5" w:rsidP="00F876C5">
      <w:pPr>
        <w:tabs>
          <w:tab w:val="left" w:pos="8640"/>
        </w:tabs>
        <w:spacing w:line="240" w:lineRule="auto"/>
        <w:ind w:left="270" w:hanging="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5. Thomas M. Connolly and Carolyn E. Begg, Database Systems – A Practical Approach to Design, Implementation and Management, 3rd edition, Pearson Education, 2003.</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6. C.J. Date, An introduction to Database Systems, Addison Wesley, 2000.</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 xml:space="preserve">INTERNSHIP AND RESEARCH PROJECT </w:t>
      </w:r>
    </w:p>
    <w:tbl>
      <w:tblPr>
        <w:tblStyle w:val="TableGrid"/>
        <w:tblW w:w="9383" w:type="dxa"/>
        <w:tblLook w:val="04A0" w:firstRow="1" w:lastRow="0" w:firstColumn="1" w:lastColumn="0" w:noHBand="0" w:noVBand="1"/>
      </w:tblPr>
      <w:tblGrid>
        <w:gridCol w:w="1438"/>
        <w:gridCol w:w="1194"/>
        <w:gridCol w:w="1364"/>
        <w:gridCol w:w="1194"/>
        <w:gridCol w:w="959"/>
        <w:gridCol w:w="1881"/>
        <w:gridCol w:w="1353"/>
      </w:tblGrid>
      <w:tr w:rsidR="00F876C5" w:rsidRPr="004B1B97" w:rsidTr="005D189D">
        <w:trPr>
          <w:trHeight w:val="380"/>
        </w:trPr>
        <w:tc>
          <w:tcPr>
            <w:tcW w:w="1438" w:type="dxa"/>
            <w:vMerge w:val="restart"/>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Semester</w:t>
            </w:r>
          </w:p>
        </w:tc>
        <w:tc>
          <w:tcPr>
            <w:tcW w:w="1194" w:type="dxa"/>
            <w:vMerge w:val="restart"/>
          </w:tcPr>
          <w:p w:rsidR="00F876C5" w:rsidRPr="00AC2259" w:rsidRDefault="00F876C5" w:rsidP="005D189D">
            <w:pPr>
              <w:tabs>
                <w:tab w:val="left" w:pos="8640"/>
              </w:tabs>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Course Code</w:t>
            </w:r>
          </w:p>
        </w:tc>
        <w:tc>
          <w:tcPr>
            <w:tcW w:w="1364" w:type="dxa"/>
            <w:vMerge w:val="restart"/>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Credits</w:t>
            </w:r>
          </w:p>
        </w:tc>
        <w:tc>
          <w:tcPr>
            <w:tcW w:w="2153" w:type="dxa"/>
            <w:gridSpan w:val="2"/>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Marks</w:t>
            </w:r>
          </w:p>
        </w:tc>
        <w:tc>
          <w:tcPr>
            <w:tcW w:w="1881" w:type="dxa"/>
            <w:vMerge w:val="restart"/>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Instructional Hours</w:t>
            </w:r>
          </w:p>
        </w:tc>
        <w:tc>
          <w:tcPr>
            <w:tcW w:w="1353" w:type="dxa"/>
            <w:vMerge w:val="restart"/>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Type of Course</w:t>
            </w:r>
          </w:p>
        </w:tc>
      </w:tr>
      <w:tr w:rsidR="00F876C5" w:rsidRPr="004B1B97" w:rsidTr="005D189D">
        <w:trPr>
          <w:trHeight w:val="406"/>
        </w:trPr>
        <w:tc>
          <w:tcPr>
            <w:tcW w:w="1438" w:type="dxa"/>
            <w:vMerge/>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p>
        </w:tc>
        <w:tc>
          <w:tcPr>
            <w:tcW w:w="1194" w:type="dxa"/>
            <w:vMerge/>
          </w:tcPr>
          <w:p w:rsidR="00F876C5" w:rsidRPr="00AC2259" w:rsidRDefault="00F876C5" w:rsidP="005D189D">
            <w:pPr>
              <w:tabs>
                <w:tab w:val="left" w:pos="8640"/>
              </w:tabs>
              <w:jc w:val="center"/>
              <w:rPr>
                <w:rFonts w:ascii="Times New Roman" w:hAnsi="Times New Roman" w:cs="Times New Roman"/>
                <w:b/>
                <w:color w:val="000000" w:themeColor="text1"/>
                <w:sz w:val="24"/>
                <w:szCs w:val="24"/>
              </w:rPr>
            </w:pPr>
          </w:p>
        </w:tc>
        <w:tc>
          <w:tcPr>
            <w:tcW w:w="1364" w:type="dxa"/>
            <w:vMerge/>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p>
        </w:tc>
        <w:tc>
          <w:tcPr>
            <w:tcW w:w="1194" w:type="dxa"/>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CA</w:t>
            </w:r>
          </w:p>
        </w:tc>
        <w:tc>
          <w:tcPr>
            <w:tcW w:w="958" w:type="dxa"/>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81" w:type="dxa"/>
            <w:vMerge/>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p>
        </w:tc>
        <w:tc>
          <w:tcPr>
            <w:tcW w:w="1353" w:type="dxa"/>
            <w:vMerge/>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p>
        </w:tc>
      </w:tr>
      <w:tr w:rsidR="00F876C5" w:rsidRPr="004B1B97" w:rsidTr="005D189D">
        <w:trPr>
          <w:trHeight w:val="583"/>
        </w:trPr>
        <w:tc>
          <w:tcPr>
            <w:tcW w:w="1438" w:type="dxa"/>
            <w:vAlign w:val="center"/>
          </w:tcPr>
          <w:p w:rsidR="00F876C5" w:rsidRPr="00AC2259"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III</w:t>
            </w:r>
          </w:p>
        </w:tc>
        <w:tc>
          <w:tcPr>
            <w:tcW w:w="1194" w:type="dxa"/>
          </w:tcPr>
          <w:p w:rsidR="00F876C5" w:rsidRPr="00AC2259" w:rsidRDefault="00F876C5"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PBA2125</w:t>
            </w:r>
          </w:p>
        </w:tc>
        <w:tc>
          <w:tcPr>
            <w:tcW w:w="1364" w:type="dxa"/>
            <w:vAlign w:val="center"/>
          </w:tcPr>
          <w:p w:rsidR="00F876C5" w:rsidRPr="00AC2259"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1194" w:type="dxa"/>
            <w:vAlign w:val="center"/>
          </w:tcPr>
          <w:p w:rsidR="00F876C5" w:rsidRPr="00AC2259"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958" w:type="dxa"/>
            <w:vAlign w:val="center"/>
          </w:tcPr>
          <w:p w:rsidR="00F876C5" w:rsidRPr="00AC2259"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200</w:t>
            </w:r>
          </w:p>
        </w:tc>
        <w:tc>
          <w:tcPr>
            <w:tcW w:w="1881" w:type="dxa"/>
            <w:vAlign w:val="center"/>
          </w:tcPr>
          <w:p w:rsidR="00F876C5" w:rsidRPr="00AC2259"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1353" w:type="dxa"/>
            <w:vAlign w:val="center"/>
          </w:tcPr>
          <w:p w:rsidR="00F876C5" w:rsidRPr="00AC2259" w:rsidRDefault="00F876C5"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AC2259">
              <w:rPr>
                <w:rFonts w:ascii="Times New Roman" w:hAnsi="Times New Roman" w:cs="Times New Roman"/>
                <w:b/>
                <w:bCs/>
                <w:color w:val="000000" w:themeColor="text1"/>
                <w:sz w:val="24"/>
                <w:szCs w:val="24"/>
              </w:rPr>
              <w:t>Core</w:t>
            </w:r>
          </w:p>
        </w:tc>
      </w:tr>
    </w:tbl>
    <w:p w:rsidR="00F876C5" w:rsidRDefault="00F876C5" w:rsidP="00F876C5">
      <w:pPr>
        <w:spacing w:line="276" w:lineRule="auto"/>
        <w:jc w:val="both"/>
        <w:rPr>
          <w:rFonts w:ascii="Times New Roman" w:hAnsi="Times New Roman" w:cs="Times New Roman"/>
          <w:b/>
          <w:sz w:val="24"/>
          <w:szCs w:val="24"/>
        </w:rPr>
      </w:pPr>
    </w:p>
    <w:p w:rsidR="00F876C5" w:rsidRPr="001C4945" w:rsidRDefault="00F876C5" w:rsidP="00F876C5">
      <w:pPr>
        <w:spacing w:line="276" w:lineRule="auto"/>
        <w:jc w:val="both"/>
        <w:rPr>
          <w:rFonts w:ascii="Times New Roman" w:hAnsi="Times New Roman" w:cs="Times New Roman"/>
          <w:b/>
          <w:sz w:val="24"/>
          <w:szCs w:val="24"/>
        </w:rPr>
      </w:pPr>
      <w:r w:rsidRPr="001C4945">
        <w:rPr>
          <w:rFonts w:ascii="Times New Roman" w:hAnsi="Times New Roman" w:cs="Times New Roman"/>
          <w:b/>
          <w:sz w:val="24"/>
          <w:szCs w:val="24"/>
        </w:rPr>
        <w:t xml:space="preserve">Course Outcome </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On successful completion of the course, the students will be able to:</w:t>
      </w:r>
    </w:p>
    <w:p w:rsidR="00F876C5" w:rsidRPr="001C4945" w:rsidRDefault="00F876C5" w:rsidP="00F876C5">
      <w:pPr>
        <w:spacing w:line="276" w:lineRule="auto"/>
        <w:rPr>
          <w:rFonts w:ascii="Times New Roman" w:hAnsi="Times New Roman" w:cs="Times New Roman"/>
          <w:sz w:val="24"/>
          <w:szCs w:val="24"/>
        </w:rPr>
      </w:pPr>
      <w:r w:rsidRPr="001C4945">
        <w:rPr>
          <w:rFonts w:ascii="Times New Roman" w:hAnsi="Times New Roman" w:cs="Times New Roman"/>
          <w:b/>
          <w:sz w:val="24"/>
          <w:szCs w:val="24"/>
        </w:rPr>
        <w:t>CO 1:</w:t>
      </w:r>
      <w:r w:rsidRPr="001C4945">
        <w:rPr>
          <w:rFonts w:ascii="Times New Roman" w:hAnsi="Times New Roman" w:cs="Times New Roman"/>
          <w:sz w:val="24"/>
          <w:szCs w:val="24"/>
        </w:rPr>
        <w:t xml:space="preserve"> To provide practical insights to MBA students in managerial functions and processes.</w:t>
      </w:r>
    </w:p>
    <w:p w:rsidR="00F876C5" w:rsidRPr="001C4945" w:rsidRDefault="00F876C5" w:rsidP="00F876C5">
      <w:pPr>
        <w:spacing w:line="276" w:lineRule="auto"/>
        <w:ind w:left="720" w:hanging="720"/>
        <w:rPr>
          <w:rFonts w:ascii="Times New Roman" w:hAnsi="Times New Roman" w:cs="Times New Roman"/>
          <w:sz w:val="24"/>
          <w:szCs w:val="24"/>
        </w:rPr>
      </w:pPr>
      <w:r w:rsidRPr="001C4945">
        <w:rPr>
          <w:rFonts w:ascii="Times New Roman" w:hAnsi="Times New Roman" w:cs="Times New Roman"/>
          <w:b/>
          <w:sz w:val="24"/>
          <w:szCs w:val="24"/>
        </w:rPr>
        <w:t>CO 2:</w:t>
      </w:r>
      <w:r w:rsidRPr="001C4945">
        <w:rPr>
          <w:rFonts w:ascii="Times New Roman" w:hAnsi="Times New Roman" w:cs="Times New Roman"/>
          <w:sz w:val="24"/>
          <w:szCs w:val="24"/>
        </w:rPr>
        <w:t xml:space="preserve"> To analyze an industry by using standard procedure and understand the status of the business.</w:t>
      </w:r>
    </w:p>
    <w:p w:rsidR="00F876C5" w:rsidRPr="001C4945" w:rsidRDefault="00F876C5" w:rsidP="00F876C5">
      <w:pPr>
        <w:spacing w:line="276" w:lineRule="auto"/>
        <w:rPr>
          <w:rFonts w:ascii="Times New Roman" w:hAnsi="Times New Roman" w:cs="Times New Roman"/>
          <w:sz w:val="24"/>
          <w:szCs w:val="24"/>
        </w:rPr>
      </w:pPr>
      <w:r w:rsidRPr="001C4945">
        <w:rPr>
          <w:rFonts w:ascii="Times New Roman" w:hAnsi="Times New Roman" w:cs="Times New Roman"/>
          <w:b/>
          <w:sz w:val="24"/>
          <w:szCs w:val="24"/>
        </w:rPr>
        <w:t>CO 3:</w:t>
      </w:r>
      <w:r w:rsidRPr="001C4945">
        <w:rPr>
          <w:rFonts w:ascii="Times New Roman" w:hAnsi="Times New Roman" w:cs="Times New Roman"/>
          <w:sz w:val="24"/>
          <w:szCs w:val="24"/>
        </w:rPr>
        <w:t xml:space="preserve"> To provide basic insights into the process of research in management.</w:t>
      </w:r>
    </w:p>
    <w:p w:rsidR="00F876C5" w:rsidRPr="001C4945" w:rsidRDefault="00F876C5" w:rsidP="00F876C5">
      <w:pPr>
        <w:spacing w:line="276" w:lineRule="auto"/>
        <w:ind w:left="720" w:hanging="720"/>
        <w:rPr>
          <w:rFonts w:ascii="Times New Roman" w:hAnsi="Times New Roman" w:cs="Times New Roman"/>
          <w:sz w:val="24"/>
          <w:szCs w:val="24"/>
        </w:rPr>
      </w:pPr>
      <w:r w:rsidRPr="001C4945">
        <w:rPr>
          <w:rFonts w:ascii="Times New Roman" w:hAnsi="Times New Roman" w:cs="Times New Roman"/>
          <w:b/>
          <w:sz w:val="24"/>
          <w:szCs w:val="24"/>
        </w:rPr>
        <w:t>CO 4:</w:t>
      </w:r>
      <w:r w:rsidRPr="001C4945">
        <w:rPr>
          <w:rFonts w:ascii="Times New Roman" w:hAnsi="Times New Roman" w:cs="Times New Roman"/>
          <w:sz w:val="24"/>
          <w:szCs w:val="24"/>
        </w:rPr>
        <w:t xml:space="preserve"> To provide practical experience on identifying a managerial problem in any industry and carrying out a study.</w:t>
      </w:r>
    </w:p>
    <w:p w:rsidR="00F876C5" w:rsidRPr="001C4945" w:rsidRDefault="00F876C5" w:rsidP="00F876C5">
      <w:pPr>
        <w:tabs>
          <w:tab w:val="left" w:pos="8640"/>
        </w:tabs>
        <w:spacing w:line="276" w:lineRule="auto"/>
        <w:ind w:left="720" w:hanging="720"/>
        <w:rPr>
          <w:rFonts w:ascii="Times New Roman" w:hAnsi="Times New Roman" w:cs="Times New Roman"/>
          <w:sz w:val="24"/>
          <w:szCs w:val="24"/>
        </w:rPr>
      </w:pPr>
      <w:r w:rsidRPr="001C4945">
        <w:rPr>
          <w:rFonts w:ascii="Times New Roman" w:hAnsi="Times New Roman" w:cs="Times New Roman"/>
          <w:b/>
          <w:sz w:val="24"/>
          <w:szCs w:val="24"/>
        </w:rPr>
        <w:t>CO 5:</w:t>
      </w:r>
      <w:r w:rsidRPr="001C4945">
        <w:rPr>
          <w:rFonts w:ascii="Times New Roman" w:hAnsi="Times New Roman" w:cs="Times New Roman"/>
          <w:sz w:val="24"/>
          <w:szCs w:val="24"/>
        </w:rPr>
        <w:t xml:space="preserve"> To provide basic knowledge in data collection, processing, analysis and report writing using appropriate methodology.</w:t>
      </w:r>
    </w:p>
    <w:p w:rsidR="00F876C5" w:rsidRPr="001C4945" w:rsidRDefault="00F876C5" w:rsidP="00F876C5">
      <w:pPr>
        <w:tabs>
          <w:tab w:val="left" w:pos="8640"/>
        </w:tabs>
        <w:spacing w:line="276" w:lineRule="auto"/>
        <w:rPr>
          <w:rFonts w:ascii="Times New Roman" w:hAnsi="Times New Roman" w:cs="Times New Roman"/>
          <w:b/>
          <w:sz w:val="24"/>
          <w:szCs w:val="24"/>
        </w:rPr>
      </w:pPr>
      <w:r w:rsidRPr="001C4945">
        <w:rPr>
          <w:rFonts w:ascii="Times New Roman" w:hAnsi="Times New Roman" w:cs="Times New Roman"/>
          <w:b/>
          <w:sz w:val="24"/>
          <w:szCs w:val="24"/>
        </w:rPr>
        <w:t>COURSE DESCRIPTION</w:t>
      </w:r>
    </w:p>
    <w:p w:rsidR="00F876C5" w:rsidRPr="001C4945" w:rsidRDefault="00F876C5" w:rsidP="00F876C5">
      <w:pPr>
        <w:spacing w:line="276" w:lineRule="auto"/>
        <w:jc w:val="both"/>
        <w:rPr>
          <w:rFonts w:ascii="Times New Roman" w:hAnsi="Times New Roman" w:cs="Times New Roman"/>
          <w:color w:val="000000" w:themeColor="text1"/>
          <w:sz w:val="24"/>
          <w:szCs w:val="24"/>
        </w:rPr>
      </w:pPr>
      <w:r w:rsidRPr="001C4945">
        <w:rPr>
          <w:rFonts w:ascii="Times New Roman" w:hAnsi="Times New Roman" w:cs="Times New Roman"/>
          <w:color w:val="000000" w:themeColor="text1"/>
          <w:sz w:val="24"/>
          <w:szCs w:val="24"/>
        </w:rPr>
        <w:t>At the end of the second semester the s</w:t>
      </w:r>
      <w:r>
        <w:rPr>
          <w:rFonts w:ascii="Times New Roman" w:hAnsi="Times New Roman" w:cs="Times New Roman"/>
          <w:color w:val="000000" w:themeColor="text1"/>
          <w:sz w:val="24"/>
          <w:szCs w:val="24"/>
        </w:rPr>
        <w:t>tudents will have to undertake two</w:t>
      </w:r>
      <w:r w:rsidRPr="001C4945">
        <w:rPr>
          <w:rFonts w:ascii="Times New Roman" w:hAnsi="Times New Roman" w:cs="Times New Roman"/>
          <w:color w:val="000000" w:themeColor="text1"/>
          <w:sz w:val="24"/>
          <w:szCs w:val="24"/>
        </w:rPr>
        <w:t xml:space="preserve"> months’</w:t>
      </w:r>
      <w:r>
        <w:rPr>
          <w:rFonts w:ascii="Times New Roman" w:hAnsi="Times New Roman" w:cs="Times New Roman"/>
          <w:color w:val="000000" w:themeColor="text1"/>
          <w:sz w:val="24"/>
          <w:szCs w:val="24"/>
        </w:rPr>
        <w:t xml:space="preserve"> Internship and Research P</w:t>
      </w:r>
      <w:r w:rsidRPr="001C4945">
        <w:rPr>
          <w:rFonts w:ascii="Times New Roman" w:hAnsi="Times New Roman" w:cs="Times New Roman"/>
          <w:color w:val="000000" w:themeColor="text1"/>
          <w:sz w:val="24"/>
          <w:szCs w:val="24"/>
        </w:rPr>
        <w:t>roject. After the one-month internship the students will have to undertake one-month problem centred research work either through primary data or secondary data. For internship</w:t>
      </w:r>
      <w:r>
        <w:rPr>
          <w:rFonts w:ascii="Times New Roman" w:hAnsi="Times New Roman" w:cs="Times New Roman"/>
          <w:color w:val="000000" w:themeColor="text1"/>
          <w:sz w:val="24"/>
          <w:szCs w:val="24"/>
        </w:rPr>
        <w:t>,</w:t>
      </w:r>
      <w:r w:rsidRPr="001C4945">
        <w:rPr>
          <w:rFonts w:ascii="Times New Roman" w:hAnsi="Times New Roman" w:cs="Times New Roman"/>
          <w:color w:val="000000" w:themeColor="text1"/>
          <w:sz w:val="24"/>
          <w:szCs w:val="24"/>
        </w:rPr>
        <w:t xml:space="preserve"> students have to select any reputed organization. For problem centred research they can continue with the current organization or they can opt out and do the research with secondary data. The students have to submit the report separately</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The Internship and Research Project carries 200 marks with four</w:t>
      </w:r>
      <w:r w:rsidRPr="001C4945">
        <w:rPr>
          <w:rFonts w:ascii="Times New Roman" w:hAnsi="Times New Roman" w:cs="Times New Roman"/>
          <w:sz w:val="24"/>
          <w:szCs w:val="24"/>
        </w:rPr>
        <w:t xml:space="preserve"> credits</w:t>
      </w:r>
      <w:r w:rsidRPr="001C4945">
        <w:rPr>
          <w:rFonts w:ascii="Times New Roman" w:hAnsi="Times New Roman" w:cs="Times New Roman"/>
          <w:color w:val="000000" w:themeColor="text1"/>
          <w:sz w:val="24"/>
          <w:szCs w:val="24"/>
        </w:rPr>
        <w:t xml:space="preserve">. </w:t>
      </w:r>
    </w:p>
    <w:p w:rsidR="00F876C5" w:rsidRPr="001C4945" w:rsidRDefault="00F876C5" w:rsidP="00F876C5">
      <w:pPr>
        <w:spacing w:line="276" w:lineRule="auto"/>
        <w:jc w:val="both"/>
        <w:rPr>
          <w:rFonts w:ascii="Times New Roman" w:hAnsi="Times New Roman" w:cs="Times New Roman"/>
          <w:sz w:val="24"/>
          <w:szCs w:val="24"/>
        </w:rPr>
      </w:pPr>
      <w:r w:rsidRPr="001C4945">
        <w:rPr>
          <w:rFonts w:ascii="Times New Roman" w:hAnsi="Times New Roman" w:cs="Times New Roman"/>
          <w:sz w:val="24"/>
          <w:szCs w:val="24"/>
        </w:rPr>
        <w:t>Internship is a structured work experience in an organization to gain industrial training with a view to enhance a student's academic, career, and personal development</w:t>
      </w:r>
      <w:r>
        <w:rPr>
          <w:rFonts w:ascii="Times New Roman" w:hAnsi="Times New Roman" w:cs="Times New Roman"/>
          <w:sz w:val="24"/>
          <w:szCs w:val="24"/>
        </w:rPr>
        <w:t xml:space="preserve"> which brings two credits.</w:t>
      </w:r>
      <w:r w:rsidRPr="001C4945">
        <w:rPr>
          <w:rFonts w:ascii="Times New Roman" w:hAnsi="Times New Roman" w:cs="Times New Roman"/>
          <w:sz w:val="24"/>
          <w:szCs w:val="24"/>
        </w:rPr>
        <w:t xml:space="preserve"> The Internship aims at widening the student's perspective by providing an exposure to real life organizational and environmental situations. The internship will enable the students to explore an industry/organization, build a relationship with a prospective employer, or simply hone their skills in a familiar field. During the internship, the student has the chance to put whatever he/she learned in the semester into practice. After the training, the student is required to submit an internship report as specified by the department. </w:t>
      </w:r>
    </w:p>
    <w:p w:rsidR="00F876C5" w:rsidRPr="001C4945" w:rsidRDefault="00F876C5" w:rsidP="00F876C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Project Work is a regular study </w:t>
      </w:r>
      <w:r w:rsidRPr="001C4945">
        <w:rPr>
          <w:rFonts w:ascii="Times New Roman" w:hAnsi="Times New Roman" w:cs="Times New Roman"/>
          <w:sz w:val="24"/>
          <w:szCs w:val="24"/>
        </w:rPr>
        <w:t>on which the student undergoes a project under the supervision of a teacher in the parent department/any appropriate institute/organisation, in order to submit a report on the project work as specified</w:t>
      </w:r>
      <w:r>
        <w:rPr>
          <w:rFonts w:ascii="Times New Roman" w:hAnsi="Times New Roman" w:cs="Times New Roman"/>
          <w:sz w:val="24"/>
          <w:szCs w:val="24"/>
        </w:rPr>
        <w:t xml:space="preserve"> which brings two credits.</w:t>
      </w:r>
      <w:r w:rsidRPr="001C4945">
        <w:rPr>
          <w:rFonts w:ascii="Times New Roman" w:hAnsi="Times New Roman" w:cs="Times New Roman"/>
          <w:sz w:val="24"/>
          <w:szCs w:val="24"/>
        </w:rPr>
        <w:t xml:space="preserve"> The student is expected to identify a specific management issue and conduct a research applying </w:t>
      </w:r>
      <w:r w:rsidRPr="001C4945">
        <w:rPr>
          <w:rFonts w:ascii="Times New Roman" w:hAnsi="Times New Roman" w:cs="Times New Roman"/>
          <w:sz w:val="24"/>
          <w:szCs w:val="24"/>
        </w:rPr>
        <w:lastRenderedPageBreak/>
        <w:t>the principles of scientific research methodology. Wherever possible the student may provide recommendations and action plans, along with the findings of the study.</w:t>
      </w:r>
    </w:p>
    <w:p w:rsidR="00F876C5" w:rsidRPr="001C4945" w:rsidRDefault="00F876C5" w:rsidP="00F876C5">
      <w:pPr>
        <w:spacing w:line="276" w:lineRule="auto"/>
        <w:jc w:val="both"/>
        <w:rPr>
          <w:rFonts w:ascii="Times New Roman" w:hAnsi="Times New Roman" w:cs="Times New Roman"/>
          <w:b/>
          <w:sz w:val="24"/>
          <w:szCs w:val="24"/>
        </w:rPr>
      </w:pPr>
      <w:r w:rsidRPr="001C4945">
        <w:rPr>
          <w:rFonts w:ascii="Times New Roman" w:hAnsi="Times New Roman" w:cs="Times New Roman"/>
          <w:b/>
          <w:sz w:val="24"/>
          <w:szCs w:val="24"/>
        </w:rPr>
        <w:t xml:space="preserve">Guidelines for Report Submission and Evaluation </w:t>
      </w:r>
    </w:p>
    <w:p w:rsidR="00F876C5" w:rsidRPr="001C4945" w:rsidRDefault="00F876C5" w:rsidP="00F876C5">
      <w:pPr>
        <w:spacing w:line="276" w:lineRule="auto"/>
        <w:jc w:val="both"/>
        <w:rPr>
          <w:rFonts w:ascii="Times New Roman" w:hAnsi="Times New Roman" w:cs="Times New Roman"/>
          <w:sz w:val="24"/>
          <w:szCs w:val="24"/>
        </w:rPr>
      </w:pPr>
      <w:r w:rsidRPr="001C4945">
        <w:rPr>
          <w:rFonts w:ascii="Times New Roman" w:hAnsi="Times New Roman" w:cs="Times New Roman"/>
          <w:color w:val="000000" w:themeColor="text1"/>
          <w:sz w:val="24"/>
          <w:szCs w:val="24"/>
        </w:rPr>
        <w:t>The students have to submit the internship report &amp; Research project report separately.</w:t>
      </w:r>
    </w:p>
    <w:p w:rsidR="00F876C5" w:rsidRPr="00E95D3A" w:rsidRDefault="00F876C5" w:rsidP="00F876C5">
      <w:pPr>
        <w:pStyle w:val="ListParagraph"/>
        <w:numPr>
          <w:ilvl w:val="0"/>
          <w:numId w:val="110"/>
        </w:numPr>
        <w:spacing w:line="276" w:lineRule="auto"/>
        <w:jc w:val="both"/>
        <w:rPr>
          <w:sz w:val="24"/>
          <w:szCs w:val="24"/>
        </w:rPr>
      </w:pPr>
      <w:r w:rsidRPr="001C4945">
        <w:rPr>
          <w:sz w:val="24"/>
          <w:szCs w:val="24"/>
        </w:rPr>
        <w:t>The candidates shall submit periodic working reports of Internship and Research project through e-mail to the Faculty Guide in the Institution.</w:t>
      </w:r>
    </w:p>
    <w:p w:rsidR="00F876C5" w:rsidRPr="001C4945" w:rsidRDefault="00F876C5" w:rsidP="00F876C5">
      <w:pPr>
        <w:pStyle w:val="ListParagraph"/>
        <w:numPr>
          <w:ilvl w:val="0"/>
          <w:numId w:val="110"/>
        </w:numPr>
        <w:spacing w:line="276" w:lineRule="auto"/>
        <w:jc w:val="both"/>
        <w:rPr>
          <w:sz w:val="24"/>
          <w:szCs w:val="24"/>
        </w:rPr>
      </w:pPr>
      <w:r w:rsidRPr="001C4945">
        <w:rPr>
          <w:sz w:val="24"/>
          <w:szCs w:val="24"/>
        </w:rPr>
        <w:t>Both the Reports shall be typed in “Times New Roman” font by using 12 font size with 1.5 spacing. All chapter headings shall be in font size 14 in bold. All main headings shall be in font size 12 in bold and all sub-headings are to be in 12 font size. The cover page of the Report shall be in white with colour / black &amp; white printing with college emblem.</w:t>
      </w:r>
    </w:p>
    <w:p w:rsidR="00F876C5" w:rsidRPr="001C4945" w:rsidRDefault="00F876C5" w:rsidP="00F876C5">
      <w:pPr>
        <w:pStyle w:val="ListParagraph"/>
        <w:numPr>
          <w:ilvl w:val="0"/>
          <w:numId w:val="110"/>
        </w:numPr>
        <w:spacing w:line="276" w:lineRule="auto"/>
        <w:jc w:val="both"/>
        <w:rPr>
          <w:sz w:val="24"/>
          <w:szCs w:val="24"/>
        </w:rPr>
      </w:pPr>
      <w:r w:rsidRPr="001C4945">
        <w:rPr>
          <w:sz w:val="24"/>
          <w:szCs w:val="24"/>
        </w:rPr>
        <w:t xml:space="preserve">The candidates are required to submit a soft copy of draft reports to the Faculty Guide within the stipulated date. Faculty Guide, after corrections and suggested changes, shall direct the candidates to submit the Report in the prescribed format as a PDF File. </w:t>
      </w:r>
    </w:p>
    <w:p w:rsidR="00F876C5" w:rsidRPr="001C4945" w:rsidRDefault="00F876C5" w:rsidP="00F876C5">
      <w:pPr>
        <w:pStyle w:val="ListParagraph"/>
        <w:numPr>
          <w:ilvl w:val="0"/>
          <w:numId w:val="110"/>
        </w:numPr>
        <w:spacing w:line="276" w:lineRule="auto"/>
        <w:jc w:val="both"/>
        <w:rPr>
          <w:sz w:val="24"/>
          <w:szCs w:val="24"/>
        </w:rPr>
      </w:pPr>
      <w:r w:rsidRPr="001C4945">
        <w:rPr>
          <w:sz w:val="24"/>
          <w:szCs w:val="24"/>
        </w:rPr>
        <w:t xml:space="preserve">The candidates are also required to take one hard copy of the Internship Report with the completion certificates from the Organization and the College. The hard copy of the Report has to be signed by the Faculty Guide, and the Director. </w:t>
      </w:r>
    </w:p>
    <w:p w:rsidR="00F876C5" w:rsidRPr="001C4945" w:rsidRDefault="00F876C5" w:rsidP="00F876C5">
      <w:pPr>
        <w:pStyle w:val="ListParagraph"/>
        <w:numPr>
          <w:ilvl w:val="0"/>
          <w:numId w:val="110"/>
        </w:numPr>
        <w:spacing w:line="276" w:lineRule="auto"/>
        <w:jc w:val="both"/>
        <w:rPr>
          <w:sz w:val="24"/>
          <w:szCs w:val="24"/>
        </w:rPr>
      </w:pPr>
      <w:r w:rsidRPr="001C4945">
        <w:rPr>
          <w:sz w:val="24"/>
          <w:szCs w:val="24"/>
        </w:rPr>
        <w:t xml:space="preserve">The internship report shall consist of about twenty-five pages. The project report shall consist of twenty to twenty-five pages. It shall not be more than thirty-five pages, including references and annexure.  </w:t>
      </w:r>
    </w:p>
    <w:p w:rsidR="00F876C5" w:rsidRPr="001C4945" w:rsidRDefault="00F876C5" w:rsidP="00F876C5">
      <w:pPr>
        <w:pStyle w:val="ListParagraph"/>
        <w:numPr>
          <w:ilvl w:val="0"/>
          <w:numId w:val="110"/>
        </w:numPr>
        <w:spacing w:line="276" w:lineRule="auto"/>
        <w:jc w:val="both"/>
        <w:rPr>
          <w:sz w:val="24"/>
          <w:szCs w:val="24"/>
        </w:rPr>
      </w:pPr>
      <w:r w:rsidRPr="001C4945">
        <w:rPr>
          <w:sz w:val="24"/>
          <w:szCs w:val="24"/>
        </w:rPr>
        <w:t xml:space="preserve">The Report shall be assessed as part of continuous evaluation. A separate rubric for evaluating the internship report and project report shall be decided in the department council and the same shall be communicated to students. One bound copy and a soft copy of the report should be submitted to the department for evaluation.  </w:t>
      </w:r>
    </w:p>
    <w:p w:rsidR="00F876C5" w:rsidRPr="001C4945" w:rsidRDefault="00F876C5" w:rsidP="00F876C5">
      <w:pPr>
        <w:pStyle w:val="ListParagraph"/>
        <w:numPr>
          <w:ilvl w:val="0"/>
          <w:numId w:val="110"/>
        </w:numPr>
        <w:spacing w:line="276" w:lineRule="auto"/>
        <w:jc w:val="both"/>
        <w:rPr>
          <w:sz w:val="24"/>
          <w:szCs w:val="24"/>
        </w:rPr>
      </w:pPr>
      <w:r w:rsidRPr="001C4945">
        <w:rPr>
          <w:sz w:val="24"/>
          <w:szCs w:val="24"/>
        </w:rPr>
        <w:t xml:space="preserve">The evaluation of the internship and research project is done at the department level based on viva voce (combined for internship and research project) and written report (separately for internship &amp; research project). A separate rubric for evaluating report and presentation shall be decided in the department council and the same shall be communicated to students before the commencement of the project. The rubric for evaluation of report shall </w:t>
      </w:r>
      <w:r>
        <w:rPr>
          <w:sz w:val="24"/>
          <w:szCs w:val="24"/>
        </w:rPr>
        <w:t xml:space="preserve">consists of </w:t>
      </w:r>
      <w:r w:rsidRPr="001C4945">
        <w:rPr>
          <w:sz w:val="24"/>
          <w:szCs w:val="24"/>
        </w:rPr>
        <w:t>formulation of research problem, literature review, regular guidance, creative and novel suggestions, etc. The presentation shall be evaluated based on quality of the slides, delivery, response to questions, etc. The evaluation shall be done by a team of teachers in the department</w:t>
      </w:r>
      <w:r>
        <w:rPr>
          <w:sz w:val="24"/>
          <w:szCs w:val="24"/>
        </w:rPr>
        <w:t>.</w:t>
      </w:r>
      <w:r w:rsidRPr="001C4945">
        <w:rPr>
          <w:sz w:val="24"/>
          <w:szCs w:val="24"/>
        </w:rPr>
        <w:t xml:space="preserve"> One bound copy and a soft copy of the report should be submitted to the department for evaluation</w:t>
      </w:r>
    </w:p>
    <w:p w:rsidR="00F876C5" w:rsidRDefault="00F876C5" w:rsidP="00F876C5">
      <w:pPr>
        <w:spacing w:line="276" w:lineRule="auto"/>
        <w:jc w:val="both"/>
        <w:rPr>
          <w:rFonts w:ascii="Times New Roman" w:hAnsi="Times New Roman" w:cs="Times New Roman"/>
          <w:b/>
          <w:sz w:val="24"/>
          <w:szCs w:val="24"/>
        </w:rPr>
      </w:pPr>
    </w:p>
    <w:p w:rsidR="00F876C5" w:rsidRDefault="00F876C5" w:rsidP="00F876C5">
      <w:pPr>
        <w:spacing w:line="276" w:lineRule="auto"/>
        <w:jc w:val="both"/>
        <w:rPr>
          <w:rFonts w:ascii="Times New Roman" w:hAnsi="Times New Roman" w:cs="Times New Roman"/>
          <w:b/>
          <w:sz w:val="24"/>
          <w:szCs w:val="24"/>
        </w:rPr>
      </w:pPr>
    </w:p>
    <w:p w:rsidR="00F876C5" w:rsidRDefault="00F876C5" w:rsidP="00F876C5">
      <w:pPr>
        <w:spacing w:line="276" w:lineRule="auto"/>
        <w:jc w:val="both"/>
        <w:rPr>
          <w:rFonts w:ascii="Times New Roman" w:hAnsi="Times New Roman" w:cs="Times New Roman"/>
          <w:b/>
          <w:sz w:val="24"/>
          <w:szCs w:val="24"/>
        </w:rPr>
      </w:pPr>
    </w:p>
    <w:p w:rsidR="00F876C5" w:rsidRDefault="00F876C5" w:rsidP="00F876C5">
      <w:pPr>
        <w:spacing w:line="276" w:lineRule="auto"/>
        <w:jc w:val="both"/>
        <w:rPr>
          <w:rFonts w:ascii="Times New Roman" w:hAnsi="Times New Roman" w:cs="Times New Roman"/>
          <w:b/>
          <w:sz w:val="24"/>
          <w:szCs w:val="24"/>
        </w:rPr>
      </w:pPr>
    </w:p>
    <w:p w:rsidR="00F876C5" w:rsidRDefault="00F876C5" w:rsidP="00F876C5">
      <w:pPr>
        <w:spacing w:line="276" w:lineRule="auto"/>
        <w:jc w:val="both"/>
        <w:rPr>
          <w:rFonts w:ascii="Times New Roman" w:hAnsi="Times New Roman" w:cs="Times New Roman"/>
          <w:b/>
          <w:sz w:val="24"/>
          <w:szCs w:val="24"/>
        </w:rPr>
      </w:pPr>
    </w:p>
    <w:p w:rsidR="00F876C5" w:rsidRPr="001C4945" w:rsidRDefault="00F876C5" w:rsidP="00F876C5">
      <w:pPr>
        <w:spacing w:line="276" w:lineRule="auto"/>
        <w:jc w:val="both"/>
        <w:rPr>
          <w:rFonts w:ascii="Times New Roman" w:hAnsi="Times New Roman" w:cs="Times New Roman"/>
          <w:b/>
          <w:sz w:val="24"/>
          <w:szCs w:val="24"/>
        </w:rPr>
      </w:pPr>
      <w:r w:rsidRPr="001C4945">
        <w:rPr>
          <w:rFonts w:ascii="Times New Roman" w:hAnsi="Times New Roman" w:cs="Times New Roman"/>
          <w:b/>
          <w:sz w:val="24"/>
          <w:szCs w:val="24"/>
        </w:rPr>
        <w:lastRenderedPageBreak/>
        <w:t>Marks Distribution:</w:t>
      </w:r>
    </w:p>
    <w:tbl>
      <w:tblPr>
        <w:tblStyle w:val="TableGrid"/>
        <w:tblW w:w="0" w:type="auto"/>
        <w:tblLook w:val="04A0" w:firstRow="1" w:lastRow="0" w:firstColumn="1" w:lastColumn="0" w:noHBand="0" w:noVBand="1"/>
      </w:tblPr>
      <w:tblGrid>
        <w:gridCol w:w="3192"/>
        <w:gridCol w:w="2226"/>
        <w:gridCol w:w="966"/>
        <w:gridCol w:w="966"/>
        <w:gridCol w:w="966"/>
      </w:tblGrid>
      <w:tr w:rsidR="00F876C5" w:rsidRPr="001C4945" w:rsidTr="005D189D">
        <w:tc>
          <w:tcPr>
            <w:tcW w:w="3192" w:type="dxa"/>
          </w:tcPr>
          <w:p w:rsidR="00F876C5" w:rsidRPr="001C4945" w:rsidRDefault="00F876C5" w:rsidP="005D189D">
            <w:pPr>
              <w:spacing w:line="276" w:lineRule="auto"/>
              <w:jc w:val="both"/>
              <w:rPr>
                <w:rFonts w:ascii="Times New Roman" w:hAnsi="Times New Roman" w:cs="Times New Roman"/>
                <w:b/>
                <w:sz w:val="24"/>
                <w:szCs w:val="24"/>
              </w:rPr>
            </w:pPr>
            <w:r w:rsidRPr="001C4945">
              <w:rPr>
                <w:rFonts w:ascii="Times New Roman" w:hAnsi="Times New Roman" w:cs="Times New Roman"/>
                <w:b/>
                <w:sz w:val="24"/>
                <w:szCs w:val="24"/>
              </w:rPr>
              <w:t>Internship / Research Project</w:t>
            </w:r>
          </w:p>
        </w:tc>
        <w:tc>
          <w:tcPr>
            <w:tcW w:w="5124" w:type="dxa"/>
            <w:gridSpan w:val="4"/>
            <w:vAlign w:val="center"/>
          </w:tcPr>
          <w:p w:rsidR="00F876C5" w:rsidRPr="001C4945" w:rsidRDefault="00F876C5" w:rsidP="005D189D">
            <w:pPr>
              <w:spacing w:line="276" w:lineRule="auto"/>
              <w:jc w:val="center"/>
              <w:rPr>
                <w:rFonts w:ascii="Times New Roman" w:hAnsi="Times New Roman" w:cs="Times New Roman"/>
                <w:b/>
                <w:sz w:val="24"/>
                <w:szCs w:val="24"/>
              </w:rPr>
            </w:pPr>
            <w:r w:rsidRPr="001C4945">
              <w:rPr>
                <w:rFonts w:ascii="Times New Roman" w:hAnsi="Times New Roman" w:cs="Times New Roman"/>
                <w:b/>
                <w:sz w:val="24"/>
                <w:szCs w:val="24"/>
              </w:rPr>
              <w:t>Marks</w:t>
            </w:r>
          </w:p>
        </w:tc>
      </w:tr>
      <w:tr w:rsidR="00F876C5" w:rsidRPr="001C4945" w:rsidTr="005D189D">
        <w:tc>
          <w:tcPr>
            <w:tcW w:w="3192" w:type="dxa"/>
          </w:tcPr>
          <w:p w:rsidR="00F876C5" w:rsidRPr="001C4945" w:rsidRDefault="00F876C5" w:rsidP="005D189D">
            <w:pPr>
              <w:spacing w:line="276" w:lineRule="auto"/>
              <w:jc w:val="both"/>
              <w:rPr>
                <w:rFonts w:ascii="Times New Roman" w:hAnsi="Times New Roman" w:cs="Times New Roman"/>
                <w:sz w:val="24"/>
                <w:szCs w:val="24"/>
              </w:rPr>
            </w:pPr>
            <w:r w:rsidRPr="001C4945">
              <w:rPr>
                <w:rFonts w:ascii="Times New Roman" w:hAnsi="Times New Roman" w:cs="Times New Roman"/>
                <w:sz w:val="24"/>
                <w:szCs w:val="24"/>
              </w:rPr>
              <w:t>Internship</w:t>
            </w:r>
          </w:p>
        </w:tc>
        <w:tc>
          <w:tcPr>
            <w:tcW w:w="2226" w:type="dxa"/>
          </w:tcPr>
          <w:p w:rsidR="00F876C5" w:rsidRPr="001C4945" w:rsidRDefault="00F876C5" w:rsidP="005D189D">
            <w:pPr>
              <w:spacing w:line="276" w:lineRule="auto"/>
              <w:jc w:val="both"/>
              <w:rPr>
                <w:rFonts w:ascii="Times New Roman" w:hAnsi="Times New Roman" w:cs="Times New Roman"/>
                <w:sz w:val="24"/>
                <w:szCs w:val="24"/>
              </w:rPr>
            </w:pPr>
            <w:r w:rsidRPr="001C4945">
              <w:rPr>
                <w:rFonts w:ascii="Times New Roman" w:hAnsi="Times New Roman" w:cs="Times New Roman"/>
                <w:sz w:val="24"/>
                <w:szCs w:val="24"/>
              </w:rPr>
              <w:t>Internship Report</w:t>
            </w:r>
          </w:p>
          <w:p w:rsidR="00F876C5" w:rsidRPr="001C4945" w:rsidRDefault="00F876C5" w:rsidP="005D189D">
            <w:pPr>
              <w:spacing w:line="276" w:lineRule="auto"/>
              <w:jc w:val="both"/>
              <w:rPr>
                <w:rFonts w:ascii="Times New Roman" w:hAnsi="Times New Roman" w:cs="Times New Roman"/>
                <w:sz w:val="24"/>
                <w:szCs w:val="24"/>
              </w:rPr>
            </w:pPr>
            <w:r w:rsidRPr="001C4945">
              <w:rPr>
                <w:rFonts w:ascii="Times New Roman" w:hAnsi="Times New Roman" w:cs="Times New Roman"/>
                <w:sz w:val="24"/>
                <w:szCs w:val="24"/>
              </w:rPr>
              <w:t>Viva-Voce</w:t>
            </w:r>
          </w:p>
        </w:tc>
        <w:tc>
          <w:tcPr>
            <w:tcW w:w="966" w:type="dxa"/>
            <w:vAlign w:val="center"/>
          </w:tcPr>
          <w:p w:rsidR="00F876C5" w:rsidRPr="001C4945" w:rsidRDefault="00F876C5" w:rsidP="005D189D">
            <w:pPr>
              <w:spacing w:line="276" w:lineRule="auto"/>
              <w:jc w:val="both"/>
              <w:rPr>
                <w:rFonts w:ascii="Times New Roman" w:hAnsi="Times New Roman" w:cs="Times New Roman"/>
                <w:sz w:val="24"/>
                <w:szCs w:val="24"/>
              </w:rPr>
            </w:pPr>
            <w:r w:rsidRPr="001C4945">
              <w:rPr>
                <w:rFonts w:ascii="Times New Roman" w:hAnsi="Times New Roman" w:cs="Times New Roman"/>
                <w:sz w:val="24"/>
                <w:szCs w:val="24"/>
              </w:rPr>
              <w:t>50</w:t>
            </w:r>
          </w:p>
          <w:p w:rsidR="00F876C5" w:rsidRPr="001C4945" w:rsidRDefault="00F876C5" w:rsidP="005D189D">
            <w:pPr>
              <w:spacing w:line="276" w:lineRule="auto"/>
              <w:jc w:val="both"/>
              <w:rPr>
                <w:rFonts w:ascii="Times New Roman" w:hAnsi="Times New Roman" w:cs="Times New Roman"/>
                <w:sz w:val="24"/>
                <w:szCs w:val="24"/>
              </w:rPr>
            </w:pPr>
            <w:r w:rsidRPr="001C4945">
              <w:rPr>
                <w:rFonts w:ascii="Times New Roman" w:hAnsi="Times New Roman" w:cs="Times New Roman"/>
                <w:sz w:val="24"/>
                <w:szCs w:val="24"/>
              </w:rPr>
              <w:t>50</w:t>
            </w:r>
          </w:p>
        </w:tc>
        <w:tc>
          <w:tcPr>
            <w:tcW w:w="966" w:type="dxa"/>
            <w:vAlign w:val="center"/>
          </w:tcPr>
          <w:p w:rsidR="00F876C5" w:rsidRPr="001C4945" w:rsidRDefault="00F876C5" w:rsidP="005D189D">
            <w:pPr>
              <w:spacing w:line="276" w:lineRule="auto"/>
              <w:jc w:val="both"/>
              <w:rPr>
                <w:rFonts w:ascii="Times New Roman" w:hAnsi="Times New Roman" w:cs="Times New Roman"/>
                <w:sz w:val="24"/>
                <w:szCs w:val="24"/>
              </w:rPr>
            </w:pPr>
            <w:r w:rsidRPr="001C4945">
              <w:rPr>
                <w:rFonts w:ascii="Times New Roman" w:hAnsi="Times New Roman" w:cs="Times New Roman"/>
                <w:sz w:val="24"/>
                <w:szCs w:val="24"/>
              </w:rPr>
              <w:t>100</w:t>
            </w:r>
          </w:p>
        </w:tc>
        <w:tc>
          <w:tcPr>
            <w:tcW w:w="966" w:type="dxa"/>
            <w:vMerge w:val="restart"/>
            <w:vAlign w:val="center"/>
          </w:tcPr>
          <w:p w:rsidR="00F876C5" w:rsidRPr="001C4945" w:rsidRDefault="00F876C5" w:rsidP="005D189D">
            <w:pPr>
              <w:spacing w:line="276" w:lineRule="auto"/>
              <w:jc w:val="center"/>
              <w:rPr>
                <w:rFonts w:ascii="Times New Roman" w:hAnsi="Times New Roman" w:cs="Times New Roman"/>
                <w:sz w:val="24"/>
                <w:szCs w:val="24"/>
              </w:rPr>
            </w:pPr>
            <w:r w:rsidRPr="001C4945">
              <w:rPr>
                <w:rFonts w:ascii="Times New Roman" w:hAnsi="Times New Roman" w:cs="Times New Roman"/>
                <w:sz w:val="24"/>
                <w:szCs w:val="24"/>
              </w:rPr>
              <w:t>200</w:t>
            </w:r>
          </w:p>
        </w:tc>
      </w:tr>
      <w:tr w:rsidR="00F876C5" w:rsidRPr="001C4945" w:rsidTr="005D189D">
        <w:tc>
          <w:tcPr>
            <w:tcW w:w="3192" w:type="dxa"/>
          </w:tcPr>
          <w:p w:rsidR="00F876C5" w:rsidRPr="001C4945" w:rsidRDefault="00F876C5" w:rsidP="005D189D">
            <w:pPr>
              <w:spacing w:line="276" w:lineRule="auto"/>
              <w:jc w:val="both"/>
              <w:rPr>
                <w:rFonts w:ascii="Times New Roman" w:hAnsi="Times New Roman" w:cs="Times New Roman"/>
                <w:sz w:val="24"/>
                <w:szCs w:val="24"/>
              </w:rPr>
            </w:pPr>
            <w:r w:rsidRPr="001C4945">
              <w:rPr>
                <w:rFonts w:ascii="Times New Roman" w:hAnsi="Times New Roman" w:cs="Times New Roman"/>
                <w:sz w:val="24"/>
                <w:szCs w:val="24"/>
              </w:rPr>
              <w:t>Research Project</w:t>
            </w:r>
          </w:p>
        </w:tc>
        <w:tc>
          <w:tcPr>
            <w:tcW w:w="2226" w:type="dxa"/>
          </w:tcPr>
          <w:p w:rsidR="00F876C5" w:rsidRPr="001C4945" w:rsidRDefault="00F876C5" w:rsidP="005D189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Research </w:t>
            </w:r>
            <w:r w:rsidRPr="001C4945">
              <w:rPr>
                <w:rFonts w:ascii="Times New Roman" w:hAnsi="Times New Roman" w:cs="Times New Roman"/>
                <w:sz w:val="24"/>
                <w:szCs w:val="24"/>
              </w:rPr>
              <w:t>Report</w:t>
            </w:r>
          </w:p>
          <w:p w:rsidR="00F876C5" w:rsidRPr="001C4945" w:rsidRDefault="00F876C5" w:rsidP="005D189D">
            <w:pPr>
              <w:spacing w:line="276" w:lineRule="auto"/>
              <w:jc w:val="both"/>
              <w:rPr>
                <w:rFonts w:ascii="Times New Roman" w:hAnsi="Times New Roman" w:cs="Times New Roman"/>
                <w:sz w:val="24"/>
                <w:szCs w:val="24"/>
              </w:rPr>
            </w:pPr>
            <w:r w:rsidRPr="001C4945">
              <w:rPr>
                <w:rFonts w:ascii="Times New Roman" w:hAnsi="Times New Roman" w:cs="Times New Roman"/>
                <w:sz w:val="24"/>
                <w:szCs w:val="24"/>
              </w:rPr>
              <w:t>Viva-Voce</w:t>
            </w:r>
          </w:p>
        </w:tc>
        <w:tc>
          <w:tcPr>
            <w:tcW w:w="966" w:type="dxa"/>
            <w:vAlign w:val="center"/>
          </w:tcPr>
          <w:p w:rsidR="00F876C5" w:rsidRPr="001C4945" w:rsidRDefault="00F876C5" w:rsidP="005D189D">
            <w:pPr>
              <w:spacing w:line="276" w:lineRule="auto"/>
              <w:jc w:val="both"/>
              <w:rPr>
                <w:rFonts w:ascii="Times New Roman" w:hAnsi="Times New Roman" w:cs="Times New Roman"/>
                <w:sz w:val="24"/>
                <w:szCs w:val="24"/>
              </w:rPr>
            </w:pPr>
            <w:r w:rsidRPr="001C4945">
              <w:rPr>
                <w:rFonts w:ascii="Times New Roman" w:hAnsi="Times New Roman" w:cs="Times New Roman"/>
                <w:sz w:val="24"/>
                <w:szCs w:val="24"/>
              </w:rPr>
              <w:t>50</w:t>
            </w:r>
          </w:p>
          <w:p w:rsidR="00F876C5" w:rsidRPr="001C4945" w:rsidRDefault="00F876C5" w:rsidP="005D189D">
            <w:pPr>
              <w:spacing w:line="276" w:lineRule="auto"/>
              <w:jc w:val="both"/>
              <w:rPr>
                <w:rFonts w:ascii="Times New Roman" w:hAnsi="Times New Roman" w:cs="Times New Roman"/>
                <w:sz w:val="24"/>
                <w:szCs w:val="24"/>
              </w:rPr>
            </w:pPr>
            <w:r w:rsidRPr="001C4945">
              <w:rPr>
                <w:rFonts w:ascii="Times New Roman" w:hAnsi="Times New Roman" w:cs="Times New Roman"/>
                <w:sz w:val="24"/>
                <w:szCs w:val="24"/>
              </w:rPr>
              <w:t>50</w:t>
            </w:r>
          </w:p>
        </w:tc>
        <w:tc>
          <w:tcPr>
            <w:tcW w:w="966" w:type="dxa"/>
            <w:vAlign w:val="center"/>
          </w:tcPr>
          <w:p w:rsidR="00F876C5" w:rsidRPr="001C4945" w:rsidRDefault="00F876C5" w:rsidP="005D189D">
            <w:pPr>
              <w:spacing w:line="276" w:lineRule="auto"/>
              <w:jc w:val="both"/>
              <w:rPr>
                <w:rFonts w:ascii="Times New Roman" w:hAnsi="Times New Roman" w:cs="Times New Roman"/>
                <w:sz w:val="24"/>
                <w:szCs w:val="24"/>
              </w:rPr>
            </w:pPr>
            <w:r w:rsidRPr="001C4945">
              <w:rPr>
                <w:rFonts w:ascii="Times New Roman" w:hAnsi="Times New Roman" w:cs="Times New Roman"/>
                <w:sz w:val="24"/>
                <w:szCs w:val="24"/>
              </w:rPr>
              <w:t>100</w:t>
            </w:r>
          </w:p>
        </w:tc>
        <w:tc>
          <w:tcPr>
            <w:tcW w:w="966" w:type="dxa"/>
            <w:vMerge/>
            <w:vAlign w:val="center"/>
          </w:tcPr>
          <w:p w:rsidR="00F876C5" w:rsidRPr="001C4945" w:rsidRDefault="00F876C5" w:rsidP="005D189D">
            <w:pPr>
              <w:spacing w:line="276" w:lineRule="auto"/>
              <w:jc w:val="both"/>
              <w:rPr>
                <w:rFonts w:ascii="Times New Roman" w:hAnsi="Times New Roman" w:cs="Times New Roman"/>
                <w:sz w:val="24"/>
                <w:szCs w:val="24"/>
              </w:rPr>
            </w:pPr>
          </w:p>
        </w:tc>
      </w:tr>
    </w:tbl>
    <w:p w:rsidR="00F876C5" w:rsidRDefault="00F876C5" w:rsidP="00F876C5">
      <w:pPr>
        <w:jc w:val="both"/>
      </w:pPr>
    </w:p>
    <w:p w:rsidR="00F876C5" w:rsidRPr="00276256"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Pr="00276256"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rPr>
          <w:rFonts w:ascii="Times New Roman" w:hAnsi="Times New Roman" w:cs="Times New Roman"/>
          <w:b/>
          <w:bCs/>
          <w:color w:val="000000" w:themeColor="text1"/>
          <w:sz w:val="72"/>
          <w:szCs w:val="72"/>
        </w:rPr>
      </w:pPr>
      <w:r>
        <w:rPr>
          <w:rFonts w:ascii="Times New Roman" w:hAnsi="Times New Roman" w:cs="Times New Roman"/>
          <w:b/>
          <w:bCs/>
          <w:color w:val="000000" w:themeColor="text1"/>
          <w:sz w:val="72"/>
          <w:szCs w:val="72"/>
        </w:rPr>
        <w:br w:type="page"/>
      </w: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r w:rsidRPr="009B55C3">
        <w:rPr>
          <w:rFonts w:ascii="Times New Roman" w:hAnsi="Times New Roman" w:cs="Times New Roman"/>
          <w:b/>
          <w:bCs/>
          <w:color w:val="000000" w:themeColor="text1"/>
          <w:sz w:val="72"/>
          <w:szCs w:val="72"/>
        </w:rPr>
        <w:t xml:space="preserve">SEMESTER </w:t>
      </w:r>
      <w:r>
        <w:rPr>
          <w:rFonts w:ascii="Times New Roman" w:hAnsi="Times New Roman" w:cs="Times New Roman"/>
          <w:b/>
          <w:bCs/>
          <w:color w:val="000000" w:themeColor="text1"/>
          <w:sz w:val="72"/>
          <w:szCs w:val="72"/>
        </w:rPr>
        <w:t>4</w:t>
      </w: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after="0"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STRATEGIC MANAGEMENT</w:t>
      </w:r>
    </w:p>
    <w:p w:rsidR="00F876C5" w:rsidRPr="004B1B97" w:rsidRDefault="00F876C5" w:rsidP="00F876C5">
      <w:pPr>
        <w:tabs>
          <w:tab w:val="left" w:pos="8640"/>
        </w:tabs>
        <w:spacing w:after="0" w:line="240" w:lineRule="auto"/>
        <w:rPr>
          <w:rFonts w:ascii="Times New Roman" w:hAnsi="Times New Roman" w:cs="Times New Roman"/>
          <w:b/>
          <w:bCs/>
          <w:color w:val="000000" w:themeColor="text1"/>
          <w:sz w:val="24"/>
          <w:szCs w:val="24"/>
          <w:lang w:val="en-US"/>
        </w:rPr>
      </w:pPr>
    </w:p>
    <w:tbl>
      <w:tblPr>
        <w:tblStyle w:val="TableGrid"/>
        <w:tblW w:w="9383" w:type="dxa"/>
        <w:tblLook w:val="04A0" w:firstRow="1" w:lastRow="0" w:firstColumn="1" w:lastColumn="0" w:noHBand="0" w:noVBand="1"/>
      </w:tblPr>
      <w:tblGrid>
        <w:gridCol w:w="1438"/>
        <w:gridCol w:w="1194"/>
        <w:gridCol w:w="1364"/>
        <w:gridCol w:w="1194"/>
        <w:gridCol w:w="959"/>
        <w:gridCol w:w="1881"/>
        <w:gridCol w:w="1353"/>
      </w:tblGrid>
      <w:tr w:rsidR="00F876C5" w:rsidRPr="004B1B97" w:rsidTr="005D189D">
        <w:trPr>
          <w:trHeight w:val="380"/>
        </w:trPr>
        <w:tc>
          <w:tcPr>
            <w:tcW w:w="1438" w:type="dxa"/>
            <w:vMerge w:val="restart"/>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Semester</w:t>
            </w:r>
          </w:p>
        </w:tc>
        <w:tc>
          <w:tcPr>
            <w:tcW w:w="1194" w:type="dxa"/>
            <w:vMerge w:val="restart"/>
          </w:tcPr>
          <w:p w:rsidR="00F876C5" w:rsidRPr="00AC2259" w:rsidRDefault="00F876C5" w:rsidP="005D189D">
            <w:pPr>
              <w:tabs>
                <w:tab w:val="left" w:pos="8640"/>
              </w:tabs>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Course Code</w:t>
            </w:r>
          </w:p>
        </w:tc>
        <w:tc>
          <w:tcPr>
            <w:tcW w:w="1364" w:type="dxa"/>
            <w:vMerge w:val="restart"/>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Credits</w:t>
            </w:r>
          </w:p>
        </w:tc>
        <w:tc>
          <w:tcPr>
            <w:tcW w:w="2153" w:type="dxa"/>
            <w:gridSpan w:val="2"/>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Marks</w:t>
            </w:r>
          </w:p>
        </w:tc>
        <w:tc>
          <w:tcPr>
            <w:tcW w:w="1881" w:type="dxa"/>
            <w:vMerge w:val="restart"/>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Instructional Hours</w:t>
            </w:r>
          </w:p>
        </w:tc>
        <w:tc>
          <w:tcPr>
            <w:tcW w:w="1353" w:type="dxa"/>
            <w:vMerge w:val="restart"/>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Type of Course</w:t>
            </w:r>
          </w:p>
        </w:tc>
      </w:tr>
      <w:tr w:rsidR="00F876C5" w:rsidRPr="004B1B97" w:rsidTr="005D189D">
        <w:trPr>
          <w:trHeight w:val="406"/>
        </w:trPr>
        <w:tc>
          <w:tcPr>
            <w:tcW w:w="1438" w:type="dxa"/>
            <w:vMerge/>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p>
        </w:tc>
        <w:tc>
          <w:tcPr>
            <w:tcW w:w="1194" w:type="dxa"/>
            <w:vMerge/>
          </w:tcPr>
          <w:p w:rsidR="00F876C5" w:rsidRPr="00AC2259" w:rsidRDefault="00F876C5" w:rsidP="005D189D">
            <w:pPr>
              <w:tabs>
                <w:tab w:val="left" w:pos="8640"/>
              </w:tabs>
              <w:jc w:val="center"/>
              <w:rPr>
                <w:rFonts w:ascii="Times New Roman" w:hAnsi="Times New Roman" w:cs="Times New Roman"/>
                <w:b/>
                <w:color w:val="000000" w:themeColor="text1"/>
                <w:sz w:val="24"/>
                <w:szCs w:val="24"/>
              </w:rPr>
            </w:pPr>
          </w:p>
        </w:tc>
        <w:tc>
          <w:tcPr>
            <w:tcW w:w="1364" w:type="dxa"/>
            <w:vMerge/>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p>
        </w:tc>
        <w:tc>
          <w:tcPr>
            <w:tcW w:w="1194" w:type="dxa"/>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CA</w:t>
            </w:r>
          </w:p>
        </w:tc>
        <w:tc>
          <w:tcPr>
            <w:tcW w:w="958" w:type="dxa"/>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81" w:type="dxa"/>
            <w:vMerge/>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p>
        </w:tc>
        <w:tc>
          <w:tcPr>
            <w:tcW w:w="1353" w:type="dxa"/>
            <w:vMerge/>
            <w:vAlign w:val="center"/>
          </w:tcPr>
          <w:p w:rsidR="00F876C5" w:rsidRPr="00AC2259" w:rsidRDefault="00F876C5" w:rsidP="005D189D">
            <w:pPr>
              <w:widowControl/>
              <w:tabs>
                <w:tab w:val="left" w:pos="8640"/>
              </w:tabs>
              <w:autoSpaceDE/>
              <w:autoSpaceDN/>
              <w:jc w:val="center"/>
              <w:rPr>
                <w:rFonts w:ascii="Times New Roman" w:hAnsi="Times New Roman" w:cs="Times New Roman"/>
                <w:b/>
                <w:color w:val="000000" w:themeColor="text1"/>
                <w:sz w:val="24"/>
                <w:szCs w:val="24"/>
              </w:rPr>
            </w:pPr>
          </w:p>
        </w:tc>
      </w:tr>
      <w:tr w:rsidR="00F876C5" w:rsidRPr="004B1B97" w:rsidTr="005D189D">
        <w:trPr>
          <w:trHeight w:val="583"/>
        </w:trPr>
        <w:tc>
          <w:tcPr>
            <w:tcW w:w="1438" w:type="dxa"/>
            <w:vAlign w:val="center"/>
          </w:tcPr>
          <w:p w:rsidR="00F876C5" w:rsidRPr="00AC2259"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IV</w:t>
            </w:r>
          </w:p>
        </w:tc>
        <w:tc>
          <w:tcPr>
            <w:tcW w:w="1194" w:type="dxa"/>
          </w:tcPr>
          <w:p w:rsidR="00F876C5" w:rsidRPr="00AC2259" w:rsidRDefault="00F876C5" w:rsidP="005D189D">
            <w:pPr>
              <w:tabs>
                <w:tab w:val="left" w:pos="8640"/>
              </w:tabs>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PBA2126</w:t>
            </w:r>
          </w:p>
        </w:tc>
        <w:tc>
          <w:tcPr>
            <w:tcW w:w="1364" w:type="dxa"/>
            <w:vAlign w:val="center"/>
          </w:tcPr>
          <w:p w:rsidR="00F876C5" w:rsidRPr="00AC2259"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1194" w:type="dxa"/>
            <w:vAlign w:val="center"/>
          </w:tcPr>
          <w:p w:rsidR="00F876C5" w:rsidRPr="00AC2259"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40</w:t>
            </w:r>
          </w:p>
        </w:tc>
        <w:tc>
          <w:tcPr>
            <w:tcW w:w="958" w:type="dxa"/>
            <w:vAlign w:val="center"/>
          </w:tcPr>
          <w:p w:rsidR="00F876C5" w:rsidRPr="00AC2259"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60</w:t>
            </w:r>
          </w:p>
        </w:tc>
        <w:tc>
          <w:tcPr>
            <w:tcW w:w="1881" w:type="dxa"/>
            <w:vAlign w:val="center"/>
          </w:tcPr>
          <w:p w:rsidR="00F876C5" w:rsidRPr="00AC2259"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40</w:t>
            </w:r>
          </w:p>
        </w:tc>
        <w:tc>
          <w:tcPr>
            <w:tcW w:w="1353" w:type="dxa"/>
            <w:vAlign w:val="center"/>
          </w:tcPr>
          <w:p w:rsidR="00F876C5" w:rsidRPr="00AC2259" w:rsidRDefault="00F876C5"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AC2259">
              <w:rPr>
                <w:rFonts w:ascii="Times New Roman" w:hAnsi="Times New Roman" w:cs="Times New Roman"/>
                <w:b/>
                <w:bCs/>
                <w:color w:val="000000" w:themeColor="text1"/>
                <w:sz w:val="24"/>
                <w:szCs w:val="24"/>
              </w:rPr>
              <w:t>Core</w:t>
            </w:r>
          </w:p>
        </w:tc>
      </w:tr>
    </w:tbl>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F876C5" w:rsidRPr="00F26253" w:rsidRDefault="00F876C5" w:rsidP="00F876C5">
      <w:pPr>
        <w:tabs>
          <w:tab w:val="left" w:pos="1129"/>
        </w:tabs>
        <w:rPr>
          <w:rFonts w:ascii="Times New Roman" w:eastAsia="Calibri" w:hAnsi="Times New Roman" w:cs="Times New Roman"/>
          <w:bCs/>
          <w:color w:val="000000"/>
          <w:sz w:val="24"/>
          <w:szCs w:val="24"/>
        </w:rPr>
      </w:pPr>
      <w:r w:rsidRPr="00F26253">
        <w:rPr>
          <w:rFonts w:ascii="Times New Roman" w:eastAsia="Calibri" w:hAnsi="Times New Roman" w:cs="Times New Roman"/>
          <w:b/>
          <w:bCs/>
          <w:color w:val="000000"/>
          <w:sz w:val="24"/>
          <w:szCs w:val="24"/>
        </w:rPr>
        <w:t xml:space="preserve">CO 1: </w:t>
      </w:r>
      <w:r w:rsidRPr="00F26253">
        <w:rPr>
          <w:rFonts w:ascii="Times New Roman" w:eastAsia="Calibri" w:hAnsi="Times New Roman" w:cs="Times New Roman"/>
          <w:bCs/>
          <w:color w:val="000000"/>
          <w:sz w:val="24"/>
          <w:szCs w:val="24"/>
        </w:rPr>
        <w:t>Examine the strategic management process in an organization</w:t>
      </w:r>
      <w:r>
        <w:rPr>
          <w:rFonts w:ascii="Times New Roman" w:eastAsia="Calibri" w:hAnsi="Times New Roman" w:cs="Times New Roman"/>
          <w:bCs/>
          <w:color w:val="000000"/>
          <w:sz w:val="24"/>
          <w:szCs w:val="24"/>
        </w:rPr>
        <w:t>.</w:t>
      </w:r>
    </w:p>
    <w:p w:rsidR="00F876C5" w:rsidRPr="00F26253" w:rsidRDefault="00F876C5" w:rsidP="00F876C5">
      <w:pPr>
        <w:tabs>
          <w:tab w:val="left" w:pos="1129"/>
        </w:tabs>
        <w:rPr>
          <w:rFonts w:ascii="Times New Roman" w:eastAsia="Calibri" w:hAnsi="Times New Roman" w:cs="Times New Roman"/>
          <w:bCs/>
          <w:color w:val="000000"/>
          <w:sz w:val="24"/>
          <w:szCs w:val="24"/>
        </w:rPr>
      </w:pPr>
      <w:r w:rsidRPr="00F26253">
        <w:rPr>
          <w:rFonts w:ascii="Times New Roman" w:eastAsia="Calibri" w:hAnsi="Times New Roman" w:cs="Times New Roman"/>
          <w:b/>
          <w:bCs/>
          <w:color w:val="000000"/>
          <w:sz w:val="24"/>
          <w:szCs w:val="24"/>
        </w:rPr>
        <w:t xml:space="preserve">CO 2: </w:t>
      </w:r>
      <w:r w:rsidRPr="00F26253">
        <w:rPr>
          <w:rFonts w:ascii="Times New Roman" w:eastAsia="Calibri" w:hAnsi="Times New Roman" w:cs="Times New Roman"/>
          <w:bCs/>
          <w:color w:val="000000"/>
          <w:sz w:val="24"/>
          <w:szCs w:val="24"/>
        </w:rPr>
        <w:t>Evaluate the business environment and identify the core competencies</w:t>
      </w:r>
      <w:r>
        <w:rPr>
          <w:rFonts w:ascii="Times New Roman" w:eastAsia="Calibri" w:hAnsi="Times New Roman" w:cs="Times New Roman"/>
          <w:bCs/>
          <w:color w:val="000000"/>
          <w:sz w:val="24"/>
          <w:szCs w:val="24"/>
        </w:rPr>
        <w:t>.</w:t>
      </w:r>
    </w:p>
    <w:p w:rsidR="00F876C5" w:rsidRPr="00F26253" w:rsidRDefault="00F876C5" w:rsidP="00F876C5">
      <w:pPr>
        <w:tabs>
          <w:tab w:val="left" w:pos="1129"/>
        </w:tabs>
        <w:ind w:left="720" w:hanging="720"/>
        <w:rPr>
          <w:rFonts w:ascii="Times New Roman" w:eastAsia="Calibri" w:hAnsi="Times New Roman" w:cs="Times New Roman"/>
          <w:bCs/>
          <w:color w:val="000000"/>
          <w:sz w:val="24"/>
          <w:szCs w:val="24"/>
        </w:rPr>
      </w:pPr>
      <w:r w:rsidRPr="00F26253">
        <w:rPr>
          <w:rFonts w:ascii="Times New Roman" w:eastAsia="Calibri" w:hAnsi="Times New Roman" w:cs="Times New Roman"/>
          <w:b/>
          <w:bCs/>
          <w:color w:val="000000"/>
          <w:sz w:val="24"/>
          <w:szCs w:val="24"/>
        </w:rPr>
        <w:t xml:space="preserve">CO 3: </w:t>
      </w:r>
      <w:r w:rsidRPr="00F26253">
        <w:rPr>
          <w:rFonts w:ascii="Times New Roman" w:eastAsia="Calibri" w:hAnsi="Times New Roman" w:cs="Times New Roman"/>
          <w:bCs/>
          <w:color w:val="000000"/>
          <w:sz w:val="24"/>
          <w:szCs w:val="24"/>
        </w:rPr>
        <w:t>Examine the levels and types of strategies to improve the organizational performance</w:t>
      </w:r>
      <w:r>
        <w:rPr>
          <w:rFonts w:ascii="Times New Roman" w:eastAsia="Calibri" w:hAnsi="Times New Roman" w:cs="Times New Roman"/>
          <w:bCs/>
          <w:color w:val="000000"/>
          <w:sz w:val="24"/>
          <w:szCs w:val="24"/>
        </w:rPr>
        <w:t>.</w:t>
      </w:r>
    </w:p>
    <w:p w:rsidR="00F876C5" w:rsidRPr="00F26253" w:rsidRDefault="00F876C5" w:rsidP="00F876C5">
      <w:pPr>
        <w:tabs>
          <w:tab w:val="left" w:pos="1129"/>
        </w:tabs>
        <w:rPr>
          <w:rFonts w:ascii="Times New Roman" w:eastAsia="Calibri" w:hAnsi="Times New Roman" w:cs="Times New Roman"/>
          <w:bCs/>
          <w:color w:val="000000"/>
          <w:sz w:val="24"/>
          <w:szCs w:val="24"/>
        </w:rPr>
      </w:pPr>
      <w:r w:rsidRPr="00F26253">
        <w:rPr>
          <w:rFonts w:ascii="Times New Roman" w:eastAsia="Calibri" w:hAnsi="Times New Roman" w:cs="Times New Roman"/>
          <w:b/>
          <w:bCs/>
          <w:color w:val="000000"/>
          <w:sz w:val="24"/>
          <w:szCs w:val="24"/>
        </w:rPr>
        <w:t xml:space="preserve">CO 4: </w:t>
      </w:r>
      <w:r w:rsidR="005B25EA" w:rsidRPr="00F26253">
        <w:rPr>
          <w:rFonts w:ascii="Times New Roman" w:eastAsia="Calibri" w:hAnsi="Times New Roman" w:cs="Times New Roman"/>
          <w:bCs/>
          <w:color w:val="000000"/>
          <w:sz w:val="24"/>
          <w:szCs w:val="24"/>
        </w:rPr>
        <w:t>Analyse</w:t>
      </w:r>
      <w:r w:rsidRPr="00F26253">
        <w:rPr>
          <w:rFonts w:ascii="Times New Roman" w:eastAsia="Calibri" w:hAnsi="Times New Roman" w:cs="Times New Roman"/>
          <w:bCs/>
          <w:color w:val="000000"/>
          <w:sz w:val="24"/>
          <w:szCs w:val="24"/>
        </w:rPr>
        <w:t xml:space="preserve"> factors involved in strategy implementation and control.</w:t>
      </w:r>
    </w:p>
    <w:p w:rsidR="00F876C5" w:rsidRPr="00F26253" w:rsidRDefault="00F876C5" w:rsidP="00F876C5">
      <w:pPr>
        <w:tabs>
          <w:tab w:val="left" w:pos="8640"/>
        </w:tabs>
        <w:spacing w:line="240" w:lineRule="auto"/>
        <w:ind w:left="720" w:hanging="720"/>
        <w:jc w:val="both"/>
        <w:rPr>
          <w:rFonts w:ascii="Times New Roman" w:hAnsi="Times New Roman" w:cs="Times New Roman"/>
          <w:color w:val="000000" w:themeColor="text1"/>
          <w:sz w:val="24"/>
          <w:szCs w:val="24"/>
          <w:lang w:val="en-US"/>
        </w:rPr>
      </w:pPr>
      <w:r w:rsidRPr="00F26253">
        <w:rPr>
          <w:rFonts w:ascii="Times New Roman" w:eastAsia="Calibri" w:hAnsi="Times New Roman" w:cs="Times New Roman"/>
          <w:b/>
          <w:bCs/>
          <w:color w:val="000000"/>
          <w:sz w:val="24"/>
          <w:szCs w:val="24"/>
        </w:rPr>
        <w:t xml:space="preserve">CO 5: </w:t>
      </w:r>
      <w:r w:rsidRPr="00F26253">
        <w:rPr>
          <w:rFonts w:ascii="Times New Roman" w:eastAsia="Calibri" w:hAnsi="Times New Roman" w:cs="Times New Roman"/>
          <w:bCs/>
          <w:color w:val="000000"/>
          <w:sz w:val="24"/>
          <w:szCs w:val="24"/>
        </w:rPr>
        <w:t>Appraise the recent developments in strategic management</w:t>
      </w:r>
      <w:r>
        <w:rPr>
          <w:rFonts w:ascii="Times New Roman" w:eastAsia="Calibri" w:hAnsi="Times New Roman" w:cs="Times New Roman"/>
          <w:bCs/>
          <w:color w:val="000000"/>
          <w:sz w:val="24"/>
          <w:szCs w:val="24"/>
        </w:rPr>
        <w:t>.</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1 Understanding Strategy </w:t>
      </w:r>
      <w:r w:rsidRPr="004B1B97">
        <w:rPr>
          <w:rFonts w:ascii="Times New Roman" w:hAnsi="Times New Roman" w:cs="Times New Roman"/>
          <w:b/>
          <w:bCs/>
          <w:color w:val="000000" w:themeColor="text1"/>
          <w:sz w:val="24"/>
          <w:szCs w:val="24"/>
          <w:lang w:val="en-US"/>
        </w:rPr>
        <w:t>:( 7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Introduction to Strategy, meaning and characteristics of strategic management - strategic management Process-Hierarchy of Strategic Intent-Vision, Mission and Objectives, Goals and Plans- Critical Success Factors (CSF), Key Performance Indicators (KPI), Key Result Areas (KRA).</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2 Analyzing the Environment </w:t>
      </w:r>
      <w:r w:rsidRPr="004B1B97">
        <w:rPr>
          <w:rFonts w:ascii="Times New Roman" w:hAnsi="Times New Roman" w:cs="Times New Roman"/>
          <w:b/>
          <w:bCs/>
          <w:color w:val="000000" w:themeColor="text1"/>
          <w:sz w:val="24"/>
          <w:szCs w:val="24"/>
          <w:lang w:val="en-US"/>
        </w:rPr>
        <w:t>:( 8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External environmental analysis - Macro environment and industry analysis, Porter’s Five Forces analysis, competitor analysis -  Analyzing company’s internal environment- SWOT Analysis, Resource based view of a firm, competitive advantage, core competence, core competence as the root of competitive advantage, Value chain analysis using Porter’s model- Primary and secondary Activities-Business Portfolio Analysis - BCG Matrix, GE 9 Cell Model</w:t>
      </w:r>
    </w:p>
    <w:p w:rsidR="00F876C5"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3 Types of Strategies </w:t>
      </w:r>
      <w:r w:rsidRPr="004B1B97">
        <w:rPr>
          <w:rFonts w:ascii="Times New Roman" w:hAnsi="Times New Roman" w:cs="Times New Roman"/>
          <w:b/>
          <w:bCs/>
          <w:color w:val="000000" w:themeColor="text1"/>
          <w:sz w:val="24"/>
          <w:szCs w:val="24"/>
          <w:lang w:val="en-US"/>
        </w:rPr>
        <w:t>:( 10 Hours)</w:t>
      </w:r>
    </w:p>
    <w:p w:rsidR="00F876C5"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color w:val="000000" w:themeColor="text1"/>
          <w:sz w:val="24"/>
          <w:szCs w:val="24"/>
          <w:lang w:val="en-US"/>
        </w:rPr>
        <w:t>Strategic alternatives - Corporate, business and functional levels of strategy - Corporate level strategies- Stability strategies, Growth strategies- Diversification Strategies, Vertical Integration Strategies, Mergers, Acquisition &amp; Takeover Strategies, Strategic Alliances &amp; Collaborative Partnerships, Retrenchment strategies - Turnaround, Divestment, Liquidation, Outsourcing Strategies -  Business level strategies -  Generic competitive strategies, Cost leadership, Differentiation, Focus</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4 Implementation, Evaluation and Control of Strategy</w:t>
      </w:r>
      <w:r w:rsidRPr="004B1B97">
        <w:rPr>
          <w:rFonts w:ascii="Times New Roman" w:hAnsi="Times New Roman" w:cs="Times New Roman"/>
          <w:b/>
          <w:bCs/>
          <w:color w:val="000000" w:themeColor="text1"/>
          <w:sz w:val="24"/>
          <w:szCs w:val="24"/>
          <w:lang w:val="en-US"/>
        </w:rPr>
        <w:t xml:space="preserve"> :( 8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Strategy implementation process, role of organizational structure and leadership in strategy implementation, strategies for managing change -  Control process, Types of strategic and operational controls, essential features of effective evaluation and control system; balanced score card</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 xml:space="preserve">Module 5 Recent Developments in Strategy </w:t>
      </w:r>
      <w:r w:rsidRPr="004B1B97">
        <w:rPr>
          <w:rFonts w:ascii="Times New Roman" w:hAnsi="Times New Roman" w:cs="Times New Roman"/>
          <w:b/>
          <w:bCs/>
          <w:color w:val="000000" w:themeColor="text1"/>
          <w:sz w:val="24"/>
          <w:szCs w:val="24"/>
          <w:lang w:val="en-US"/>
        </w:rPr>
        <w:t>:( 7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Blue ocean &amp; Red ocean strategies, Garbage Bin Strategy - Business models, new business models for internet economy, E-commerce business models and strategies -  Sustainability and strategic management -  Corporate social responsibility and sustainability, integrating social &amp; environmental sustainability issues in strategic management, meaning of triple bottom line</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F876C5" w:rsidRPr="004B1B97" w:rsidRDefault="00F876C5" w:rsidP="00F876C5">
      <w:pPr>
        <w:numPr>
          <w:ilvl w:val="0"/>
          <w:numId w:val="43"/>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Hill, Charles W.L. and R. Jones, Gareth, Strategic management: An integrated approach, Cengage</w:t>
      </w:r>
    </w:p>
    <w:p w:rsidR="00F876C5" w:rsidRPr="004B1B97" w:rsidRDefault="00F876C5" w:rsidP="00F876C5">
      <w:pPr>
        <w:numPr>
          <w:ilvl w:val="0"/>
          <w:numId w:val="43"/>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Wheelen, Thomas L and Hunger, David J, Concepts in Strategic Management &amp; Business Policy,Pearson</w:t>
      </w:r>
    </w:p>
    <w:p w:rsidR="00F876C5" w:rsidRPr="004B1B97" w:rsidRDefault="00F876C5" w:rsidP="00F876C5">
      <w:pPr>
        <w:numPr>
          <w:ilvl w:val="0"/>
          <w:numId w:val="43"/>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Azhar Kazmi, Strategic Management, Tata McGraw Hill</w:t>
      </w:r>
    </w:p>
    <w:p w:rsidR="00F876C5" w:rsidRPr="004B1B97" w:rsidRDefault="00F876C5" w:rsidP="00F876C5">
      <w:pPr>
        <w:numPr>
          <w:ilvl w:val="0"/>
          <w:numId w:val="43"/>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Srinivasan R, Strategic Management: The Indian Context, Prentice Hall of India</w:t>
      </w:r>
    </w:p>
    <w:p w:rsidR="00F876C5" w:rsidRPr="004B1B97" w:rsidRDefault="00F876C5" w:rsidP="00F876C5">
      <w:pPr>
        <w:numPr>
          <w:ilvl w:val="0"/>
          <w:numId w:val="43"/>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Mason Carpenter, Gerard Sanders, Prashant Salwan, Concepts and Cases Strategic Management- A Dynamic Perspective, Pearson Education, India</w:t>
      </w:r>
    </w:p>
    <w:p w:rsidR="00F876C5" w:rsidRPr="004B1B97" w:rsidRDefault="00F876C5" w:rsidP="00F876C5">
      <w:pPr>
        <w:numPr>
          <w:ilvl w:val="0"/>
          <w:numId w:val="43"/>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Glueck,W F and Lavch, L. R Business policy and Strategic Management, McGraw Hill, New Delhi.</w:t>
      </w:r>
    </w:p>
    <w:p w:rsidR="00F876C5" w:rsidRPr="004B1B97" w:rsidRDefault="00F876C5" w:rsidP="00F876C5">
      <w:pPr>
        <w:numPr>
          <w:ilvl w:val="0"/>
          <w:numId w:val="43"/>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Gregory G.Dess and Alex Miller, Strategic Management, McGraw Hill, India</w:t>
      </w:r>
    </w:p>
    <w:p w:rsidR="00F876C5" w:rsidRPr="004B1B97" w:rsidRDefault="00F876C5" w:rsidP="00F876C5">
      <w:pPr>
        <w:numPr>
          <w:ilvl w:val="0"/>
          <w:numId w:val="43"/>
        </w:num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Srivastava RM, Strategic Management: Concepts, Skills and Practices, Prentice Hall of India</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Pr="009B55C3" w:rsidRDefault="00F876C5" w:rsidP="00F876C5">
      <w:pPr>
        <w:tabs>
          <w:tab w:val="left" w:pos="8640"/>
        </w:tabs>
        <w:spacing w:line="240" w:lineRule="auto"/>
        <w:jc w:val="center"/>
        <w:rPr>
          <w:rFonts w:ascii="Times New Roman" w:hAnsi="Times New Roman" w:cs="Times New Roman"/>
          <w:b/>
          <w:bCs/>
          <w:color w:val="000000" w:themeColor="text1"/>
          <w:sz w:val="72"/>
          <w:szCs w:val="72"/>
        </w:rPr>
      </w:pPr>
      <w:r>
        <w:rPr>
          <w:rFonts w:ascii="Times New Roman" w:hAnsi="Times New Roman" w:cs="Times New Roman"/>
          <w:b/>
          <w:bCs/>
          <w:color w:val="000000" w:themeColor="text1"/>
          <w:sz w:val="72"/>
          <w:szCs w:val="72"/>
        </w:rPr>
        <w:t>FINANCE ELECTIVES</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PROJECT MANAGEMENT AND CONTROL</w:t>
      </w: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p>
    <w:tbl>
      <w:tblPr>
        <w:tblStyle w:val="TableGrid"/>
        <w:tblW w:w="9989" w:type="dxa"/>
        <w:tblLook w:val="04A0" w:firstRow="1" w:lastRow="0" w:firstColumn="1" w:lastColumn="0" w:noHBand="0" w:noVBand="1"/>
      </w:tblPr>
      <w:tblGrid>
        <w:gridCol w:w="1514"/>
        <w:gridCol w:w="1350"/>
        <w:gridCol w:w="1435"/>
        <w:gridCol w:w="1247"/>
        <w:gridCol w:w="1297"/>
        <w:gridCol w:w="1697"/>
        <w:gridCol w:w="1449"/>
      </w:tblGrid>
      <w:tr w:rsidR="00F876C5" w:rsidRPr="004B1B97" w:rsidTr="005D189D">
        <w:trPr>
          <w:trHeight w:val="454"/>
        </w:trPr>
        <w:tc>
          <w:tcPr>
            <w:tcW w:w="1535" w:type="dxa"/>
            <w:vMerge w:val="restart"/>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Semester</w:t>
            </w:r>
          </w:p>
        </w:tc>
        <w:tc>
          <w:tcPr>
            <w:tcW w:w="1192" w:type="dxa"/>
            <w:vMerge w:val="restart"/>
          </w:tcPr>
          <w:p w:rsidR="00F876C5" w:rsidRPr="00347252" w:rsidRDefault="00F876C5"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Course Code</w:t>
            </w:r>
          </w:p>
        </w:tc>
        <w:tc>
          <w:tcPr>
            <w:tcW w:w="1462" w:type="dxa"/>
            <w:vMerge w:val="restart"/>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Credits</w:t>
            </w:r>
          </w:p>
        </w:tc>
        <w:tc>
          <w:tcPr>
            <w:tcW w:w="2620" w:type="dxa"/>
            <w:gridSpan w:val="2"/>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Marks</w:t>
            </w:r>
          </w:p>
        </w:tc>
        <w:tc>
          <w:tcPr>
            <w:tcW w:w="1706" w:type="dxa"/>
            <w:vMerge w:val="restart"/>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Instructional Hours</w:t>
            </w:r>
          </w:p>
        </w:tc>
        <w:tc>
          <w:tcPr>
            <w:tcW w:w="1474" w:type="dxa"/>
            <w:vMerge w:val="restart"/>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Type of Course</w:t>
            </w:r>
          </w:p>
        </w:tc>
      </w:tr>
      <w:tr w:rsidR="00F876C5" w:rsidRPr="004B1B97" w:rsidTr="005D189D">
        <w:trPr>
          <w:trHeight w:val="454"/>
        </w:trPr>
        <w:tc>
          <w:tcPr>
            <w:tcW w:w="1535" w:type="dxa"/>
            <w:vMerge/>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92" w:type="dxa"/>
            <w:vMerge/>
          </w:tcPr>
          <w:p w:rsidR="00F876C5" w:rsidRPr="00347252" w:rsidRDefault="00F876C5" w:rsidP="005D189D">
            <w:pPr>
              <w:tabs>
                <w:tab w:val="left" w:pos="8640"/>
              </w:tabs>
              <w:jc w:val="center"/>
              <w:rPr>
                <w:rFonts w:ascii="Times New Roman" w:hAnsi="Times New Roman" w:cs="Times New Roman"/>
                <w:b/>
                <w:color w:val="000000" w:themeColor="text1"/>
                <w:sz w:val="24"/>
                <w:szCs w:val="24"/>
              </w:rPr>
            </w:pPr>
          </w:p>
        </w:tc>
        <w:tc>
          <w:tcPr>
            <w:tcW w:w="1462" w:type="dxa"/>
            <w:vMerge/>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87"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CA</w:t>
            </w:r>
          </w:p>
        </w:tc>
        <w:tc>
          <w:tcPr>
            <w:tcW w:w="1333"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706" w:type="dxa"/>
            <w:vMerge/>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474" w:type="dxa"/>
            <w:vMerge/>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F876C5" w:rsidRPr="004B1B97" w:rsidTr="005D189D">
        <w:trPr>
          <w:trHeight w:val="454"/>
        </w:trPr>
        <w:tc>
          <w:tcPr>
            <w:tcW w:w="1535"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IV</w:t>
            </w:r>
          </w:p>
        </w:tc>
        <w:tc>
          <w:tcPr>
            <w:tcW w:w="1192" w:type="dxa"/>
          </w:tcPr>
          <w:p w:rsidR="00F876C5" w:rsidRPr="00347252" w:rsidRDefault="00F876C5"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PBA2127A</w:t>
            </w:r>
          </w:p>
        </w:tc>
        <w:tc>
          <w:tcPr>
            <w:tcW w:w="1462"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3</w:t>
            </w:r>
          </w:p>
        </w:tc>
        <w:tc>
          <w:tcPr>
            <w:tcW w:w="1287"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40</w:t>
            </w:r>
          </w:p>
        </w:tc>
        <w:tc>
          <w:tcPr>
            <w:tcW w:w="1333"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60</w:t>
            </w:r>
          </w:p>
        </w:tc>
        <w:tc>
          <w:tcPr>
            <w:tcW w:w="1706"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30</w:t>
            </w:r>
          </w:p>
        </w:tc>
        <w:tc>
          <w:tcPr>
            <w:tcW w:w="1474"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347252">
              <w:rPr>
                <w:rFonts w:ascii="Times New Roman" w:hAnsi="Times New Roman" w:cs="Times New Roman"/>
                <w:b/>
                <w:bCs/>
                <w:color w:val="000000" w:themeColor="text1"/>
                <w:sz w:val="24"/>
                <w:szCs w:val="24"/>
              </w:rPr>
              <w:t>Elective</w:t>
            </w:r>
          </w:p>
        </w:tc>
      </w:tr>
    </w:tbl>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Courses outcomes:</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F876C5" w:rsidRPr="004134A8" w:rsidRDefault="00F876C5" w:rsidP="00F876C5">
      <w:pPr>
        <w:tabs>
          <w:tab w:val="left" w:pos="1838"/>
        </w:tabs>
        <w:spacing w:line="276" w:lineRule="auto"/>
        <w:rPr>
          <w:rFonts w:ascii="Times New Roman" w:hAnsi="Times New Roman" w:cs="Times New Roman"/>
          <w:bCs/>
          <w:sz w:val="24"/>
          <w:szCs w:val="24"/>
        </w:rPr>
      </w:pPr>
      <w:r w:rsidRPr="00AD1BF0">
        <w:rPr>
          <w:rFonts w:ascii="Times New Roman" w:hAnsi="Times New Roman" w:cs="Times New Roman"/>
          <w:b/>
          <w:bCs/>
          <w:sz w:val="24"/>
          <w:szCs w:val="24"/>
        </w:rPr>
        <w:t>CO 1:</w:t>
      </w:r>
      <w:r w:rsidRPr="004134A8">
        <w:rPr>
          <w:rFonts w:ascii="Times New Roman" w:hAnsi="Times New Roman" w:cs="Times New Roman"/>
          <w:bCs/>
          <w:sz w:val="24"/>
          <w:szCs w:val="24"/>
        </w:rPr>
        <w:t>Estimate project duration using project life cycle techniques</w:t>
      </w:r>
    </w:p>
    <w:p w:rsidR="00F876C5" w:rsidRPr="004134A8" w:rsidRDefault="00F876C5" w:rsidP="00F876C5">
      <w:pPr>
        <w:tabs>
          <w:tab w:val="left" w:pos="1838"/>
        </w:tabs>
        <w:spacing w:line="276" w:lineRule="auto"/>
        <w:rPr>
          <w:rFonts w:ascii="Times New Roman" w:hAnsi="Times New Roman" w:cs="Times New Roman"/>
          <w:bCs/>
          <w:sz w:val="24"/>
          <w:szCs w:val="24"/>
        </w:rPr>
      </w:pPr>
      <w:r w:rsidRPr="00AD1BF0">
        <w:rPr>
          <w:rFonts w:ascii="Times New Roman" w:hAnsi="Times New Roman" w:cs="Times New Roman"/>
          <w:b/>
          <w:bCs/>
          <w:sz w:val="24"/>
          <w:szCs w:val="24"/>
        </w:rPr>
        <w:t>CO 2:</w:t>
      </w:r>
      <w:r w:rsidRPr="004134A8">
        <w:rPr>
          <w:rFonts w:ascii="Times New Roman" w:hAnsi="Times New Roman" w:cs="Times New Roman"/>
          <w:bCs/>
          <w:sz w:val="24"/>
          <w:szCs w:val="24"/>
        </w:rPr>
        <w:t>Prepare a feasibility study report for a project</w:t>
      </w:r>
    </w:p>
    <w:p w:rsidR="00F876C5" w:rsidRPr="004134A8" w:rsidRDefault="00F876C5" w:rsidP="00F876C5">
      <w:pPr>
        <w:tabs>
          <w:tab w:val="left" w:pos="1838"/>
        </w:tabs>
        <w:spacing w:line="276" w:lineRule="auto"/>
        <w:rPr>
          <w:rFonts w:ascii="Times New Roman" w:hAnsi="Times New Roman" w:cs="Times New Roman"/>
          <w:bCs/>
          <w:sz w:val="24"/>
          <w:szCs w:val="24"/>
        </w:rPr>
      </w:pPr>
      <w:r w:rsidRPr="00AD1BF0">
        <w:rPr>
          <w:rFonts w:ascii="Times New Roman" w:hAnsi="Times New Roman" w:cs="Times New Roman"/>
          <w:b/>
          <w:bCs/>
          <w:sz w:val="24"/>
          <w:szCs w:val="24"/>
        </w:rPr>
        <w:t>CO 3:</w:t>
      </w:r>
      <w:r w:rsidRPr="004134A8">
        <w:rPr>
          <w:rFonts w:ascii="Times New Roman" w:hAnsi="Times New Roman" w:cs="Times New Roman"/>
          <w:bCs/>
          <w:sz w:val="24"/>
          <w:szCs w:val="24"/>
        </w:rPr>
        <w:t xml:space="preserve">Prepare a Detailed Project Report </w:t>
      </w:r>
    </w:p>
    <w:p w:rsidR="00F876C5" w:rsidRPr="004134A8" w:rsidRDefault="00F876C5" w:rsidP="00F876C5">
      <w:pPr>
        <w:tabs>
          <w:tab w:val="left" w:pos="1838"/>
        </w:tabs>
        <w:spacing w:line="276" w:lineRule="auto"/>
        <w:rPr>
          <w:rFonts w:ascii="Times New Roman" w:hAnsi="Times New Roman" w:cs="Times New Roman"/>
          <w:bCs/>
          <w:sz w:val="24"/>
          <w:szCs w:val="24"/>
        </w:rPr>
      </w:pPr>
      <w:r w:rsidRPr="00AD1BF0">
        <w:rPr>
          <w:rFonts w:ascii="Times New Roman" w:hAnsi="Times New Roman" w:cs="Times New Roman"/>
          <w:b/>
          <w:bCs/>
          <w:sz w:val="24"/>
          <w:szCs w:val="24"/>
        </w:rPr>
        <w:t>CO 4:</w:t>
      </w:r>
      <w:r w:rsidRPr="004134A8">
        <w:rPr>
          <w:rFonts w:ascii="Times New Roman" w:hAnsi="Times New Roman" w:cs="Times New Roman"/>
          <w:bCs/>
          <w:sz w:val="24"/>
          <w:szCs w:val="24"/>
        </w:rPr>
        <w:t xml:space="preserve">Recommend appropriate sources for financing a project </w:t>
      </w:r>
    </w:p>
    <w:p w:rsidR="00F876C5" w:rsidRPr="004134A8" w:rsidRDefault="00F876C5" w:rsidP="00F876C5">
      <w:pPr>
        <w:tabs>
          <w:tab w:val="left" w:pos="1838"/>
        </w:tabs>
        <w:spacing w:line="276" w:lineRule="auto"/>
        <w:rPr>
          <w:rFonts w:ascii="Times New Roman" w:hAnsi="Times New Roman" w:cs="Times New Roman"/>
          <w:bCs/>
          <w:sz w:val="24"/>
          <w:szCs w:val="24"/>
        </w:rPr>
      </w:pPr>
      <w:r w:rsidRPr="00AD1BF0">
        <w:rPr>
          <w:rFonts w:ascii="Times New Roman" w:hAnsi="Times New Roman" w:cs="Times New Roman"/>
          <w:b/>
          <w:bCs/>
          <w:sz w:val="24"/>
          <w:szCs w:val="24"/>
        </w:rPr>
        <w:t>CO 5:</w:t>
      </w:r>
      <w:r w:rsidRPr="004134A8">
        <w:rPr>
          <w:rFonts w:ascii="Times New Roman" w:hAnsi="Times New Roman" w:cs="Times New Roman"/>
          <w:bCs/>
          <w:sz w:val="24"/>
          <w:szCs w:val="24"/>
        </w:rPr>
        <w:t>Apply project scheduling techniques in project administration</w:t>
      </w: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SYLLABUS</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Module 1 </w:t>
      </w:r>
      <w:r w:rsidRPr="004B1B97">
        <w:rPr>
          <w:rFonts w:ascii="Times New Roman" w:hAnsi="Times New Roman" w:cs="Times New Roman"/>
          <w:b/>
          <w:color w:val="000000" w:themeColor="text1"/>
          <w:sz w:val="24"/>
          <w:szCs w:val="24"/>
          <w:lang w:val="en-US"/>
        </w:rPr>
        <w:t>Project Classification</w:t>
      </w:r>
      <w:r w:rsidRPr="004B1B97">
        <w:rPr>
          <w:rFonts w:ascii="Times New Roman" w:hAnsi="Times New Roman" w:cs="Times New Roman"/>
          <w:b/>
          <w:bCs/>
          <w:color w:val="000000" w:themeColor="text1"/>
          <w:sz w:val="24"/>
          <w:szCs w:val="24"/>
          <w:lang w:val="en-US"/>
        </w:rPr>
        <w:t xml:space="preserve"> :( 7 Hours)</w:t>
      </w:r>
    </w:p>
    <w:p w:rsidR="00F876C5" w:rsidRPr="0092046E"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Project Management – An overview – Characteristics of a project – Steps in Project management – participants in project management – Project l</w:t>
      </w:r>
      <w:r>
        <w:rPr>
          <w:rFonts w:ascii="Times New Roman" w:hAnsi="Times New Roman" w:cs="Times New Roman"/>
          <w:color w:val="000000" w:themeColor="text1"/>
          <w:sz w:val="24"/>
          <w:szCs w:val="24"/>
          <w:lang w:val="en-US"/>
        </w:rPr>
        <w:t>ife cycle Taxonomy of projects.</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2</w:t>
      </w:r>
      <w:r w:rsidRPr="004B1B97">
        <w:rPr>
          <w:rFonts w:ascii="Times New Roman" w:hAnsi="Times New Roman" w:cs="Times New Roman"/>
          <w:b/>
          <w:color w:val="000000" w:themeColor="text1"/>
          <w:sz w:val="24"/>
          <w:szCs w:val="24"/>
          <w:lang w:val="en-US"/>
        </w:rPr>
        <w:t xml:space="preserve"> Project Identification and Formulation</w:t>
      </w:r>
      <w:r w:rsidRPr="004B1B97">
        <w:rPr>
          <w:rFonts w:ascii="Times New Roman" w:hAnsi="Times New Roman" w:cs="Times New Roman"/>
          <w:b/>
          <w:bCs/>
          <w:color w:val="000000" w:themeColor="text1"/>
          <w:sz w:val="24"/>
          <w:szCs w:val="24"/>
          <w:lang w:val="en-US"/>
        </w:rPr>
        <w:t xml:space="preserve"> :( 6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Project Identification and Formulation - Project opportunities – source of project ideas – initial selection – Strategies for implementing project ideas project feasibility study – Detailed Project Report (DPR).</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3</w:t>
      </w:r>
      <w:r w:rsidRPr="004B1B97">
        <w:rPr>
          <w:rFonts w:ascii="Times New Roman" w:hAnsi="Times New Roman" w:cs="Times New Roman"/>
          <w:b/>
          <w:color w:val="000000" w:themeColor="text1"/>
          <w:sz w:val="24"/>
          <w:szCs w:val="24"/>
          <w:lang w:val="en-US"/>
        </w:rPr>
        <w:t xml:space="preserve"> Project Appraisal</w:t>
      </w:r>
      <w:r w:rsidRPr="004B1B97">
        <w:rPr>
          <w:rFonts w:ascii="Times New Roman" w:hAnsi="Times New Roman" w:cs="Times New Roman"/>
          <w:b/>
          <w:bCs/>
          <w:color w:val="000000" w:themeColor="text1"/>
          <w:sz w:val="24"/>
          <w:szCs w:val="24"/>
          <w:lang w:val="en-US"/>
        </w:rPr>
        <w:t xml:space="preserve"> :( 5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Project Appraisal – Multidimensional View Technical – Economical – Financial Managerial – Commercial – Non financial Justification of projects – social cost benefit analysis.</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color w:val="000000" w:themeColor="text1"/>
          <w:sz w:val="24"/>
          <w:szCs w:val="24"/>
          <w:lang w:val="en-US"/>
        </w:rPr>
        <w:t xml:space="preserve"> Project Financing</w:t>
      </w:r>
      <w:r w:rsidRPr="004B1B97">
        <w:rPr>
          <w:rFonts w:ascii="Times New Roman" w:hAnsi="Times New Roman" w:cs="Times New Roman"/>
          <w:b/>
          <w:bCs/>
          <w:color w:val="000000" w:themeColor="text1"/>
          <w:sz w:val="24"/>
          <w:szCs w:val="24"/>
          <w:lang w:val="en-US"/>
        </w:rPr>
        <w:t xml:space="preserve"> :( 6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Project Financing – sources and patterns of financing role of financial institutions in project financing – Project income statement and balance sheet</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5</w:t>
      </w:r>
      <w:r w:rsidRPr="004B1B97">
        <w:rPr>
          <w:rFonts w:ascii="Times New Roman" w:hAnsi="Times New Roman" w:cs="Times New Roman"/>
          <w:b/>
          <w:color w:val="000000" w:themeColor="text1"/>
          <w:sz w:val="24"/>
          <w:szCs w:val="24"/>
          <w:lang w:val="en-US"/>
        </w:rPr>
        <w:t xml:space="preserve"> Project Administration</w:t>
      </w:r>
      <w:r w:rsidRPr="004B1B97">
        <w:rPr>
          <w:rFonts w:ascii="Times New Roman" w:hAnsi="Times New Roman" w:cs="Times New Roman"/>
          <w:b/>
          <w:bCs/>
          <w:color w:val="000000" w:themeColor="text1"/>
          <w:sz w:val="24"/>
          <w:szCs w:val="24"/>
          <w:lang w:val="en-US"/>
        </w:rPr>
        <w:t xml:space="preserve"> :( 6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Project Administration – Project Scheduling – Network Techniques PERT / CPM project cost control – Time and Cost Overruns – post evaluation of projects – performance review methodology – post project audit – computer-based project management – An Overview</w:t>
      </w:r>
    </w:p>
    <w:p w:rsidR="00F876C5"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References: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1. Prasanna Chandra, Project Management and control, TM. 2004</w:t>
      </w:r>
    </w:p>
    <w:p w:rsidR="00F876C5" w:rsidRPr="004B1B97" w:rsidRDefault="00F876C5" w:rsidP="00F876C5">
      <w:pPr>
        <w:tabs>
          <w:tab w:val="left" w:pos="8640"/>
        </w:tabs>
        <w:spacing w:line="240" w:lineRule="auto"/>
        <w:ind w:left="180" w:hanging="1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2. Garg, R. K, Project Management and Control, Bharat Law House, 2000</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3. Vasant Desai, Project Management, Himalaya Publishing Co., 2005</w:t>
      </w:r>
    </w:p>
    <w:p w:rsidR="00F876C5" w:rsidRPr="004B1B97" w:rsidRDefault="00F876C5" w:rsidP="00F876C5">
      <w:pPr>
        <w:tabs>
          <w:tab w:val="left" w:pos="8640"/>
        </w:tabs>
        <w:spacing w:line="240" w:lineRule="auto"/>
        <w:ind w:left="270" w:hanging="27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4. John M. Nicholas, Project Management for Business and Technology - Principles and Practice, Second Edition, Pearson Education, 2006.</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5. Clifford Gray and Erik Larson, Project Management, Tata McGraw Hill Edition, 2005.</w:t>
      </w:r>
    </w:p>
    <w:p w:rsidR="00F876C5" w:rsidRPr="004B1B97" w:rsidRDefault="00F876C5" w:rsidP="00F876C5">
      <w:pPr>
        <w:tabs>
          <w:tab w:val="left" w:pos="8640"/>
        </w:tabs>
        <w:spacing w:line="240" w:lineRule="auto"/>
        <w:ind w:left="180" w:hanging="1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6.Gido and Clements, Successful Project Management, Seventh Edition, Thomson Learning, 2017.</w:t>
      </w:r>
    </w:p>
    <w:p w:rsidR="00F876C5" w:rsidRPr="004B1B97" w:rsidRDefault="00F876C5" w:rsidP="00F876C5">
      <w:pPr>
        <w:tabs>
          <w:tab w:val="left" w:pos="8640"/>
        </w:tabs>
        <w:spacing w:line="240" w:lineRule="auto"/>
        <w:ind w:left="180" w:hanging="1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7.Samuel J.M., Jack R.M., Scott M.S., Margaret M.S., and Gopalan M.R., Project Management, First Indian edition, Wiley-India, 2006.</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8. HarveyMaylor, Project Management, Third Edition, Pearson Education, 2006.</w:t>
      </w:r>
    </w:p>
    <w:p w:rsidR="00F876C5"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9. Panneerselvam. R, Senthilkumar. P, Project</w:t>
      </w:r>
      <w:r>
        <w:rPr>
          <w:rFonts w:ascii="Times New Roman" w:hAnsi="Times New Roman" w:cs="Times New Roman"/>
          <w:color w:val="000000" w:themeColor="text1"/>
          <w:sz w:val="24"/>
          <w:szCs w:val="24"/>
          <w:lang w:val="en-US"/>
        </w:rPr>
        <w:t xml:space="preserve"> Management, PHI Learning, 2009</w:t>
      </w:r>
    </w:p>
    <w:p w:rsidR="00F876C5"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INDIAN RURAL ECONOMY AND</w:t>
      </w:r>
      <w:r w:rsidRPr="004B1B97">
        <w:rPr>
          <w:rFonts w:ascii="Times New Roman" w:hAnsi="Times New Roman" w:cs="Times New Roman"/>
          <w:b/>
          <w:color w:val="000000" w:themeColor="text1"/>
          <w:sz w:val="24"/>
          <w:szCs w:val="24"/>
          <w:lang w:val="en-US"/>
        </w:rPr>
        <w:t xml:space="preserve"> MICROFINANCE</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tbl>
      <w:tblPr>
        <w:tblStyle w:val="TableGrid"/>
        <w:tblW w:w="8872" w:type="dxa"/>
        <w:tblLook w:val="04A0" w:firstRow="1" w:lastRow="0" w:firstColumn="1" w:lastColumn="0" w:noHBand="0" w:noVBand="1"/>
      </w:tblPr>
      <w:tblGrid>
        <w:gridCol w:w="1328"/>
        <w:gridCol w:w="1337"/>
        <w:gridCol w:w="1250"/>
        <w:gridCol w:w="1064"/>
        <w:gridCol w:w="879"/>
        <w:gridCol w:w="1747"/>
        <w:gridCol w:w="1267"/>
      </w:tblGrid>
      <w:tr w:rsidR="00F876C5" w:rsidRPr="004B1B97" w:rsidTr="005D189D">
        <w:trPr>
          <w:trHeight w:val="351"/>
        </w:trPr>
        <w:tc>
          <w:tcPr>
            <w:tcW w:w="1341" w:type="dxa"/>
            <w:vMerge w:val="restart"/>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Semester</w:t>
            </w:r>
          </w:p>
        </w:tc>
        <w:tc>
          <w:tcPr>
            <w:tcW w:w="1219" w:type="dxa"/>
            <w:vMerge w:val="restart"/>
          </w:tcPr>
          <w:p w:rsidR="00F876C5" w:rsidRPr="00347252" w:rsidRDefault="00F876C5"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Course Code</w:t>
            </w:r>
          </w:p>
        </w:tc>
        <w:tc>
          <w:tcPr>
            <w:tcW w:w="1270" w:type="dxa"/>
            <w:vMerge w:val="restart"/>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Credits</w:t>
            </w:r>
          </w:p>
        </w:tc>
        <w:tc>
          <w:tcPr>
            <w:tcW w:w="1995" w:type="dxa"/>
            <w:gridSpan w:val="2"/>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Marks</w:t>
            </w:r>
          </w:p>
        </w:tc>
        <w:tc>
          <w:tcPr>
            <w:tcW w:w="1762" w:type="dxa"/>
            <w:vMerge w:val="restart"/>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Instructional Hours</w:t>
            </w:r>
          </w:p>
        </w:tc>
        <w:tc>
          <w:tcPr>
            <w:tcW w:w="1285" w:type="dxa"/>
            <w:vMerge w:val="restart"/>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Type of Course</w:t>
            </w:r>
          </w:p>
        </w:tc>
      </w:tr>
      <w:tr w:rsidR="00F876C5" w:rsidRPr="004B1B97" w:rsidTr="005D189D">
        <w:trPr>
          <w:trHeight w:val="351"/>
        </w:trPr>
        <w:tc>
          <w:tcPr>
            <w:tcW w:w="1341" w:type="dxa"/>
            <w:vMerge/>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19" w:type="dxa"/>
            <w:vMerge/>
          </w:tcPr>
          <w:p w:rsidR="00F876C5" w:rsidRPr="00347252" w:rsidRDefault="00F876C5" w:rsidP="005D189D">
            <w:pPr>
              <w:tabs>
                <w:tab w:val="left" w:pos="8640"/>
              </w:tabs>
              <w:jc w:val="center"/>
              <w:rPr>
                <w:rFonts w:ascii="Times New Roman" w:hAnsi="Times New Roman" w:cs="Times New Roman"/>
                <w:b/>
                <w:color w:val="000000" w:themeColor="text1"/>
                <w:sz w:val="24"/>
                <w:szCs w:val="24"/>
              </w:rPr>
            </w:pPr>
          </w:p>
        </w:tc>
        <w:tc>
          <w:tcPr>
            <w:tcW w:w="1270" w:type="dxa"/>
            <w:vMerge/>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01"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CA</w:t>
            </w:r>
          </w:p>
        </w:tc>
        <w:tc>
          <w:tcPr>
            <w:tcW w:w="893"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762" w:type="dxa"/>
            <w:vMerge/>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85" w:type="dxa"/>
            <w:vMerge/>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F876C5" w:rsidRPr="004B1B97" w:rsidTr="005D189D">
        <w:trPr>
          <w:trHeight w:val="351"/>
        </w:trPr>
        <w:tc>
          <w:tcPr>
            <w:tcW w:w="1341"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IV</w:t>
            </w:r>
          </w:p>
        </w:tc>
        <w:tc>
          <w:tcPr>
            <w:tcW w:w="1219" w:type="dxa"/>
          </w:tcPr>
          <w:p w:rsidR="00F876C5" w:rsidRPr="00347252" w:rsidRDefault="00F876C5"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PBA2127B</w:t>
            </w:r>
          </w:p>
        </w:tc>
        <w:tc>
          <w:tcPr>
            <w:tcW w:w="1270"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3</w:t>
            </w:r>
          </w:p>
        </w:tc>
        <w:tc>
          <w:tcPr>
            <w:tcW w:w="1101"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40</w:t>
            </w:r>
          </w:p>
        </w:tc>
        <w:tc>
          <w:tcPr>
            <w:tcW w:w="893"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60</w:t>
            </w:r>
          </w:p>
        </w:tc>
        <w:tc>
          <w:tcPr>
            <w:tcW w:w="1762"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30</w:t>
            </w:r>
          </w:p>
        </w:tc>
        <w:tc>
          <w:tcPr>
            <w:tcW w:w="1285"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Elective</w:t>
            </w:r>
          </w:p>
        </w:tc>
      </w:tr>
    </w:tbl>
    <w:p w:rsidR="00F876C5" w:rsidRPr="004B1B97"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Course Outcomes:</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F876C5" w:rsidRPr="002702C4" w:rsidRDefault="00F876C5" w:rsidP="00F876C5">
      <w:pPr>
        <w:tabs>
          <w:tab w:val="left" w:pos="1838"/>
        </w:tabs>
        <w:spacing w:line="276" w:lineRule="auto"/>
        <w:rPr>
          <w:rFonts w:ascii="Times New Roman" w:hAnsi="Times New Roman" w:cs="Times New Roman"/>
          <w:b/>
          <w:bCs/>
          <w:sz w:val="24"/>
          <w:szCs w:val="24"/>
        </w:rPr>
      </w:pPr>
      <w:r w:rsidRPr="002702C4">
        <w:rPr>
          <w:rFonts w:ascii="Times New Roman" w:hAnsi="Times New Roman" w:cs="Times New Roman"/>
          <w:b/>
          <w:bCs/>
          <w:sz w:val="24"/>
          <w:szCs w:val="24"/>
        </w:rPr>
        <w:t>CO 1</w:t>
      </w:r>
      <w:r>
        <w:rPr>
          <w:rFonts w:ascii="Times New Roman" w:hAnsi="Times New Roman" w:cs="Times New Roman"/>
          <w:b/>
          <w:bCs/>
          <w:sz w:val="24"/>
          <w:szCs w:val="24"/>
        </w:rPr>
        <w:t xml:space="preserve">: </w:t>
      </w:r>
      <w:r w:rsidRPr="002702C4">
        <w:rPr>
          <w:rFonts w:ascii="Times New Roman" w:hAnsi="Times New Roman" w:cs="Times New Roman"/>
          <w:sz w:val="24"/>
          <w:szCs w:val="24"/>
        </w:rPr>
        <w:t>Describe the government initiatives for rural development</w:t>
      </w:r>
    </w:p>
    <w:p w:rsidR="00F876C5" w:rsidRPr="002702C4" w:rsidRDefault="00F876C5" w:rsidP="00F876C5">
      <w:pPr>
        <w:tabs>
          <w:tab w:val="left" w:pos="1838"/>
        </w:tabs>
        <w:spacing w:line="276" w:lineRule="auto"/>
        <w:rPr>
          <w:rFonts w:ascii="Times New Roman" w:hAnsi="Times New Roman" w:cs="Times New Roman"/>
          <w:b/>
          <w:bCs/>
          <w:sz w:val="24"/>
          <w:szCs w:val="24"/>
        </w:rPr>
      </w:pPr>
      <w:r w:rsidRPr="002702C4">
        <w:rPr>
          <w:rFonts w:ascii="Times New Roman" w:hAnsi="Times New Roman" w:cs="Times New Roman"/>
          <w:b/>
          <w:bCs/>
          <w:sz w:val="24"/>
          <w:szCs w:val="24"/>
        </w:rPr>
        <w:t>CO 2</w:t>
      </w:r>
      <w:r>
        <w:rPr>
          <w:rFonts w:ascii="Times New Roman" w:hAnsi="Times New Roman" w:cs="Times New Roman"/>
          <w:b/>
          <w:bCs/>
          <w:sz w:val="24"/>
          <w:szCs w:val="24"/>
        </w:rPr>
        <w:t xml:space="preserve">: </w:t>
      </w:r>
      <w:r w:rsidRPr="002702C4">
        <w:rPr>
          <w:rFonts w:ascii="Times New Roman" w:hAnsi="Times New Roman" w:cs="Times New Roman"/>
          <w:sz w:val="24"/>
          <w:szCs w:val="24"/>
        </w:rPr>
        <w:t>Analyze the present scenario of Microfinance industry in India</w:t>
      </w:r>
    </w:p>
    <w:p w:rsidR="00F876C5" w:rsidRPr="002702C4" w:rsidRDefault="00F876C5" w:rsidP="00F876C5">
      <w:pPr>
        <w:tabs>
          <w:tab w:val="left" w:pos="1838"/>
        </w:tabs>
        <w:spacing w:line="276" w:lineRule="auto"/>
        <w:rPr>
          <w:rFonts w:ascii="Times New Roman" w:hAnsi="Times New Roman" w:cs="Times New Roman"/>
          <w:b/>
          <w:bCs/>
          <w:sz w:val="24"/>
          <w:szCs w:val="24"/>
        </w:rPr>
      </w:pPr>
      <w:r w:rsidRPr="002702C4">
        <w:rPr>
          <w:rFonts w:ascii="Times New Roman" w:hAnsi="Times New Roman" w:cs="Times New Roman"/>
          <w:b/>
          <w:bCs/>
          <w:sz w:val="24"/>
          <w:szCs w:val="24"/>
        </w:rPr>
        <w:t>CO 3</w:t>
      </w:r>
      <w:r>
        <w:rPr>
          <w:rFonts w:ascii="Times New Roman" w:hAnsi="Times New Roman" w:cs="Times New Roman"/>
          <w:b/>
          <w:bCs/>
          <w:sz w:val="24"/>
          <w:szCs w:val="24"/>
        </w:rPr>
        <w:t xml:space="preserve">: </w:t>
      </w:r>
      <w:r w:rsidRPr="002702C4">
        <w:rPr>
          <w:rFonts w:ascii="Times New Roman" w:hAnsi="Times New Roman" w:cs="Times New Roman"/>
          <w:sz w:val="24"/>
          <w:szCs w:val="24"/>
        </w:rPr>
        <w:t>Analyze the microfinance lending models in India</w:t>
      </w:r>
    </w:p>
    <w:p w:rsidR="00F876C5" w:rsidRPr="002702C4" w:rsidRDefault="00F876C5" w:rsidP="00F876C5">
      <w:pPr>
        <w:tabs>
          <w:tab w:val="left" w:pos="1838"/>
        </w:tabs>
        <w:spacing w:line="276" w:lineRule="auto"/>
        <w:rPr>
          <w:rFonts w:ascii="Times New Roman" w:hAnsi="Times New Roman" w:cs="Times New Roman"/>
          <w:b/>
          <w:bCs/>
          <w:sz w:val="24"/>
          <w:szCs w:val="24"/>
        </w:rPr>
      </w:pPr>
      <w:r w:rsidRPr="002702C4">
        <w:rPr>
          <w:rFonts w:ascii="Times New Roman" w:hAnsi="Times New Roman" w:cs="Times New Roman"/>
          <w:b/>
          <w:bCs/>
          <w:sz w:val="24"/>
          <w:szCs w:val="24"/>
        </w:rPr>
        <w:t>CO 4</w:t>
      </w:r>
      <w:r>
        <w:rPr>
          <w:rFonts w:ascii="Times New Roman" w:hAnsi="Times New Roman" w:cs="Times New Roman"/>
          <w:b/>
          <w:bCs/>
          <w:sz w:val="24"/>
          <w:szCs w:val="24"/>
        </w:rPr>
        <w:t xml:space="preserve">: </w:t>
      </w:r>
      <w:r w:rsidRPr="002702C4">
        <w:rPr>
          <w:rFonts w:ascii="Times New Roman" w:hAnsi="Times New Roman" w:cs="Times New Roman"/>
          <w:sz w:val="24"/>
          <w:szCs w:val="24"/>
        </w:rPr>
        <w:t>Evaluate the contributions of intermediaries in Microfinance</w:t>
      </w:r>
    </w:p>
    <w:p w:rsidR="00F876C5" w:rsidRPr="002702C4" w:rsidRDefault="00F876C5" w:rsidP="00F876C5">
      <w:pPr>
        <w:tabs>
          <w:tab w:val="left" w:pos="1838"/>
        </w:tabs>
        <w:spacing w:line="276" w:lineRule="auto"/>
        <w:rPr>
          <w:rFonts w:ascii="Times New Roman" w:hAnsi="Times New Roman" w:cs="Times New Roman"/>
          <w:b/>
          <w:bCs/>
          <w:sz w:val="24"/>
          <w:szCs w:val="24"/>
        </w:rPr>
      </w:pPr>
      <w:r w:rsidRPr="002702C4">
        <w:rPr>
          <w:rFonts w:ascii="Times New Roman" w:hAnsi="Times New Roman" w:cs="Times New Roman"/>
          <w:b/>
          <w:bCs/>
          <w:sz w:val="24"/>
          <w:szCs w:val="24"/>
        </w:rPr>
        <w:t>CO 5</w:t>
      </w:r>
      <w:r>
        <w:rPr>
          <w:rFonts w:ascii="Times New Roman" w:hAnsi="Times New Roman" w:cs="Times New Roman"/>
          <w:b/>
          <w:bCs/>
          <w:sz w:val="24"/>
          <w:szCs w:val="24"/>
        </w:rPr>
        <w:t xml:space="preserve">: </w:t>
      </w:r>
      <w:r w:rsidRPr="002702C4">
        <w:rPr>
          <w:rFonts w:ascii="Times New Roman" w:hAnsi="Times New Roman" w:cs="Times New Roman"/>
          <w:sz w:val="24"/>
          <w:szCs w:val="24"/>
        </w:rPr>
        <w:t>Evaluate the performance of Micro Finance companies in India</w:t>
      </w:r>
    </w:p>
    <w:p w:rsidR="00F876C5" w:rsidRPr="004B1B97" w:rsidRDefault="00F876C5" w:rsidP="00F876C5">
      <w:pPr>
        <w:tabs>
          <w:tab w:val="left" w:pos="8640"/>
        </w:tabs>
        <w:spacing w:line="240" w:lineRule="auto"/>
        <w:rPr>
          <w:rFonts w:ascii="Times New Roman" w:hAnsi="Times New Roman" w:cs="Times New Roman"/>
          <w:b/>
          <w:bCs/>
          <w:color w:val="000000" w:themeColor="text1"/>
          <w:sz w:val="24"/>
          <w:szCs w:val="24"/>
          <w:lang w:val="en-US"/>
        </w:rPr>
      </w:pPr>
      <w:r w:rsidRPr="007A23FC">
        <w:rPr>
          <w:rFonts w:ascii="Times New Roman" w:hAnsi="Times New Roman" w:cs="Times New Roman"/>
          <w:b/>
          <w:bCs/>
          <w:color w:val="000000" w:themeColor="text1"/>
          <w:sz w:val="24"/>
          <w:szCs w:val="24"/>
          <w:lang w:val="en-US"/>
        </w:rPr>
        <w:t>SYLLABUS</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1</w:t>
      </w:r>
      <w:r w:rsidRPr="004B1B97">
        <w:rPr>
          <w:rFonts w:ascii="Times New Roman" w:hAnsi="Times New Roman" w:cs="Times New Roman"/>
          <w:b/>
          <w:bCs/>
          <w:color w:val="000000" w:themeColor="text1"/>
          <w:sz w:val="24"/>
          <w:szCs w:val="24"/>
          <w:lang w:val="en-US"/>
        </w:rPr>
        <w:t xml:space="preserve"> Indian Rural Economy :( 6 Hours)</w:t>
      </w:r>
    </w:p>
    <w:p w:rsidR="00F876C5" w:rsidRPr="00AD586E"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Features of Rural India - Economic, Demographic and social – Causes of rural poverty – Rural development policy of the Government since 1947 – Five-year plans – Impact of economic reforms, demonetization</w:t>
      </w:r>
      <w:r>
        <w:rPr>
          <w:rFonts w:ascii="Times New Roman" w:hAnsi="Times New Roman" w:cs="Times New Roman"/>
          <w:color w:val="000000" w:themeColor="text1"/>
          <w:sz w:val="24"/>
          <w:szCs w:val="24"/>
          <w:lang w:val="en-US"/>
        </w:rPr>
        <w:t xml:space="preserve"> on rural Economy.</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2</w:t>
      </w:r>
      <w:r w:rsidRPr="004B1B97">
        <w:rPr>
          <w:rFonts w:ascii="Times New Roman" w:hAnsi="Times New Roman" w:cs="Times New Roman"/>
          <w:b/>
          <w:bCs/>
          <w:color w:val="000000" w:themeColor="text1"/>
          <w:sz w:val="24"/>
          <w:szCs w:val="24"/>
          <w:lang w:val="en-US"/>
        </w:rPr>
        <w:t xml:space="preserve"> Microfinance in India :( 7 Hours)</w:t>
      </w:r>
    </w:p>
    <w:p w:rsidR="00F876C5" w:rsidRPr="00AD586E"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Microfinance as a development strategy - Evolution of microfinance – Microfinance as an industry – Role of RBI and NABARD in the rural economy – Rural Financial servic</w:t>
      </w:r>
      <w:r>
        <w:rPr>
          <w:rFonts w:ascii="Times New Roman" w:hAnsi="Times New Roman" w:cs="Times New Roman"/>
          <w:color w:val="000000" w:themeColor="text1"/>
          <w:sz w:val="24"/>
          <w:szCs w:val="24"/>
          <w:lang w:val="en-US"/>
        </w:rPr>
        <w:t xml:space="preserve">es – Rural Credit Institutions </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3</w:t>
      </w:r>
      <w:r w:rsidRPr="004B1B97">
        <w:rPr>
          <w:rFonts w:ascii="Times New Roman" w:hAnsi="Times New Roman" w:cs="Times New Roman"/>
          <w:b/>
          <w:bCs/>
          <w:color w:val="000000" w:themeColor="text1"/>
          <w:sz w:val="24"/>
          <w:szCs w:val="24"/>
          <w:lang w:val="en-US"/>
        </w:rPr>
        <w:t xml:space="preserve"> Microfinance lending models in India :( 6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Models of microfinance operating in India – Self-help groups – Joint liability groups – Individual banking model - Role of Grameen banks, scheduled banks – rural lending by scheduled banks - problems of rural branches of scheduled banks – Role of ICT in delivering Micro finance products</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4</w:t>
      </w:r>
      <w:r w:rsidRPr="004B1B97">
        <w:rPr>
          <w:rFonts w:ascii="Times New Roman" w:hAnsi="Times New Roman" w:cs="Times New Roman"/>
          <w:b/>
          <w:bCs/>
          <w:color w:val="000000" w:themeColor="text1"/>
          <w:sz w:val="24"/>
          <w:szCs w:val="24"/>
          <w:lang w:val="en-US"/>
        </w:rPr>
        <w:t xml:space="preserve"> Microfinance intermediaries :( 6 Hours)</w:t>
      </w:r>
    </w:p>
    <w:p w:rsidR="00F876C5" w:rsidRPr="00AD586E"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Intermediaries for microfinance – Lead Bank program – various </w:t>
      </w:r>
      <w:r>
        <w:rPr>
          <w:rFonts w:ascii="Times New Roman" w:hAnsi="Times New Roman" w:cs="Times New Roman"/>
          <w:color w:val="000000" w:themeColor="text1"/>
          <w:sz w:val="24"/>
          <w:szCs w:val="24"/>
          <w:lang w:val="en-US"/>
        </w:rPr>
        <w:t>forum</w:t>
      </w:r>
      <w:r w:rsidRPr="004B1B97">
        <w:rPr>
          <w:rFonts w:ascii="Times New Roman" w:hAnsi="Times New Roman" w:cs="Times New Roman"/>
          <w:color w:val="000000" w:themeColor="text1"/>
          <w:sz w:val="24"/>
          <w:szCs w:val="24"/>
          <w:lang w:val="en-US"/>
        </w:rPr>
        <w:t xml:space="preserve"> of coordination (DCC, Sc &amp; DLRC) - service area approach – Financial inclusion and rural development – I</w:t>
      </w:r>
      <w:r>
        <w:rPr>
          <w:rFonts w:ascii="Times New Roman" w:hAnsi="Times New Roman" w:cs="Times New Roman"/>
          <w:color w:val="000000" w:themeColor="text1"/>
          <w:sz w:val="24"/>
          <w:szCs w:val="24"/>
          <w:lang w:val="en-US"/>
        </w:rPr>
        <w:t>mplementation of Social Banking</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5</w:t>
      </w:r>
      <w:r w:rsidRPr="004B1B97">
        <w:rPr>
          <w:rFonts w:ascii="Times New Roman" w:hAnsi="Times New Roman" w:cs="Times New Roman"/>
          <w:b/>
          <w:bCs/>
          <w:color w:val="000000" w:themeColor="text1"/>
          <w:sz w:val="24"/>
          <w:szCs w:val="24"/>
          <w:lang w:val="en-US"/>
        </w:rPr>
        <w:t xml:space="preserve"> Performance analysis of MFIs in India :( 5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Financial Evaluation of Microfinance institutions in India – Financial Statement Analysis of Microfinance Institutions – Analysis of financial performance ratios – Rating of Microfinance Institutions.</w:t>
      </w: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1. Beatriz and Jonathan, The Economics of Microfinance, Prentice Hall of India,</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2. Pai Panandikar&amp; Mehra NC, National Institute of Bank Management, Pune</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3. Indian Institute of Banking and Finance, Microfinance: perspectives and Operations,</w:t>
      </w:r>
    </w:p>
    <w:p w:rsidR="00F876C5" w:rsidRPr="004B1B97" w:rsidRDefault="00F876C5" w:rsidP="00F876C5">
      <w:pPr>
        <w:tabs>
          <w:tab w:val="left" w:pos="8640"/>
        </w:tabs>
        <w:spacing w:line="240" w:lineRule="auto"/>
        <w:ind w:left="18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Macmillan India Limited, 2011</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4. Bandyopadhyay,S C, Rural Banking</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5. Desai Vasantha, Indian Banking – nature and Problems, Himalaya Publishing</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6. Datt, Sundaram, Indian Economy. S Chand &amp; sons,</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7. Amithabh Bhattacharya, Indian Economic Problems, Metropolitan Publications</w:t>
      </w: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MANAGEMENT OF FINANCIAL SERVICES</w:t>
      </w: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p>
    <w:tbl>
      <w:tblPr>
        <w:tblStyle w:val="TableGrid"/>
        <w:tblW w:w="0" w:type="auto"/>
        <w:tblLook w:val="04A0" w:firstRow="1" w:lastRow="0" w:firstColumn="1" w:lastColumn="0" w:noHBand="0" w:noVBand="1"/>
      </w:tblPr>
      <w:tblGrid>
        <w:gridCol w:w="1390"/>
        <w:gridCol w:w="1350"/>
        <w:gridCol w:w="1310"/>
        <w:gridCol w:w="1120"/>
        <w:gridCol w:w="921"/>
        <w:gridCol w:w="1825"/>
        <w:gridCol w:w="1326"/>
      </w:tblGrid>
      <w:tr w:rsidR="00F876C5" w:rsidRPr="004B1B97" w:rsidTr="005D189D">
        <w:tc>
          <w:tcPr>
            <w:tcW w:w="1420" w:type="dxa"/>
            <w:vMerge w:val="restart"/>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Semester</w:t>
            </w:r>
          </w:p>
        </w:tc>
        <w:tc>
          <w:tcPr>
            <w:tcW w:w="1103" w:type="dxa"/>
            <w:vMerge w:val="restart"/>
          </w:tcPr>
          <w:p w:rsidR="00F876C5" w:rsidRPr="00347252" w:rsidRDefault="00F876C5"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Course Code</w:t>
            </w:r>
          </w:p>
        </w:tc>
        <w:tc>
          <w:tcPr>
            <w:tcW w:w="1353" w:type="dxa"/>
            <w:vMerge w:val="restart"/>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Credits</w:t>
            </w:r>
          </w:p>
        </w:tc>
        <w:tc>
          <w:tcPr>
            <w:tcW w:w="2142" w:type="dxa"/>
            <w:gridSpan w:val="2"/>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Marks</w:t>
            </w:r>
          </w:p>
        </w:tc>
        <w:tc>
          <w:tcPr>
            <w:tcW w:w="1860" w:type="dxa"/>
            <w:vMerge w:val="restart"/>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Instructional Hours</w:t>
            </w:r>
          </w:p>
        </w:tc>
        <w:tc>
          <w:tcPr>
            <w:tcW w:w="1364" w:type="dxa"/>
            <w:vMerge w:val="restart"/>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Type of Course</w:t>
            </w:r>
          </w:p>
        </w:tc>
      </w:tr>
      <w:tr w:rsidR="00F876C5" w:rsidRPr="004B1B97" w:rsidTr="005D189D">
        <w:tc>
          <w:tcPr>
            <w:tcW w:w="1420" w:type="dxa"/>
            <w:vMerge/>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03" w:type="dxa"/>
            <w:vMerge/>
          </w:tcPr>
          <w:p w:rsidR="00F876C5" w:rsidRPr="00347252" w:rsidRDefault="00F876C5" w:rsidP="005D189D">
            <w:pPr>
              <w:tabs>
                <w:tab w:val="left" w:pos="8640"/>
              </w:tabs>
              <w:jc w:val="center"/>
              <w:rPr>
                <w:rFonts w:ascii="Times New Roman" w:hAnsi="Times New Roman" w:cs="Times New Roman"/>
                <w:b/>
                <w:color w:val="000000" w:themeColor="text1"/>
                <w:sz w:val="24"/>
                <w:szCs w:val="24"/>
              </w:rPr>
            </w:pPr>
          </w:p>
        </w:tc>
        <w:tc>
          <w:tcPr>
            <w:tcW w:w="1353" w:type="dxa"/>
            <w:vMerge/>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91"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CA</w:t>
            </w:r>
          </w:p>
        </w:tc>
        <w:tc>
          <w:tcPr>
            <w:tcW w:w="951"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0" w:type="dxa"/>
            <w:vMerge/>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64" w:type="dxa"/>
            <w:vMerge/>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F876C5" w:rsidRPr="004B1B97" w:rsidTr="005D189D">
        <w:tc>
          <w:tcPr>
            <w:tcW w:w="1420"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IV</w:t>
            </w:r>
          </w:p>
        </w:tc>
        <w:tc>
          <w:tcPr>
            <w:tcW w:w="1103" w:type="dxa"/>
          </w:tcPr>
          <w:p w:rsidR="00F876C5" w:rsidRPr="00347252" w:rsidRDefault="00F876C5"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PBA2127C</w:t>
            </w:r>
          </w:p>
        </w:tc>
        <w:tc>
          <w:tcPr>
            <w:tcW w:w="1353"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3</w:t>
            </w:r>
          </w:p>
        </w:tc>
        <w:tc>
          <w:tcPr>
            <w:tcW w:w="1191"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40</w:t>
            </w:r>
          </w:p>
        </w:tc>
        <w:tc>
          <w:tcPr>
            <w:tcW w:w="951"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60</w:t>
            </w:r>
          </w:p>
        </w:tc>
        <w:tc>
          <w:tcPr>
            <w:tcW w:w="1860"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30</w:t>
            </w:r>
          </w:p>
        </w:tc>
        <w:tc>
          <w:tcPr>
            <w:tcW w:w="1364"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Elective</w:t>
            </w:r>
          </w:p>
        </w:tc>
      </w:tr>
    </w:tbl>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F876C5" w:rsidRPr="004B1B97" w:rsidRDefault="00F876C5" w:rsidP="00F876C5">
      <w:pPr>
        <w:tabs>
          <w:tab w:val="left" w:pos="8640"/>
        </w:tabs>
        <w:spacing w:line="240" w:lineRule="auto"/>
        <w:rPr>
          <w:rFonts w:ascii="Times New Roman" w:hAnsi="Times New Roman" w:cs="Times New Roman"/>
          <w:bCs/>
          <w:color w:val="000000" w:themeColor="text1"/>
          <w:sz w:val="24"/>
          <w:szCs w:val="24"/>
          <w:lang w:val="en-US"/>
        </w:rPr>
      </w:pPr>
      <w:r w:rsidRPr="004B1B97">
        <w:rPr>
          <w:rFonts w:ascii="Times New Roman" w:hAnsi="Times New Roman" w:cs="Times New Roman"/>
          <w:bCs/>
          <w:color w:val="000000" w:themeColor="text1"/>
          <w:sz w:val="24"/>
          <w:szCs w:val="24"/>
          <w:lang w:val="en-US"/>
        </w:rPr>
        <w:t>After the course</w:t>
      </w:r>
      <w:r>
        <w:rPr>
          <w:rFonts w:ascii="Times New Roman" w:hAnsi="Times New Roman" w:cs="Times New Roman"/>
          <w:bCs/>
          <w:color w:val="000000" w:themeColor="text1"/>
          <w:sz w:val="24"/>
          <w:szCs w:val="24"/>
          <w:lang w:val="en-US"/>
        </w:rPr>
        <w:t>, the students will be able to:</w:t>
      </w:r>
    </w:p>
    <w:p w:rsidR="00F876C5" w:rsidRPr="00AD1BF0" w:rsidRDefault="00F876C5" w:rsidP="00F876C5">
      <w:pPr>
        <w:tabs>
          <w:tab w:val="left" w:pos="1838"/>
        </w:tabs>
        <w:spacing w:line="276" w:lineRule="auto"/>
        <w:rPr>
          <w:rFonts w:ascii="Times New Roman" w:hAnsi="Times New Roman" w:cs="Times New Roman"/>
          <w:bCs/>
          <w:sz w:val="24"/>
          <w:szCs w:val="24"/>
        </w:rPr>
      </w:pPr>
      <w:r w:rsidRPr="00AD1BF0">
        <w:rPr>
          <w:rFonts w:ascii="Times New Roman" w:hAnsi="Times New Roman" w:cs="Times New Roman"/>
          <w:b/>
          <w:bCs/>
          <w:sz w:val="24"/>
          <w:szCs w:val="24"/>
        </w:rPr>
        <w:t>CO 1:</w:t>
      </w:r>
      <w:r w:rsidRPr="00AD1BF0">
        <w:rPr>
          <w:rFonts w:ascii="Times New Roman" w:hAnsi="Times New Roman" w:cs="Times New Roman"/>
          <w:bCs/>
          <w:sz w:val="24"/>
          <w:szCs w:val="24"/>
        </w:rPr>
        <w:t>Discuss the structure of Indian Financial system</w:t>
      </w:r>
    </w:p>
    <w:p w:rsidR="00F876C5" w:rsidRPr="00AD1BF0" w:rsidRDefault="00F876C5" w:rsidP="00F876C5">
      <w:pPr>
        <w:tabs>
          <w:tab w:val="left" w:pos="1838"/>
        </w:tabs>
        <w:spacing w:line="276" w:lineRule="auto"/>
        <w:rPr>
          <w:rFonts w:ascii="Times New Roman" w:hAnsi="Times New Roman" w:cs="Times New Roman"/>
          <w:bCs/>
          <w:sz w:val="24"/>
          <w:szCs w:val="24"/>
        </w:rPr>
      </w:pPr>
      <w:r w:rsidRPr="00AD1BF0">
        <w:rPr>
          <w:rFonts w:ascii="Times New Roman" w:hAnsi="Times New Roman" w:cs="Times New Roman"/>
          <w:b/>
          <w:bCs/>
          <w:sz w:val="24"/>
          <w:szCs w:val="24"/>
        </w:rPr>
        <w:t>CO 2:</w:t>
      </w:r>
      <w:r w:rsidRPr="00AD1BF0">
        <w:rPr>
          <w:rFonts w:ascii="Times New Roman" w:hAnsi="Times New Roman" w:cs="Times New Roman"/>
          <w:bCs/>
          <w:sz w:val="24"/>
          <w:szCs w:val="24"/>
        </w:rPr>
        <w:t>Evaluate the creditworthiness of corporates using Credit rating technique</w:t>
      </w:r>
    </w:p>
    <w:p w:rsidR="00F876C5" w:rsidRPr="00AD1BF0" w:rsidRDefault="00F876C5" w:rsidP="00F876C5">
      <w:pPr>
        <w:tabs>
          <w:tab w:val="left" w:pos="1838"/>
        </w:tabs>
        <w:spacing w:line="276" w:lineRule="auto"/>
        <w:rPr>
          <w:rFonts w:ascii="Times New Roman" w:hAnsi="Times New Roman" w:cs="Times New Roman"/>
          <w:bCs/>
          <w:sz w:val="24"/>
          <w:szCs w:val="24"/>
        </w:rPr>
      </w:pPr>
      <w:r w:rsidRPr="00AD1BF0">
        <w:rPr>
          <w:rFonts w:ascii="Times New Roman" w:hAnsi="Times New Roman" w:cs="Times New Roman"/>
          <w:b/>
          <w:bCs/>
          <w:sz w:val="24"/>
          <w:szCs w:val="24"/>
        </w:rPr>
        <w:t>CO 3:</w:t>
      </w:r>
      <w:r w:rsidRPr="00AD1BF0">
        <w:rPr>
          <w:rFonts w:ascii="Times New Roman" w:hAnsi="Times New Roman" w:cs="Times New Roman"/>
          <w:bCs/>
          <w:sz w:val="24"/>
          <w:szCs w:val="24"/>
        </w:rPr>
        <w:t>Suggest a mutual fund portfolio for optimum returns</w:t>
      </w:r>
    </w:p>
    <w:p w:rsidR="00F876C5" w:rsidRPr="00AD1BF0" w:rsidRDefault="00F876C5" w:rsidP="00F876C5">
      <w:pPr>
        <w:tabs>
          <w:tab w:val="left" w:pos="1838"/>
        </w:tabs>
        <w:spacing w:line="276" w:lineRule="auto"/>
        <w:rPr>
          <w:rFonts w:ascii="Times New Roman" w:hAnsi="Times New Roman" w:cs="Times New Roman"/>
          <w:bCs/>
          <w:sz w:val="24"/>
          <w:szCs w:val="24"/>
        </w:rPr>
      </w:pPr>
      <w:r w:rsidRPr="00AD1BF0">
        <w:rPr>
          <w:rFonts w:ascii="Times New Roman" w:hAnsi="Times New Roman" w:cs="Times New Roman"/>
          <w:b/>
          <w:bCs/>
          <w:sz w:val="24"/>
          <w:szCs w:val="24"/>
        </w:rPr>
        <w:t>CO 4:</w:t>
      </w:r>
      <w:r w:rsidRPr="00AD1BF0">
        <w:rPr>
          <w:rFonts w:ascii="Times New Roman" w:hAnsi="Times New Roman" w:cs="Times New Roman"/>
          <w:bCs/>
          <w:sz w:val="24"/>
          <w:szCs w:val="24"/>
        </w:rPr>
        <w:t>Recommend ideal fund based financial services for capital requirement</w:t>
      </w:r>
    </w:p>
    <w:p w:rsidR="00F876C5" w:rsidRPr="00AD1BF0" w:rsidRDefault="00F876C5" w:rsidP="00F876C5">
      <w:pPr>
        <w:tabs>
          <w:tab w:val="left" w:pos="1838"/>
        </w:tabs>
        <w:spacing w:line="276" w:lineRule="auto"/>
        <w:rPr>
          <w:rFonts w:ascii="Times New Roman" w:hAnsi="Times New Roman" w:cs="Times New Roman"/>
          <w:bCs/>
          <w:sz w:val="24"/>
          <w:szCs w:val="24"/>
        </w:rPr>
      </w:pPr>
      <w:r w:rsidRPr="00AD1BF0">
        <w:rPr>
          <w:rFonts w:ascii="Times New Roman" w:hAnsi="Times New Roman" w:cs="Times New Roman"/>
          <w:b/>
          <w:bCs/>
          <w:sz w:val="24"/>
          <w:szCs w:val="24"/>
        </w:rPr>
        <w:t>CO 5:</w:t>
      </w:r>
      <w:r w:rsidRPr="00AD1BF0">
        <w:rPr>
          <w:rFonts w:ascii="Times New Roman" w:hAnsi="Times New Roman" w:cs="Times New Roman"/>
          <w:bCs/>
          <w:sz w:val="24"/>
          <w:szCs w:val="24"/>
        </w:rPr>
        <w:t>Suggest the ideal personal financial product for a client</w:t>
      </w: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1</w:t>
      </w:r>
      <w:r w:rsidRPr="004B1B97">
        <w:rPr>
          <w:rFonts w:ascii="Times New Roman" w:hAnsi="Times New Roman" w:cs="Times New Roman"/>
          <w:b/>
          <w:color w:val="000000" w:themeColor="text1"/>
          <w:sz w:val="24"/>
          <w:szCs w:val="24"/>
          <w:lang w:val="en-US"/>
        </w:rPr>
        <w:t xml:space="preserve"> Introduction to Indian Financial system</w:t>
      </w:r>
      <w:r w:rsidRPr="004B1B97">
        <w:rPr>
          <w:rFonts w:ascii="Times New Roman" w:hAnsi="Times New Roman" w:cs="Times New Roman"/>
          <w:b/>
          <w:bCs/>
          <w:color w:val="000000" w:themeColor="text1"/>
          <w:sz w:val="24"/>
          <w:szCs w:val="24"/>
          <w:lang w:val="en-US"/>
        </w:rPr>
        <w:t xml:space="preserve"> :( 6 Hours)</w:t>
      </w:r>
    </w:p>
    <w:p w:rsidR="00F876C5" w:rsidRPr="004B1B97" w:rsidRDefault="00F876C5" w:rsidP="00F876C5">
      <w:pPr>
        <w:tabs>
          <w:tab w:val="left" w:pos="8640"/>
        </w:tabs>
        <w:spacing w:line="240" w:lineRule="auto"/>
        <w:jc w:val="both"/>
        <w:rPr>
          <w:rFonts w:ascii="Times New Roman" w:hAnsi="Times New Roman" w:cs="Times New Roman"/>
          <w:bCs/>
          <w:color w:val="000000" w:themeColor="text1"/>
          <w:sz w:val="24"/>
          <w:szCs w:val="24"/>
          <w:lang w:val="en-US"/>
        </w:rPr>
      </w:pPr>
      <w:r w:rsidRPr="004B1B97">
        <w:rPr>
          <w:rFonts w:ascii="Times New Roman" w:hAnsi="Times New Roman" w:cs="Times New Roman"/>
          <w:bCs/>
          <w:color w:val="000000" w:themeColor="text1"/>
          <w:sz w:val="24"/>
          <w:szCs w:val="24"/>
          <w:lang w:val="en-US"/>
        </w:rPr>
        <w:t>Indian Financial System- structure of financial system- financial market-financial institutions-financial instruments- financial services- intermediaries Financial Services Industry-emergence and developments- financial innovation Current scenario and challenges in the financial services sector in India.</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2</w:t>
      </w:r>
      <w:r w:rsidRPr="004B1B97">
        <w:rPr>
          <w:rFonts w:ascii="Times New Roman" w:hAnsi="Times New Roman" w:cs="Times New Roman"/>
          <w:b/>
          <w:bCs/>
          <w:color w:val="000000" w:themeColor="text1"/>
          <w:sz w:val="24"/>
          <w:szCs w:val="24"/>
          <w:lang w:val="en-US"/>
        </w:rPr>
        <w:t xml:space="preserve"> FEE BASED FINANCIAL SERVICES</w:t>
      </w:r>
      <w:r w:rsidRPr="004B1B97">
        <w:rPr>
          <w:rFonts w:ascii="Times New Roman" w:hAnsi="Times New Roman" w:cs="Times New Roman"/>
          <w:color w:val="000000" w:themeColor="text1"/>
          <w:sz w:val="24"/>
          <w:szCs w:val="24"/>
          <w:lang w:val="en-US"/>
        </w:rPr>
        <w:t xml:space="preserve"> :( 7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Merchant Banking-functions and role of merchant bankers- SEBI guidelines on merchant bankers- Merchant Banking in India Credit Rating- Concept- process of Credit rating- Credit rating agencies in India Securitization of debt/assets- parties to securitization transaction process -mechanism- securitization in India</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3</w:t>
      </w:r>
      <w:r w:rsidRPr="004B1B97">
        <w:rPr>
          <w:rFonts w:ascii="Times New Roman" w:hAnsi="Times New Roman" w:cs="Times New Roman"/>
          <w:b/>
          <w:bCs/>
          <w:color w:val="000000" w:themeColor="text1"/>
          <w:sz w:val="24"/>
          <w:szCs w:val="24"/>
          <w:lang w:val="en-US"/>
        </w:rPr>
        <w:t xml:space="preserve"> FUND BASED FINANCIAL SERVICES I</w:t>
      </w:r>
      <w:r w:rsidRPr="004B1B97">
        <w:rPr>
          <w:rFonts w:ascii="Times New Roman" w:hAnsi="Times New Roman" w:cs="Times New Roman"/>
          <w:color w:val="000000" w:themeColor="text1"/>
          <w:sz w:val="24"/>
          <w:szCs w:val="24"/>
          <w:lang w:val="en-US"/>
        </w:rPr>
        <w:t xml:space="preserve"> :( 6 Hours)</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color w:val="000000" w:themeColor="text1"/>
          <w:sz w:val="24"/>
          <w:szCs w:val="24"/>
          <w:lang w:val="en-US"/>
        </w:rPr>
        <w:t>Mutual Funds-concept- growth- types-product/scheme-functions of AMC-regulations regarding mutual funds-mutual fund industry in India - Venture Capital- Dimensions- scope- stages of venture capital financing- Guidelines for venture capital companies in India.</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4</w:t>
      </w:r>
      <w:r w:rsidRPr="004B1B97">
        <w:rPr>
          <w:rFonts w:ascii="Times New Roman" w:hAnsi="Times New Roman" w:cs="Times New Roman"/>
          <w:b/>
          <w:bCs/>
          <w:color w:val="000000" w:themeColor="text1"/>
          <w:sz w:val="24"/>
          <w:szCs w:val="24"/>
          <w:lang w:val="en-US"/>
        </w:rPr>
        <w:t xml:space="preserve"> FUND BASED FINANCIAL SERVICES II</w:t>
      </w:r>
      <w:r w:rsidRPr="004B1B97">
        <w:rPr>
          <w:rFonts w:ascii="Times New Roman" w:hAnsi="Times New Roman" w:cs="Times New Roman"/>
          <w:color w:val="000000" w:themeColor="text1"/>
          <w:sz w:val="24"/>
          <w:szCs w:val="24"/>
          <w:lang w:val="en-US"/>
        </w:rPr>
        <w:t xml:space="preserve"> :( 6 Hours)</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color w:val="000000" w:themeColor="text1"/>
          <w:sz w:val="24"/>
          <w:szCs w:val="24"/>
          <w:lang w:val="en-US"/>
        </w:rPr>
        <w:t>Factoring Mechanism-Types- functions- forfeiting – difference between factoring and forfeiting - Bill’s discounting - leasing – types of leases – regulatory framework of leasing in India (Theory only) - Hire Purchase - legal framework- difference between leasing and hire purchase.</w:t>
      </w:r>
    </w:p>
    <w:p w:rsidR="00F876C5"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Module 5</w:t>
      </w:r>
      <w:r w:rsidRPr="004B1B97">
        <w:rPr>
          <w:rFonts w:ascii="Times New Roman" w:hAnsi="Times New Roman" w:cs="Times New Roman"/>
          <w:b/>
          <w:bCs/>
          <w:color w:val="000000" w:themeColor="text1"/>
          <w:sz w:val="24"/>
          <w:szCs w:val="24"/>
          <w:lang w:val="en-US"/>
        </w:rPr>
        <w:t xml:space="preserve"> FINANCIAL INSTRUMENTS &amp; PERSONAL FINANCE</w:t>
      </w:r>
      <w:r w:rsidRPr="004B1B97">
        <w:rPr>
          <w:rFonts w:ascii="Times New Roman" w:hAnsi="Times New Roman" w:cs="Times New Roman"/>
          <w:color w:val="000000" w:themeColor="text1"/>
          <w:sz w:val="24"/>
          <w:szCs w:val="24"/>
          <w:lang w:val="en-US"/>
        </w:rPr>
        <w:t xml:space="preserve"> :( 5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NPS – PPF – Equity Shares – Starting procedure of DEMAT &amp; Trading Account – Offsetting loans by investing in risk assets – Self investment in Direct mutual fund – Expense ratio – Commercial paper – Corporate Bond – Investment in Bharath Bond – Other new investment sources</w:t>
      </w: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F876C5" w:rsidRPr="004B1B97" w:rsidRDefault="00F876C5" w:rsidP="00F876C5">
      <w:pPr>
        <w:numPr>
          <w:ilvl w:val="0"/>
          <w:numId w:val="1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Khan.M.Y. Financial Services, TATA MCGRAW Hill Publishing Co. Ltd. New Delhi</w:t>
      </w:r>
    </w:p>
    <w:p w:rsidR="00F876C5" w:rsidRPr="004B1B97" w:rsidRDefault="00F876C5" w:rsidP="00F876C5">
      <w:pPr>
        <w:numPr>
          <w:ilvl w:val="0"/>
          <w:numId w:val="1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2. Albert. J. Fredman, Russwiles, How Mutual fund works, Prentice Hall of India pvt Ltd, New</w:t>
      </w:r>
    </w:p>
    <w:p w:rsidR="00F876C5" w:rsidRPr="004B1B97" w:rsidRDefault="00F876C5" w:rsidP="00F876C5">
      <w:pPr>
        <w:numPr>
          <w:ilvl w:val="0"/>
          <w:numId w:val="1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Delhi.</w:t>
      </w:r>
    </w:p>
    <w:p w:rsidR="00F876C5" w:rsidRPr="004B1B97" w:rsidRDefault="00F876C5" w:rsidP="00F876C5">
      <w:pPr>
        <w:numPr>
          <w:ilvl w:val="0"/>
          <w:numId w:val="1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3. Shanmugham. R. Financial Services, Wiley India Pvt Ltd., New Delhi, India</w:t>
      </w:r>
    </w:p>
    <w:p w:rsidR="00F876C5" w:rsidRPr="004B1B97" w:rsidRDefault="00F876C5" w:rsidP="00F876C5">
      <w:pPr>
        <w:numPr>
          <w:ilvl w:val="0"/>
          <w:numId w:val="1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4. Pandey I.M., Venture Capital in Indian experience, Prentice Hall of India Pvt. Ltd, New</w:t>
      </w:r>
    </w:p>
    <w:p w:rsidR="00F876C5" w:rsidRPr="004B1B97" w:rsidRDefault="00F876C5" w:rsidP="00F876C5">
      <w:pPr>
        <w:numPr>
          <w:ilvl w:val="0"/>
          <w:numId w:val="1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Delhi.</w:t>
      </w:r>
    </w:p>
    <w:p w:rsidR="00F876C5" w:rsidRDefault="00F876C5" w:rsidP="00F876C5">
      <w:pPr>
        <w:numPr>
          <w:ilvl w:val="0"/>
          <w:numId w:val="1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5. Varshney.P.N., Mittal D.K. Indian Financial System, Sulthan Chand &amp; Sons, New Delhi</w:t>
      </w: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WORKING CAPITAL MANAGEMENT</w:t>
      </w: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p>
    <w:tbl>
      <w:tblPr>
        <w:tblStyle w:val="TableGrid"/>
        <w:tblW w:w="0" w:type="auto"/>
        <w:tblLook w:val="04A0" w:firstRow="1" w:lastRow="0" w:firstColumn="1" w:lastColumn="0" w:noHBand="0" w:noVBand="1"/>
      </w:tblPr>
      <w:tblGrid>
        <w:gridCol w:w="1390"/>
        <w:gridCol w:w="1350"/>
        <w:gridCol w:w="1310"/>
        <w:gridCol w:w="1120"/>
        <w:gridCol w:w="921"/>
        <w:gridCol w:w="1825"/>
        <w:gridCol w:w="1326"/>
      </w:tblGrid>
      <w:tr w:rsidR="00F876C5" w:rsidRPr="004B1B97" w:rsidTr="005D189D">
        <w:tc>
          <w:tcPr>
            <w:tcW w:w="1420" w:type="dxa"/>
            <w:vMerge w:val="restart"/>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Semester</w:t>
            </w:r>
          </w:p>
        </w:tc>
        <w:tc>
          <w:tcPr>
            <w:tcW w:w="1103" w:type="dxa"/>
            <w:vMerge w:val="restart"/>
          </w:tcPr>
          <w:p w:rsidR="00F876C5" w:rsidRPr="00347252" w:rsidRDefault="00F876C5"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Course Code</w:t>
            </w:r>
          </w:p>
        </w:tc>
        <w:tc>
          <w:tcPr>
            <w:tcW w:w="1353" w:type="dxa"/>
            <w:vMerge w:val="restart"/>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Credits</w:t>
            </w:r>
          </w:p>
        </w:tc>
        <w:tc>
          <w:tcPr>
            <w:tcW w:w="2142" w:type="dxa"/>
            <w:gridSpan w:val="2"/>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Marks</w:t>
            </w:r>
          </w:p>
        </w:tc>
        <w:tc>
          <w:tcPr>
            <w:tcW w:w="1860" w:type="dxa"/>
            <w:vMerge w:val="restart"/>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Instructional Hours</w:t>
            </w:r>
          </w:p>
        </w:tc>
        <w:tc>
          <w:tcPr>
            <w:tcW w:w="1364" w:type="dxa"/>
            <w:vMerge w:val="restart"/>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Type of Course</w:t>
            </w:r>
          </w:p>
        </w:tc>
      </w:tr>
      <w:tr w:rsidR="00F876C5" w:rsidRPr="004B1B97" w:rsidTr="005D189D">
        <w:tc>
          <w:tcPr>
            <w:tcW w:w="1420" w:type="dxa"/>
            <w:vMerge/>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03" w:type="dxa"/>
            <w:vMerge/>
          </w:tcPr>
          <w:p w:rsidR="00F876C5" w:rsidRPr="00347252" w:rsidRDefault="00F876C5" w:rsidP="005D189D">
            <w:pPr>
              <w:tabs>
                <w:tab w:val="left" w:pos="8640"/>
              </w:tabs>
              <w:jc w:val="center"/>
              <w:rPr>
                <w:rFonts w:ascii="Times New Roman" w:hAnsi="Times New Roman" w:cs="Times New Roman"/>
                <w:b/>
                <w:color w:val="000000" w:themeColor="text1"/>
                <w:sz w:val="24"/>
                <w:szCs w:val="24"/>
              </w:rPr>
            </w:pPr>
          </w:p>
        </w:tc>
        <w:tc>
          <w:tcPr>
            <w:tcW w:w="1353" w:type="dxa"/>
            <w:vMerge/>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91"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CA</w:t>
            </w:r>
          </w:p>
        </w:tc>
        <w:tc>
          <w:tcPr>
            <w:tcW w:w="951"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0" w:type="dxa"/>
            <w:vMerge/>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64" w:type="dxa"/>
            <w:vMerge/>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F876C5" w:rsidRPr="004B1B97" w:rsidTr="005D189D">
        <w:tc>
          <w:tcPr>
            <w:tcW w:w="1420"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IV</w:t>
            </w:r>
          </w:p>
        </w:tc>
        <w:tc>
          <w:tcPr>
            <w:tcW w:w="1103" w:type="dxa"/>
          </w:tcPr>
          <w:p w:rsidR="00F876C5" w:rsidRPr="00347252" w:rsidRDefault="00F876C5" w:rsidP="005D189D">
            <w:pPr>
              <w:tabs>
                <w:tab w:val="left" w:pos="8640"/>
              </w:tabs>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PBA2127D</w:t>
            </w:r>
          </w:p>
        </w:tc>
        <w:tc>
          <w:tcPr>
            <w:tcW w:w="1353"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3</w:t>
            </w:r>
          </w:p>
        </w:tc>
        <w:tc>
          <w:tcPr>
            <w:tcW w:w="1191"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40</w:t>
            </w:r>
          </w:p>
        </w:tc>
        <w:tc>
          <w:tcPr>
            <w:tcW w:w="951"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60</w:t>
            </w:r>
          </w:p>
        </w:tc>
        <w:tc>
          <w:tcPr>
            <w:tcW w:w="1860"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30</w:t>
            </w:r>
          </w:p>
        </w:tc>
        <w:tc>
          <w:tcPr>
            <w:tcW w:w="1364" w:type="dxa"/>
            <w:vAlign w:val="center"/>
          </w:tcPr>
          <w:p w:rsidR="00F876C5" w:rsidRPr="00347252"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347252">
              <w:rPr>
                <w:rFonts w:ascii="Times New Roman" w:hAnsi="Times New Roman" w:cs="Times New Roman"/>
                <w:b/>
                <w:color w:val="000000" w:themeColor="text1"/>
                <w:sz w:val="24"/>
                <w:szCs w:val="24"/>
              </w:rPr>
              <w:t>Elective</w:t>
            </w:r>
          </w:p>
        </w:tc>
      </w:tr>
    </w:tbl>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F876C5" w:rsidRPr="004B1B97" w:rsidRDefault="00F876C5" w:rsidP="00F876C5">
      <w:pPr>
        <w:tabs>
          <w:tab w:val="left" w:pos="8640"/>
        </w:tabs>
        <w:spacing w:line="240" w:lineRule="auto"/>
        <w:rPr>
          <w:rFonts w:ascii="Times New Roman" w:hAnsi="Times New Roman" w:cs="Times New Roman"/>
          <w:bCs/>
          <w:color w:val="000000" w:themeColor="text1"/>
          <w:sz w:val="24"/>
          <w:szCs w:val="24"/>
          <w:lang w:val="en-US"/>
        </w:rPr>
      </w:pPr>
      <w:r w:rsidRPr="004B1B97">
        <w:rPr>
          <w:rFonts w:ascii="Times New Roman" w:hAnsi="Times New Roman" w:cs="Times New Roman"/>
          <w:bCs/>
          <w:color w:val="000000" w:themeColor="text1"/>
          <w:sz w:val="24"/>
          <w:szCs w:val="24"/>
          <w:lang w:val="en-US"/>
        </w:rPr>
        <w:t>After the course</w:t>
      </w:r>
      <w:r>
        <w:rPr>
          <w:rFonts w:ascii="Times New Roman" w:hAnsi="Times New Roman" w:cs="Times New Roman"/>
          <w:bCs/>
          <w:color w:val="000000" w:themeColor="text1"/>
          <w:sz w:val="24"/>
          <w:szCs w:val="24"/>
          <w:lang w:val="en-US"/>
        </w:rPr>
        <w:t>, the students will be able to:</w:t>
      </w:r>
    </w:p>
    <w:p w:rsidR="00F876C5" w:rsidRPr="00AD1BF0" w:rsidRDefault="00F876C5" w:rsidP="00F876C5">
      <w:pPr>
        <w:tabs>
          <w:tab w:val="left" w:pos="1838"/>
        </w:tabs>
        <w:spacing w:line="276" w:lineRule="auto"/>
        <w:rPr>
          <w:rFonts w:ascii="Times New Roman" w:hAnsi="Times New Roman" w:cs="Times New Roman"/>
          <w:bCs/>
          <w:sz w:val="24"/>
          <w:szCs w:val="24"/>
        </w:rPr>
      </w:pPr>
      <w:r w:rsidRPr="00AD1BF0">
        <w:rPr>
          <w:rFonts w:ascii="Times New Roman" w:hAnsi="Times New Roman" w:cs="Times New Roman"/>
          <w:b/>
          <w:bCs/>
          <w:sz w:val="24"/>
          <w:szCs w:val="24"/>
        </w:rPr>
        <w:t xml:space="preserve">CO 1: </w:t>
      </w:r>
      <w:r w:rsidRPr="00AD1BF0">
        <w:rPr>
          <w:rFonts w:ascii="Times New Roman" w:hAnsi="Times New Roman" w:cs="Times New Roman"/>
          <w:bCs/>
          <w:sz w:val="24"/>
          <w:szCs w:val="24"/>
        </w:rPr>
        <w:t>Suggest suitable sources for financing the working capital requirements</w:t>
      </w:r>
    </w:p>
    <w:p w:rsidR="00F876C5" w:rsidRPr="00AD1BF0" w:rsidRDefault="00F876C5" w:rsidP="00F876C5">
      <w:pPr>
        <w:tabs>
          <w:tab w:val="left" w:pos="1838"/>
        </w:tabs>
        <w:spacing w:line="276" w:lineRule="auto"/>
        <w:rPr>
          <w:rFonts w:ascii="Times New Roman" w:hAnsi="Times New Roman" w:cs="Times New Roman"/>
          <w:bCs/>
          <w:sz w:val="24"/>
          <w:szCs w:val="24"/>
        </w:rPr>
      </w:pPr>
      <w:r w:rsidRPr="00AD1BF0">
        <w:rPr>
          <w:rFonts w:ascii="Times New Roman" w:hAnsi="Times New Roman" w:cs="Times New Roman"/>
          <w:b/>
          <w:bCs/>
          <w:sz w:val="24"/>
          <w:szCs w:val="24"/>
        </w:rPr>
        <w:t xml:space="preserve">CO 2: </w:t>
      </w:r>
      <w:r w:rsidRPr="00AD1BF0">
        <w:rPr>
          <w:rFonts w:ascii="Times New Roman" w:hAnsi="Times New Roman" w:cs="Times New Roman"/>
          <w:bCs/>
          <w:sz w:val="24"/>
          <w:szCs w:val="24"/>
        </w:rPr>
        <w:t>Determine the optimum inventory requirement for a business</w:t>
      </w:r>
    </w:p>
    <w:p w:rsidR="00F876C5" w:rsidRPr="00AD1BF0" w:rsidRDefault="00F876C5" w:rsidP="00F876C5">
      <w:pPr>
        <w:tabs>
          <w:tab w:val="left" w:pos="1838"/>
        </w:tabs>
        <w:spacing w:line="276" w:lineRule="auto"/>
        <w:rPr>
          <w:rFonts w:ascii="Times New Roman" w:hAnsi="Times New Roman" w:cs="Times New Roman"/>
          <w:bCs/>
          <w:sz w:val="24"/>
          <w:szCs w:val="24"/>
        </w:rPr>
      </w:pPr>
      <w:r w:rsidRPr="00AD1BF0">
        <w:rPr>
          <w:rFonts w:ascii="Times New Roman" w:hAnsi="Times New Roman" w:cs="Times New Roman"/>
          <w:b/>
          <w:bCs/>
          <w:sz w:val="24"/>
          <w:szCs w:val="24"/>
        </w:rPr>
        <w:t xml:space="preserve">CO 3: </w:t>
      </w:r>
      <w:r w:rsidRPr="00AD1BF0">
        <w:rPr>
          <w:rFonts w:ascii="Times New Roman" w:hAnsi="Times New Roman" w:cs="Times New Roman"/>
          <w:bCs/>
          <w:sz w:val="24"/>
          <w:szCs w:val="24"/>
        </w:rPr>
        <w:t>Estimate the accounts receivable for a business by applying credit standards</w:t>
      </w:r>
    </w:p>
    <w:p w:rsidR="00F876C5" w:rsidRPr="00AD1BF0" w:rsidRDefault="00F876C5" w:rsidP="00F876C5">
      <w:pPr>
        <w:tabs>
          <w:tab w:val="left" w:pos="1838"/>
        </w:tabs>
        <w:spacing w:line="276" w:lineRule="auto"/>
        <w:rPr>
          <w:rFonts w:ascii="Times New Roman" w:hAnsi="Times New Roman" w:cs="Times New Roman"/>
          <w:bCs/>
          <w:sz w:val="24"/>
          <w:szCs w:val="24"/>
        </w:rPr>
      </w:pPr>
      <w:r w:rsidRPr="00AD1BF0">
        <w:rPr>
          <w:rFonts w:ascii="Times New Roman" w:hAnsi="Times New Roman" w:cs="Times New Roman"/>
          <w:b/>
          <w:bCs/>
          <w:sz w:val="24"/>
          <w:szCs w:val="24"/>
        </w:rPr>
        <w:t xml:space="preserve">CO 4: </w:t>
      </w:r>
      <w:r w:rsidRPr="00AD1BF0">
        <w:rPr>
          <w:rFonts w:ascii="Times New Roman" w:hAnsi="Times New Roman" w:cs="Times New Roman"/>
          <w:bCs/>
          <w:sz w:val="24"/>
          <w:szCs w:val="24"/>
        </w:rPr>
        <w:t>Determine the optimum level of cash management in a company</w:t>
      </w:r>
    </w:p>
    <w:p w:rsidR="00F876C5" w:rsidRPr="00AD1BF0" w:rsidRDefault="00F876C5" w:rsidP="00F876C5">
      <w:pPr>
        <w:tabs>
          <w:tab w:val="left" w:pos="1838"/>
        </w:tabs>
        <w:spacing w:line="276" w:lineRule="auto"/>
        <w:rPr>
          <w:rFonts w:ascii="Times New Roman" w:hAnsi="Times New Roman" w:cs="Times New Roman"/>
          <w:bCs/>
          <w:sz w:val="24"/>
          <w:szCs w:val="24"/>
        </w:rPr>
      </w:pPr>
      <w:r w:rsidRPr="00AD1BF0">
        <w:rPr>
          <w:rFonts w:ascii="Times New Roman" w:hAnsi="Times New Roman" w:cs="Times New Roman"/>
          <w:b/>
          <w:bCs/>
          <w:sz w:val="24"/>
          <w:szCs w:val="24"/>
        </w:rPr>
        <w:t xml:space="preserve">CO 5: </w:t>
      </w:r>
      <w:r w:rsidRPr="00AD1BF0">
        <w:rPr>
          <w:rFonts w:ascii="Times New Roman" w:hAnsi="Times New Roman" w:cs="Times New Roman"/>
          <w:bCs/>
          <w:sz w:val="24"/>
          <w:szCs w:val="24"/>
        </w:rPr>
        <w:t>Estimate the working capital requirements for a business concern</w:t>
      </w:r>
    </w:p>
    <w:p w:rsidR="00F876C5" w:rsidRPr="00B032B5" w:rsidRDefault="00F876C5" w:rsidP="00F876C5">
      <w:pPr>
        <w:tabs>
          <w:tab w:val="left" w:pos="8640"/>
        </w:tabs>
        <w:spacing w:line="240" w:lineRule="auto"/>
        <w:ind w:left="284"/>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1</w:t>
      </w:r>
      <w:r w:rsidRPr="004B1B97">
        <w:rPr>
          <w:rFonts w:ascii="Times New Roman" w:hAnsi="Times New Roman" w:cs="Times New Roman"/>
          <w:b/>
          <w:color w:val="000000" w:themeColor="text1"/>
          <w:sz w:val="24"/>
          <w:szCs w:val="24"/>
          <w:lang w:val="en-US"/>
        </w:rPr>
        <w:t xml:space="preserve"> Introduction to Working Capital</w:t>
      </w:r>
      <w:r w:rsidRPr="004B1B97">
        <w:rPr>
          <w:rFonts w:ascii="Times New Roman" w:hAnsi="Times New Roman" w:cs="Times New Roman"/>
          <w:b/>
          <w:bCs/>
          <w:color w:val="000000" w:themeColor="text1"/>
          <w:sz w:val="24"/>
          <w:szCs w:val="24"/>
          <w:lang w:val="en-US"/>
        </w:rPr>
        <w:t xml:space="preserve"> :( 7 Hours)</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color w:val="000000" w:themeColor="text1"/>
          <w:sz w:val="24"/>
          <w:szCs w:val="24"/>
          <w:lang w:val="en-US"/>
        </w:rPr>
        <w:t xml:space="preserve">Concept and meaning of working capital – Liquidity and profitability – identification of factors affecting working capital requirements – Sources of working capital finance – Long term – Short term </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2</w:t>
      </w:r>
      <w:r w:rsidRPr="004B1B97">
        <w:rPr>
          <w:rFonts w:ascii="Times New Roman" w:hAnsi="Times New Roman" w:cs="Times New Roman"/>
          <w:b/>
          <w:bCs/>
          <w:color w:val="000000" w:themeColor="text1"/>
          <w:sz w:val="24"/>
          <w:szCs w:val="24"/>
          <w:lang w:val="en-US"/>
        </w:rPr>
        <w:t xml:space="preserve"> Management of Inventories</w:t>
      </w:r>
      <w:r w:rsidRPr="004B1B97">
        <w:rPr>
          <w:rFonts w:ascii="Times New Roman" w:hAnsi="Times New Roman" w:cs="Times New Roman"/>
          <w:color w:val="000000" w:themeColor="text1"/>
          <w:sz w:val="24"/>
          <w:szCs w:val="24"/>
          <w:lang w:val="en-US"/>
        </w:rPr>
        <w:t xml:space="preserve"> :( 5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Management of inventories – determination of optimum inventory – Inventory management techniques – Levels of inventory.</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3</w:t>
      </w:r>
      <w:r w:rsidRPr="004B1B97">
        <w:rPr>
          <w:rFonts w:ascii="Times New Roman" w:hAnsi="Times New Roman" w:cs="Times New Roman"/>
          <w:b/>
          <w:bCs/>
          <w:color w:val="000000" w:themeColor="text1"/>
          <w:sz w:val="24"/>
          <w:szCs w:val="24"/>
          <w:lang w:val="en-US"/>
        </w:rPr>
        <w:t xml:space="preserve"> Management of Receivables</w:t>
      </w:r>
      <w:r w:rsidRPr="004B1B97">
        <w:rPr>
          <w:rFonts w:ascii="Times New Roman" w:hAnsi="Times New Roman" w:cs="Times New Roman"/>
          <w:color w:val="000000" w:themeColor="text1"/>
          <w:sz w:val="24"/>
          <w:szCs w:val="24"/>
          <w:lang w:val="en-US"/>
        </w:rPr>
        <w:t xml:space="preserve"> :( 6 Hours)</w:t>
      </w:r>
    </w:p>
    <w:p w:rsidR="00F876C5" w:rsidRPr="0085203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
          <w:bCs/>
          <w:color w:val="000000" w:themeColor="text1"/>
          <w:sz w:val="24"/>
          <w:szCs w:val="24"/>
          <w:lang w:val="en-US"/>
        </w:rPr>
        <w:t>O</w:t>
      </w:r>
      <w:r w:rsidRPr="004B1B97">
        <w:rPr>
          <w:rFonts w:ascii="Times New Roman" w:hAnsi="Times New Roman" w:cs="Times New Roman"/>
          <w:color w:val="000000" w:themeColor="text1"/>
          <w:sz w:val="24"/>
          <w:szCs w:val="24"/>
          <w:lang w:val="en-US"/>
        </w:rPr>
        <w:t>verview of management of receivables – credit and Collection policy – Credit standards – Credit terms – Credit analysis – management o</w:t>
      </w:r>
      <w:r>
        <w:rPr>
          <w:rFonts w:ascii="Times New Roman" w:hAnsi="Times New Roman" w:cs="Times New Roman"/>
          <w:color w:val="000000" w:themeColor="text1"/>
          <w:sz w:val="24"/>
          <w:szCs w:val="24"/>
          <w:lang w:val="en-US"/>
        </w:rPr>
        <w:t>f payables – Maturity matching.</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4</w:t>
      </w:r>
      <w:r w:rsidRPr="004B1B97">
        <w:rPr>
          <w:rFonts w:ascii="Times New Roman" w:hAnsi="Times New Roman" w:cs="Times New Roman"/>
          <w:b/>
          <w:bCs/>
          <w:color w:val="000000" w:themeColor="text1"/>
          <w:sz w:val="24"/>
          <w:szCs w:val="24"/>
          <w:lang w:val="en-US"/>
        </w:rPr>
        <w:t xml:space="preserve"> Management of Cash</w:t>
      </w:r>
      <w:r w:rsidRPr="004B1B97">
        <w:rPr>
          <w:rFonts w:ascii="Times New Roman" w:hAnsi="Times New Roman" w:cs="Times New Roman"/>
          <w:color w:val="000000" w:themeColor="text1"/>
          <w:sz w:val="24"/>
          <w:szCs w:val="24"/>
          <w:lang w:val="en-US"/>
        </w:rPr>
        <w:t xml:space="preserve"> :( 6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Management of cash – Accelerating cash inflows – Managing collections – Concentration banking – Control of disbursements – models for determining optimum level of cash – inventory model, stochastic – Cash budgeting</w:t>
      </w:r>
      <w:r w:rsidRPr="004B1B97">
        <w:rPr>
          <w:rFonts w:ascii="Times New Roman" w:hAnsi="Times New Roman" w:cs="Times New Roman"/>
          <w:b/>
          <w:bCs/>
          <w:color w:val="000000" w:themeColor="text1"/>
          <w:sz w:val="24"/>
          <w:szCs w:val="24"/>
          <w:lang w:val="en-US"/>
        </w:rPr>
        <w:t>.</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5</w:t>
      </w:r>
      <w:r w:rsidRPr="004B1B97">
        <w:rPr>
          <w:rFonts w:ascii="Times New Roman" w:hAnsi="Times New Roman" w:cs="Times New Roman"/>
          <w:b/>
          <w:bCs/>
          <w:color w:val="000000" w:themeColor="text1"/>
          <w:sz w:val="24"/>
          <w:szCs w:val="24"/>
          <w:lang w:val="en-US"/>
        </w:rPr>
        <w:t xml:space="preserve"> Applications of Working Capital &amp; theories</w:t>
      </w:r>
      <w:r w:rsidRPr="004B1B97">
        <w:rPr>
          <w:rFonts w:ascii="Times New Roman" w:hAnsi="Times New Roman" w:cs="Times New Roman"/>
          <w:color w:val="000000" w:themeColor="text1"/>
          <w:sz w:val="24"/>
          <w:szCs w:val="24"/>
          <w:lang w:val="en-US"/>
        </w:rPr>
        <w:t xml:space="preserve"> :( 6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Applications of Working Capital Management - Theories of working capital- Approaches to estimation of working capital – Percentage of sales method - operating cycle approach.</w:t>
      </w:r>
    </w:p>
    <w:p w:rsidR="00F876C5" w:rsidRPr="004B1B97"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References:</w:t>
      </w:r>
    </w:p>
    <w:p w:rsidR="00F876C5" w:rsidRPr="004B1B97" w:rsidRDefault="00F876C5" w:rsidP="00F876C5">
      <w:pPr>
        <w:numPr>
          <w:ilvl w:val="0"/>
          <w:numId w:val="2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D.R. Mehta, Working Capital Management, Prentice-Hall Inc., 1974.</w:t>
      </w:r>
    </w:p>
    <w:p w:rsidR="00F876C5" w:rsidRPr="004B1B97" w:rsidRDefault="00F876C5" w:rsidP="00F876C5">
      <w:pPr>
        <w:numPr>
          <w:ilvl w:val="0"/>
          <w:numId w:val="2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K.V. Smith, Management of Working Capital, McGraw-Hill, New York.</w:t>
      </w:r>
    </w:p>
    <w:p w:rsidR="00F876C5" w:rsidRPr="004B1B97" w:rsidRDefault="00F876C5" w:rsidP="00F876C5">
      <w:pPr>
        <w:numPr>
          <w:ilvl w:val="0"/>
          <w:numId w:val="2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Khan and Jain, Financial Management, Tata McGraw-Hill.</w:t>
      </w:r>
    </w:p>
    <w:p w:rsidR="00F876C5" w:rsidRPr="004B1B97" w:rsidRDefault="00F876C5" w:rsidP="00F876C5">
      <w:pPr>
        <w:numPr>
          <w:ilvl w:val="0"/>
          <w:numId w:val="2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Pandey, Financial Management, Vikas Annex. 54.J.3 -MBA – Finance – SDE Page 20 of 23.</w:t>
      </w:r>
    </w:p>
    <w:p w:rsidR="00F876C5" w:rsidRPr="004B1B97" w:rsidRDefault="00F876C5" w:rsidP="00F876C5">
      <w:pPr>
        <w:numPr>
          <w:ilvl w:val="0"/>
          <w:numId w:val="2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Prasanna Chandra, Financial Management, Theory and Practice, Tata McGraw-Hill.</w:t>
      </w:r>
    </w:p>
    <w:p w:rsidR="00F876C5" w:rsidRPr="004B1B97" w:rsidRDefault="00F876C5" w:rsidP="00F876C5">
      <w:pPr>
        <w:numPr>
          <w:ilvl w:val="0"/>
          <w:numId w:val="2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V.K. Bhalla, Working Capital Management – Text and Cases, Sixth Edition, Anmol Publications</w:t>
      </w: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r>
        <w:rPr>
          <w:rFonts w:ascii="Times New Roman" w:hAnsi="Times New Roman" w:cs="Times New Roman"/>
          <w:b/>
          <w:bCs/>
          <w:color w:val="000000" w:themeColor="text1"/>
          <w:sz w:val="72"/>
          <w:szCs w:val="72"/>
        </w:rPr>
        <w:t>HR ELECTIVES</w:t>
      </w:r>
    </w:p>
    <w:p w:rsidR="00F876C5" w:rsidRDefault="00F876C5" w:rsidP="00F876C5">
      <w:pPr>
        <w:tabs>
          <w:tab w:val="left" w:pos="8640"/>
        </w:tabs>
        <w:spacing w:line="240" w:lineRule="auto"/>
        <w:jc w:val="center"/>
        <w:rPr>
          <w:rFonts w:ascii="Times New Roman" w:hAnsi="Times New Roman" w:cs="Times New Roman"/>
          <w:b/>
          <w:bCs/>
          <w:color w:val="000000" w:themeColor="text1"/>
          <w:sz w:val="72"/>
          <w:szCs w:val="72"/>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4B1B97" w:rsidRDefault="00F876C5" w:rsidP="004608BB">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MENTORING COA</w:t>
      </w:r>
      <w:r w:rsidR="004608BB">
        <w:rPr>
          <w:rFonts w:ascii="Times New Roman" w:hAnsi="Times New Roman" w:cs="Times New Roman"/>
          <w:b/>
          <w:color w:val="000000" w:themeColor="text1"/>
          <w:sz w:val="24"/>
          <w:szCs w:val="24"/>
          <w:lang w:val="en-US"/>
        </w:rPr>
        <w:t>CHING AND MANAGEMENT CONSULTING</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9"/>
        <w:gridCol w:w="1281"/>
        <w:gridCol w:w="1153"/>
        <w:gridCol w:w="1432"/>
        <w:gridCol w:w="1168"/>
        <w:gridCol w:w="1661"/>
        <w:gridCol w:w="1156"/>
      </w:tblGrid>
      <w:tr w:rsidR="00F876C5" w:rsidRPr="004B1B97" w:rsidTr="00F876C5">
        <w:trPr>
          <w:trHeight w:val="314"/>
        </w:trPr>
        <w:tc>
          <w:tcPr>
            <w:tcW w:w="1239" w:type="dxa"/>
            <w:vMerge w:val="restart"/>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0183C">
              <w:rPr>
                <w:rFonts w:ascii="Times New Roman" w:hAnsi="Times New Roman" w:cs="Times New Roman"/>
                <w:b/>
                <w:color w:val="000000" w:themeColor="text1"/>
                <w:sz w:val="24"/>
                <w:szCs w:val="24"/>
                <w:lang w:val="en-US"/>
              </w:rPr>
              <w:t>Semester</w:t>
            </w:r>
          </w:p>
        </w:tc>
        <w:tc>
          <w:tcPr>
            <w:tcW w:w="1281" w:type="dxa"/>
            <w:vMerge w:val="restart"/>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0183C">
              <w:rPr>
                <w:rFonts w:ascii="Times New Roman" w:hAnsi="Times New Roman" w:cs="Times New Roman"/>
                <w:b/>
                <w:sz w:val="24"/>
                <w:szCs w:val="24"/>
              </w:rPr>
              <w:t>Course Code</w:t>
            </w:r>
          </w:p>
        </w:tc>
        <w:tc>
          <w:tcPr>
            <w:tcW w:w="1153" w:type="dxa"/>
            <w:vMerge w:val="restart"/>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0183C">
              <w:rPr>
                <w:rFonts w:ascii="Times New Roman" w:hAnsi="Times New Roman" w:cs="Times New Roman"/>
                <w:b/>
                <w:color w:val="000000" w:themeColor="text1"/>
                <w:sz w:val="24"/>
                <w:szCs w:val="24"/>
                <w:lang w:val="en-US"/>
              </w:rPr>
              <w:t>Credits</w:t>
            </w:r>
          </w:p>
        </w:tc>
        <w:tc>
          <w:tcPr>
            <w:tcW w:w="2600" w:type="dxa"/>
            <w:gridSpan w:val="2"/>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0183C">
              <w:rPr>
                <w:rFonts w:ascii="Times New Roman" w:hAnsi="Times New Roman" w:cs="Times New Roman"/>
                <w:b/>
                <w:color w:val="000000" w:themeColor="text1"/>
                <w:sz w:val="24"/>
                <w:szCs w:val="24"/>
                <w:lang w:val="en-US"/>
              </w:rPr>
              <w:t>Marks</w:t>
            </w:r>
          </w:p>
        </w:tc>
        <w:tc>
          <w:tcPr>
            <w:tcW w:w="1661" w:type="dxa"/>
            <w:vMerge w:val="restart"/>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0183C">
              <w:rPr>
                <w:rFonts w:ascii="Times New Roman" w:hAnsi="Times New Roman" w:cs="Times New Roman"/>
                <w:b/>
                <w:color w:val="000000" w:themeColor="text1"/>
                <w:sz w:val="24"/>
                <w:szCs w:val="24"/>
                <w:lang w:val="en-US"/>
              </w:rPr>
              <w:t>Instructional</w:t>
            </w:r>
          </w:p>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0183C">
              <w:rPr>
                <w:rFonts w:ascii="Times New Roman" w:hAnsi="Times New Roman" w:cs="Times New Roman"/>
                <w:b/>
                <w:color w:val="000000" w:themeColor="text1"/>
                <w:sz w:val="24"/>
                <w:szCs w:val="24"/>
                <w:lang w:val="en-US"/>
              </w:rPr>
              <w:t>Hours</w:t>
            </w:r>
          </w:p>
        </w:tc>
        <w:tc>
          <w:tcPr>
            <w:tcW w:w="1156" w:type="dxa"/>
            <w:vMerge w:val="restart"/>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0183C">
              <w:rPr>
                <w:rFonts w:ascii="Times New Roman" w:hAnsi="Times New Roman" w:cs="Times New Roman"/>
                <w:b/>
                <w:color w:val="000000" w:themeColor="text1"/>
                <w:sz w:val="24"/>
                <w:szCs w:val="24"/>
                <w:lang w:val="en-US"/>
              </w:rPr>
              <w:t>Type</w:t>
            </w:r>
          </w:p>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0183C">
              <w:rPr>
                <w:rFonts w:ascii="Times New Roman" w:hAnsi="Times New Roman" w:cs="Times New Roman"/>
                <w:b/>
                <w:color w:val="000000" w:themeColor="text1"/>
                <w:sz w:val="24"/>
                <w:szCs w:val="24"/>
                <w:lang w:val="en-US"/>
              </w:rPr>
              <w:t>of Course</w:t>
            </w:r>
          </w:p>
        </w:tc>
      </w:tr>
      <w:tr w:rsidR="00F876C5" w:rsidRPr="004B1B97" w:rsidTr="00F876C5">
        <w:trPr>
          <w:trHeight w:val="314"/>
        </w:trPr>
        <w:tc>
          <w:tcPr>
            <w:tcW w:w="1239" w:type="dxa"/>
            <w:vMerge/>
            <w:tcBorders>
              <w:top w:val="nil"/>
            </w:tcBorders>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tc>
        <w:tc>
          <w:tcPr>
            <w:tcW w:w="1281" w:type="dxa"/>
            <w:vMerge/>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tc>
        <w:tc>
          <w:tcPr>
            <w:tcW w:w="1153" w:type="dxa"/>
            <w:vMerge/>
            <w:tcBorders>
              <w:top w:val="nil"/>
            </w:tcBorders>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tc>
        <w:tc>
          <w:tcPr>
            <w:tcW w:w="1432" w:type="dxa"/>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0183C">
              <w:rPr>
                <w:rFonts w:ascii="Times New Roman" w:hAnsi="Times New Roman" w:cs="Times New Roman"/>
                <w:b/>
                <w:color w:val="000000" w:themeColor="text1"/>
                <w:sz w:val="24"/>
                <w:szCs w:val="24"/>
                <w:lang w:val="en-US"/>
              </w:rPr>
              <w:t>CA</w:t>
            </w:r>
          </w:p>
        </w:tc>
        <w:tc>
          <w:tcPr>
            <w:tcW w:w="1168" w:type="dxa"/>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SEA</w:t>
            </w:r>
          </w:p>
        </w:tc>
        <w:tc>
          <w:tcPr>
            <w:tcW w:w="1661" w:type="dxa"/>
            <w:vMerge/>
            <w:tcBorders>
              <w:top w:val="nil"/>
            </w:tcBorders>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tc>
        <w:tc>
          <w:tcPr>
            <w:tcW w:w="1156" w:type="dxa"/>
            <w:vMerge/>
            <w:tcBorders>
              <w:top w:val="nil"/>
            </w:tcBorders>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tc>
      </w:tr>
      <w:tr w:rsidR="00F876C5" w:rsidRPr="004B1B97" w:rsidTr="005B25EA">
        <w:trPr>
          <w:trHeight w:val="557"/>
        </w:trPr>
        <w:tc>
          <w:tcPr>
            <w:tcW w:w="1239" w:type="dxa"/>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0183C">
              <w:rPr>
                <w:rFonts w:ascii="Times New Roman" w:hAnsi="Times New Roman" w:cs="Times New Roman"/>
                <w:b/>
                <w:color w:val="000000" w:themeColor="text1"/>
                <w:sz w:val="24"/>
                <w:szCs w:val="24"/>
                <w:lang w:val="en-US"/>
              </w:rPr>
              <w:t>IV</w:t>
            </w:r>
          </w:p>
        </w:tc>
        <w:tc>
          <w:tcPr>
            <w:tcW w:w="1281" w:type="dxa"/>
          </w:tcPr>
          <w:p w:rsidR="00F876C5" w:rsidRDefault="00F876C5" w:rsidP="005D189D">
            <w:pPr>
              <w:tabs>
                <w:tab w:val="left" w:pos="8640"/>
              </w:tabs>
              <w:spacing w:line="240" w:lineRule="auto"/>
              <w:jc w:val="center"/>
              <w:rPr>
                <w:rFonts w:ascii="Times New Roman" w:hAnsi="Times New Roman" w:cs="Times New Roman"/>
                <w:b/>
                <w:color w:val="000000" w:themeColor="text1"/>
                <w:sz w:val="24"/>
                <w:szCs w:val="24"/>
              </w:rPr>
            </w:pPr>
          </w:p>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0183C">
              <w:rPr>
                <w:rFonts w:ascii="Times New Roman" w:hAnsi="Times New Roman" w:cs="Times New Roman"/>
                <w:b/>
                <w:color w:val="000000" w:themeColor="text1"/>
                <w:sz w:val="24"/>
                <w:szCs w:val="24"/>
              </w:rPr>
              <w:t>PBA2128A</w:t>
            </w:r>
          </w:p>
        </w:tc>
        <w:tc>
          <w:tcPr>
            <w:tcW w:w="1153" w:type="dxa"/>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0183C">
              <w:rPr>
                <w:rFonts w:ascii="Times New Roman" w:hAnsi="Times New Roman" w:cs="Times New Roman"/>
                <w:b/>
                <w:color w:val="000000" w:themeColor="text1"/>
                <w:sz w:val="24"/>
                <w:szCs w:val="24"/>
                <w:lang w:val="en-US"/>
              </w:rPr>
              <w:t>3</w:t>
            </w:r>
          </w:p>
        </w:tc>
        <w:tc>
          <w:tcPr>
            <w:tcW w:w="1432" w:type="dxa"/>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0183C">
              <w:rPr>
                <w:rFonts w:ascii="Times New Roman" w:hAnsi="Times New Roman" w:cs="Times New Roman"/>
                <w:b/>
                <w:color w:val="000000" w:themeColor="text1"/>
                <w:sz w:val="24"/>
                <w:szCs w:val="24"/>
                <w:lang w:val="en-US"/>
              </w:rPr>
              <w:t>40</w:t>
            </w:r>
          </w:p>
        </w:tc>
        <w:tc>
          <w:tcPr>
            <w:tcW w:w="1168" w:type="dxa"/>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0183C">
              <w:rPr>
                <w:rFonts w:ascii="Times New Roman" w:hAnsi="Times New Roman" w:cs="Times New Roman"/>
                <w:b/>
                <w:color w:val="000000" w:themeColor="text1"/>
                <w:sz w:val="24"/>
                <w:szCs w:val="24"/>
                <w:lang w:val="en-US"/>
              </w:rPr>
              <w:t>60</w:t>
            </w:r>
          </w:p>
        </w:tc>
        <w:tc>
          <w:tcPr>
            <w:tcW w:w="1661" w:type="dxa"/>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0183C">
              <w:rPr>
                <w:rFonts w:ascii="Times New Roman" w:hAnsi="Times New Roman" w:cs="Times New Roman"/>
                <w:b/>
                <w:color w:val="000000" w:themeColor="text1"/>
                <w:sz w:val="24"/>
                <w:szCs w:val="24"/>
                <w:lang w:val="en-US"/>
              </w:rPr>
              <w:t>30</w:t>
            </w:r>
          </w:p>
        </w:tc>
        <w:tc>
          <w:tcPr>
            <w:tcW w:w="1156" w:type="dxa"/>
          </w:tcPr>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20183C"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20183C">
              <w:rPr>
                <w:rFonts w:ascii="Times New Roman" w:hAnsi="Times New Roman" w:cs="Times New Roman"/>
                <w:b/>
                <w:color w:val="000000" w:themeColor="text1"/>
                <w:sz w:val="24"/>
                <w:szCs w:val="24"/>
                <w:lang w:val="en-US"/>
              </w:rPr>
              <w:t>Elective</w:t>
            </w:r>
          </w:p>
        </w:tc>
      </w:tr>
    </w:tbl>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bCs/>
          <w:i/>
          <w:color w:val="000000" w:themeColor="text1"/>
          <w:sz w:val="24"/>
          <w:szCs w:val="24"/>
          <w:lang w:val="en-US"/>
        </w:rPr>
      </w:pPr>
      <w:r w:rsidRPr="004B1B97">
        <w:rPr>
          <w:rFonts w:ascii="Times New Roman" w:hAnsi="Times New Roman" w:cs="Times New Roman"/>
          <w:b/>
          <w:bCs/>
          <w:color w:val="000000" w:themeColor="text1"/>
          <w:sz w:val="24"/>
          <w:szCs w:val="24"/>
          <w:lang w:val="en-US"/>
        </w:rPr>
        <w:t>Course Outcome</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the completion of the course students will be able to:</w:t>
      </w:r>
    </w:p>
    <w:p w:rsidR="00F876C5" w:rsidRPr="00262D4A" w:rsidRDefault="00F876C5" w:rsidP="00F876C5">
      <w:pPr>
        <w:widowControl w:val="0"/>
        <w:autoSpaceDE w:val="0"/>
        <w:autoSpaceDN w:val="0"/>
        <w:spacing w:before="161" w:after="0" w:line="240" w:lineRule="auto"/>
        <w:ind w:left="632" w:right="1887" w:hanging="632"/>
        <w:rPr>
          <w:rFonts w:ascii="Times New Roman" w:eastAsia="Times New Roman" w:hAnsi="Times New Roman" w:cs="Times New Roman"/>
          <w:sz w:val="24"/>
          <w:szCs w:val="24"/>
          <w:lang w:val="en-US"/>
        </w:rPr>
      </w:pPr>
      <w:r w:rsidRPr="00262D4A">
        <w:rPr>
          <w:rFonts w:ascii="Times New Roman" w:eastAsia="Times New Roman" w:hAnsi="Times New Roman" w:cs="Times New Roman"/>
          <w:b/>
          <w:sz w:val="24"/>
          <w:szCs w:val="24"/>
          <w:lang w:val="en-US"/>
        </w:rPr>
        <w:t>CO 1</w:t>
      </w:r>
      <w:r w:rsidRPr="00262D4A">
        <w:rPr>
          <w:rFonts w:ascii="Times New Roman" w:eastAsia="Times New Roman" w:hAnsi="Times New Roman" w:cs="Times New Roman"/>
          <w:sz w:val="24"/>
          <w:szCs w:val="24"/>
          <w:lang w:val="en-US"/>
        </w:rPr>
        <w:t xml:space="preserve">: Discuss the concept of mentoring and its relevance in the organizational context </w:t>
      </w:r>
    </w:p>
    <w:p w:rsidR="00F876C5" w:rsidRPr="00262D4A" w:rsidRDefault="00F876C5" w:rsidP="00F876C5">
      <w:pPr>
        <w:widowControl w:val="0"/>
        <w:autoSpaceDE w:val="0"/>
        <w:autoSpaceDN w:val="0"/>
        <w:spacing w:before="158" w:after="0" w:line="240" w:lineRule="auto"/>
        <w:ind w:left="1"/>
        <w:rPr>
          <w:rFonts w:ascii="Times New Roman" w:eastAsia="Times New Roman" w:hAnsi="Times New Roman" w:cs="Times New Roman"/>
          <w:sz w:val="24"/>
          <w:szCs w:val="24"/>
          <w:lang w:val="en-US"/>
        </w:rPr>
      </w:pPr>
      <w:r w:rsidRPr="00262D4A">
        <w:rPr>
          <w:rFonts w:ascii="Times New Roman" w:eastAsia="Times New Roman" w:hAnsi="Times New Roman" w:cs="Times New Roman"/>
          <w:b/>
          <w:sz w:val="24"/>
          <w:szCs w:val="24"/>
          <w:lang w:val="en-US"/>
        </w:rPr>
        <w:t>CO2</w:t>
      </w:r>
      <w:r w:rsidRPr="00262D4A">
        <w:rPr>
          <w:rFonts w:ascii="Times New Roman" w:eastAsia="Times New Roman" w:hAnsi="Times New Roman" w:cs="Times New Roman"/>
          <w:sz w:val="24"/>
          <w:szCs w:val="24"/>
          <w:lang w:val="en-US"/>
        </w:rPr>
        <w:t>:</w:t>
      </w:r>
      <w:r w:rsidRPr="00262D4A">
        <w:rPr>
          <w:rFonts w:ascii="Times New Roman" w:eastAsia="Times New Roman" w:hAnsi="Times New Roman" w:cs="Times New Roman"/>
          <w:spacing w:val="-1"/>
          <w:sz w:val="24"/>
          <w:szCs w:val="24"/>
          <w:lang w:val="en-US"/>
        </w:rPr>
        <w:t xml:space="preserve"> Recommend an appropriate </w:t>
      </w:r>
      <w:r w:rsidRPr="00262D4A">
        <w:rPr>
          <w:rFonts w:ascii="Times New Roman" w:eastAsia="Times New Roman" w:hAnsi="Times New Roman" w:cs="Times New Roman"/>
          <w:sz w:val="24"/>
          <w:szCs w:val="24"/>
          <w:lang w:val="en-US"/>
        </w:rPr>
        <w:t xml:space="preserve">mentoring approach in an organizational context.  </w:t>
      </w:r>
    </w:p>
    <w:p w:rsidR="00F876C5" w:rsidRPr="00262D4A" w:rsidRDefault="00F876C5" w:rsidP="00F876C5">
      <w:pPr>
        <w:widowControl w:val="0"/>
        <w:autoSpaceDE w:val="0"/>
        <w:autoSpaceDN w:val="0"/>
        <w:spacing w:before="161" w:after="0" w:line="240" w:lineRule="auto"/>
        <w:ind w:left="1"/>
        <w:rPr>
          <w:rFonts w:ascii="Times New Roman" w:eastAsia="Times New Roman" w:hAnsi="Times New Roman" w:cs="Times New Roman"/>
          <w:b/>
          <w:spacing w:val="-1"/>
          <w:sz w:val="24"/>
          <w:szCs w:val="24"/>
          <w:lang w:val="en-US"/>
        </w:rPr>
      </w:pPr>
      <w:r w:rsidRPr="00262D4A">
        <w:rPr>
          <w:rFonts w:ascii="Times New Roman" w:eastAsia="Times New Roman" w:hAnsi="Times New Roman" w:cs="Times New Roman"/>
          <w:b/>
          <w:sz w:val="24"/>
          <w:szCs w:val="24"/>
          <w:lang w:val="en-US"/>
        </w:rPr>
        <w:t>CO 3:</w:t>
      </w:r>
      <w:r w:rsidRPr="00262D4A">
        <w:rPr>
          <w:rFonts w:ascii="Times New Roman" w:eastAsia="Times New Roman" w:hAnsi="Times New Roman" w:cs="Times New Roman"/>
          <w:spacing w:val="-1"/>
          <w:sz w:val="24"/>
          <w:szCs w:val="24"/>
          <w:lang w:val="en-US"/>
        </w:rPr>
        <w:t xml:space="preserve"> Design an appropriate </w:t>
      </w:r>
      <w:r w:rsidRPr="00262D4A">
        <w:rPr>
          <w:rFonts w:ascii="Times New Roman" w:eastAsia="Times New Roman" w:hAnsi="Times New Roman" w:cs="Times New Roman"/>
          <w:sz w:val="24"/>
          <w:szCs w:val="24"/>
          <w:lang w:val="en-US"/>
        </w:rPr>
        <w:t xml:space="preserve">mentoringmodel in an organizational context.  </w:t>
      </w:r>
    </w:p>
    <w:p w:rsidR="00F876C5" w:rsidRPr="00262D4A" w:rsidRDefault="00F876C5" w:rsidP="00F876C5">
      <w:pPr>
        <w:widowControl w:val="0"/>
        <w:autoSpaceDE w:val="0"/>
        <w:autoSpaceDN w:val="0"/>
        <w:spacing w:before="161" w:after="0" w:line="240" w:lineRule="auto"/>
        <w:ind w:left="721" w:right="1804" w:hanging="720"/>
        <w:rPr>
          <w:rFonts w:ascii="Times New Roman" w:eastAsia="Times New Roman" w:hAnsi="Times New Roman" w:cs="Times New Roman"/>
          <w:sz w:val="24"/>
          <w:szCs w:val="24"/>
          <w:lang w:val="en-US"/>
        </w:rPr>
      </w:pPr>
      <w:r w:rsidRPr="00262D4A">
        <w:rPr>
          <w:rFonts w:ascii="Times New Roman" w:eastAsia="Times New Roman" w:hAnsi="Times New Roman" w:cs="Times New Roman"/>
          <w:b/>
          <w:sz w:val="24"/>
          <w:szCs w:val="24"/>
          <w:lang w:val="en-US"/>
        </w:rPr>
        <w:t xml:space="preserve">CO 4: </w:t>
      </w:r>
      <w:r w:rsidRPr="00262D4A">
        <w:rPr>
          <w:rFonts w:ascii="Times New Roman" w:eastAsia="Times New Roman" w:hAnsi="Times New Roman" w:cs="Times New Roman"/>
          <w:sz w:val="24"/>
          <w:szCs w:val="24"/>
          <w:lang w:val="en-US"/>
        </w:rPr>
        <w:t>Design acoaching model to maximize the talents and skills within theworkplace.</w:t>
      </w:r>
    </w:p>
    <w:p w:rsidR="00F876C5" w:rsidRDefault="00F876C5" w:rsidP="00F876C5">
      <w:pPr>
        <w:tabs>
          <w:tab w:val="left" w:pos="8640"/>
        </w:tabs>
        <w:spacing w:line="240" w:lineRule="auto"/>
        <w:rPr>
          <w:rFonts w:ascii="Times New Roman" w:eastAsia="Times New Roman" w:hAnsi="Times New Roman" w:cs="Times New Roman"/>
          <w:spacing w:val="-1"/>
          <w:lang w:val="en-US"/>
        </w:rPr>
      </w:pPr>
      <w:r w:rsidRPr="00262D4A">
        <w:rPr>
          <w:rFonts w:ascii="Times New Roman" w:eastAsia="Times New Roman" w:hAnsi="Times New Roman" w:cs="Times New Roman"/>
          <w:b/>
          <w:lang w:val="en-US"/>
        </w:rPr>
        <w:t>CO.5:</w:t>
      </w:r>
      <w:r w:rsidRPr="00262D4A">
        <w:rPr>
          <w:rFonts w:ascii="Times New Roman" w:eastAsia="Times New Roman" w:hAnsi="Times New Roman" w:cs="Times New Roman"/>
          <w:lang w:val="en-US"/>
        </w:rPr>
        <w:t>Analyze</w:t>
      </w:r>
      <w:r w:rsidRPr="00262D4A">
        <w:rPr>
          <w:rFonts w:ascii="Times New Roman" w:eastAsia="Times New Roman" w:hAnsi="Times New Roman" w:cs="Times New Roman"/>
          <w:spacing w:val="-2"/>
          <w:lang w:val="en-US"/>
        </w:rPr>
        <w:t xml:space="preserve"> the role of </w:t>
      </w:r>
      <w:r w:rsidRPr="00262D4A">
        <w:rPr>
          <w:rFonts w:ascii="Times New Roman" w:eastAsia="Times New Roman" w:hAnsi="Times New Roman" w:cs="Times New Roman"/>
          <w:lang w:val="en-US"/>
        </w:rPr>
        <w:t>HR consultancyandits</w:t>
      </w:r>
      <w:r w:rsidRPr="00262D4A">
        <w:rPr>
          <w:rFonts w:ascii="Times New Roman" w:eastAsia="Times New Roman" w:hAnsi="Times New Roman" w:cs="Times New Roman"/>
          <w:spacing w:val="-1"/>
          <w:lang w:val="en-US"/>
        </w:rPr>
        <w:t xml:space="preserve"> applications in the modern organizational context</w:t>
      </w: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bCs/>
          <w:i/>
          <w:color w:val="000000" w:themeColor="text1"/>
          <w:sz w:val="24"/>
          <w:szCs w:val="24"/>
          <w:lang w:val="en-US"/>
        </w:rPr>
      </w:pPr>
      <w:r w:rsidRPr="004B1B97">
        <w:rPr>
          <w:rFonts w:ascii="Times New Roman" w:hAnsi="Times New Roman" w:cs="Times New Roman"/>
          <w:b/>
          <w:bCs/>
          <w:color w:val="000000" w:themeColor="text1"/>
          <w:sz w:val="24"/>
          <w:szCs w:val="24"/>
          <w:lang w:val="en-US"/>
        </w:rPr>
        <w:t>SYLLABUS</w:t>
      </w: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1</w:t>
      </w:r>
      <w:r w:rsidRPr="004B1B97">
        <w:rPr>
          <w:rFonts w:ascii="Times New Roman" w:hAnsi="Times New Roman" w:cs="Times New Roman"/>
          <w:b/>
          <w:color w:val="000000" w:themeColor="text1"/>
          <w:sz w:val="24"/>
          <w:szCs w:val="24"/>
          <w:lang w:val="en-US"/>
        </w:rPr>
        <w:t xml:space="preserve"> Mentoring</w:t>
      </w:r>
      <w:r w:rsidRPr="004B1B97">
        <w:rPr>
          <w:rFonts w:ascii="Times New Roman" w:hAnsi="Times New Roman" w:cs="Times New Roman"/>
          <w:b/>
          <w:bCs/>
          <w:color w:val="000000" w:themeColor="text1"/>
          <w:sz w:val="24"/>
          <w:szCs w:val="24"/>
          <w:lang w:val="en-US"/>
        </w:rPr>
        <w:t>:( 7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Definition of Mentoring; Formal mentoring; Informal Mentoring – Historical perspective ofMentoring Mentor; Protégé; Characteristics of mentor; Characteristics of Mentee-Functions of- Mentoring- Career function, Psychosocial function and Role Modelingfunction- Use of mentoring as tool in HRD.</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2</w:t>
      </w:r>
      <w:r w:rsidRPr="004B1B97">
        <w:rPr>
          <w:rFonts w:ascii="Times New Roman" w:hAnsi="Times New Roman" w:cs="Times New Roman"/>
          <w:b/>
          <w:color w:val="000000" w:themeColor="text1"/>
          <w:sz w:val="24"/>
          <w:szCs w:val="24"/>
          <w:lang w:val="en-US"/>
        </w:rPr>
        <w:t xml:space="preserve"> Types of Mentoring</w:t>
      </w:r>
      <w:r w:rsidRPr="004B1B97">
        <w:rPr>
          <w:rFonts w:ascii="Times New Roman" w:hAnsi="Times New Roman" w:cs="Times New Roman"/>
          <w:b/>
          <w:bCs/>
          <w:color w:val="000000" w:themeColor="text1"/>
          <w:sz w:val="24"/>
          <w:szCs w:val="24"/>
          <w:lang w:val="en-US"/>
        </w:rPr>
        <w:t>:( 6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One-to-one Mentoring-Mentoring Hubs-On-site Mentoring- Off-siteMentoring Group mentoring –Peer Mentoring-Tele- Mentoring-Network Mentoring-Reverse Mentoring Phases of Mentoring-Initiation, Cultivation, Separation, Redefinition</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3</w:t>
      </w:r>
      <w:r w:rsidRPr="004B1B97">
        <w:rPr>
          <w:rFonts w:ascii="Times New Roman" w:hAnsi="Times New Roman" w:cs="Times New Roman"/>
          <w:b/>
          <w:color w:val="000000" w:themeColor="text1"/>
          <w:sz w:val="24"/>
          <w:szCs w:val="24"/>
          <w:lang w:val="en-US"/>
        </w:rPr>
        <w:t xml:space="preserve"> Potential Benefits of Mentoring</w:t>
      </w:r>
      <w:r w:rsidRPr="004B1B97">
        <w:rPr>
          <w:rFonts w:ascii="Times New Roman" w:hAnsi="Times New Roman" w:cs="Times New Roman"/>
          <w:b/>
          <w:bCs/>
          <w:color w:val="000000" w:themeColor="text1"/>
          <w:sz w:val="24"/>
          <w:szCs w:val="24"/>
          <w:lang w:val="en-US"/>
        </w:rPr>
        <w:t>:( 5 Hours)</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color w:val="000000" w:themeColor="text1"/>
          <w:sz w:val="24"/>
          <w:szCs w:val="24"/>
          <w:lang w:val="en-US"/>
        </w:rPr>
        <w:t>Mentoring Benefits for Mentors, Mentees and Organization -Potential Problems in a Mentoring Relationship-Mentoring Models-Cyclical mentoring model; Double Matrix mentoring model- The Flow Model-Jenny Rogers’s Model-Egan’s Skilled Helper model- Hay’s Mentoring model.</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color w:val="000000" w:themeColor="text1"/>
          <w:sz w:val="24"/>
          <w:szCs w:val="24"/>
          <w:lang w:val="en-US"/>
        </w:rPr>
        <w:t xml:space="preserve"> Coaching</w:t>
      </w:r>
      <w:r w:rsidRPr="004B1B97">
        <w:rPr>
          <w:rFonts w:ascii="Times New Roman" w:hAnsi="Times New Roman" w:cs="Times New Roman"/>
          <w:b/>
          <w:bCs/>
          <w:color w:val="000000" w:themeColor="text1"/>
          <w:sz w:val="24"/>
          <w:szCs w:val="24"/>
          <w:lang w:val="en-US"/>
        </w:rPr>
        <w:t>:( 6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External Coaching-Internal Coaching-Benefits of Coaching-Coaching Models- Identifying Coaching Opportunities-The Grow Model-ERR Model-The Johari Window-Coaching Tools</w:t>
      </w:r>
      <w:r w:rsidRPr="004B1B97">
        <w:rPr>
          <w:rFonts w:ascii="Times New Roman" w:hAnsi="Times New Roman" w:cs="Times New Roman"/>
          <w:b/>
          <w:color w:val="000000" w:themeColor="text1"/>
          <w:sz w:val="24"/>
          <w:szCs w:val="24"/>
          <w:lang w:val="en-US"/>
        </w:rPr>
        <w:t>-</w:t>
      </w:r>
      <w:r w:rsidRPr="004B1B97">
        <w:rPr>
          <w:rFonts w:ascii="Times New Roman" w:hAnsi="Times New Roman" w:cs="Times New Roman"/>
          <w:color w:val="000000" w:themeColor="text1"/>
          <w:sz w:val="24"/>
          <w:szCs w:val="24"/>
          <w:lang w:val="en-US"/>
        </w:rPr>
        <w:t>SDOC Tool-Employing Psychometric Tools-Co- Coaching and Team Coaching Difference betweenmentoring and coaching.</w:t>
      </w: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Module 5</w:t>
      </w:r>
      <w:r w:rsidRPr="004B1B97">
        <w:rPr>
          <w:rFonts w:ascii="Times New Roman" w:hAnsi="Times New Roman" w:cs="Times New Roman"/>
          <w:b/>
          <w:color w:val="000000" w:themeColor="text1"/>
          <w:sz w:val="24"/>
          <w:szCs w:val="24"/>
          <w:lang w:val="en-US"/>
        </w:rPr>
        <w:t xml:space="preserve"> Consultancy</w:t>
      </w:r>
      <w:r w:rsidRPr="004B1B97">
        <w:rPr>
          <w:rFonts w:ascii="Times New Roman" w:hAnsi="Times New Roman" w:cs="Times New Roman"/>
          <w:b/>
          <w:bCs/>
          <w:color w:val="000000" w:themeColor="text1"/>
          <w:sz w:val="24"/>
          <w:szCs w:val="24"/>
          <w:lang w:val="en-US"/>
        </w:rPr>
        <w:t>:( 6 Hours)</w:t>
      </w:r>
    </w:p>
    <w:p w:rsidR="00F876C5" w:rsidRPr="00D25272" w:rsidRDefault="00F876C5" w:rsidP="00F876C5">
      <w:pPr>
        <w:widowControl w:val="0"/>
        <w:autoSpaceDE w:val="0"/>
        <w:autoSpaceDN w:val="0"/>
        <w:spacing w:before="156" w:after="0" w:line="240" w:lineRule="auto"/>
        <w:rPr>
          <w:rFonts w:ascii="Times New Roman" w:eastAsia="Times New Roman" w:hAnsi="Times New Roman" w:cs="Times New Roman"/>
          <w:sz w:val="24"/>
          <w:szCs w:val="24"/>
          <w:lang w:val="en-US"/>
        </w:rPr>
      </w:pPr>
      <w:r w:rsidRPr="00D25272">
        <w:rPr>
          <w:rFonts w:ascii="Times New Roman" w:eastAsia="Times New Roman" w:hAnsi="Times New Roman" w:cs="Times New Roman"/>
          <w:sz w:val="24"/>
          <w:szCs w:val="24"/>
          <w:lang w:val="en-US"/>
        </w:rPr>
        <w:t>What is management consulting? -Consulting Industry-Overview and changes ahead – Tools&amp;Frameworks-Consulting Process-Cont</w:t>
      </w:r>
      <w:r>
        <w:rPr>
          <w:rFonts w:ascii="Times New Roman" w:eastAsia="Times New Roman" w:hAnsi="Times New Roman" w:cs="Times New Roman"/>
          <w:sz w:val="24"/>
          <w:szCs w:val="24"/>
          <w:lang w:val="en-US"/>
        </w:rPr>
        <w:t xml:space="preserve">racting-Data gathering/analysis </w:t>
      </w:r>
      <w:r w:rsidRPr="00D25272">
        <w:rPr>
          <w:rFonts w:ascii="Times New Roman" w:eastAsia="Times New Roman" w:hAnsi="Times New Roman" w:cs="Times New Roman"/>
          <w:sz w:val="24"/>
          <w:szCs w:val="24"/>
          <w:lang w:val="en-US"/>
        </w:rPr>
        <w:t>andSynthesis/presentations – Life in Consulting –Ethical -Impact of Digital Economy - VariousAgreementsonInternationalLabor Standards.</w:t>
      </w: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F876C5" w:rsidRPr="004B1B97" w:rsidRDefault="00F876C5" w:rsidP="00F876C5">
      <w:pPr>
        <w:numPr>
          <w:ilvl w:val="0"/>
          <w:numId w:val="24"/>
        </w:numPr>
        <w:tabs>
          <w:tab w:val="left" w:pos="8640"/>
        </w:tabs>
        <w:spacing w:after="0" w:line="276" w:lineRule="auto"/>
        <w:ind w:left="540" w:hanging="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Shirley Peddy,The Art of Mentoring: Lead,Follow and GetOutofthe Way,Bullion Books</w:t>
      </w:r>
    </w:p>
    <w:p w:rsidR="00F876C5" w:rsidRPr="000178D1" w:rsidRDefault="00F876C5" w:rsidP="00F876C5">
      <w:pPr>
        <w:numPr>
          <w:ilvl w:val="0"/>
          <w:numId w:val="24"/>
        </w:numPr>
        <w:tabs>
          <w:tab w:val="left" w:pos="8640"/>
        </w:tabs>
        <w:spacing w:after="0" w:line="276" w:lineRule="auto"/>
        <w:ind w:left="540" w:hanging="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BelleRose</w:t>
      </w:r>
      <w:r>
        <w:rPr>
          <w:rFonts w:ascii="Times New Roman" w:hAnsi="Times New Roman" w:cs="Times New Roman"/>
          <w:color w:val="000000" w:themeColor="text1"/>
          <w:sz w:val="24"/>
          <w:szCs w:val="24"/>
          <w:lang w:val="en-US"/>
        </w:rPr>
        <w:t xml:space="preserve"> Ragins,David </w:t>
      </w:r>
      <w:r w:rsidRPr="004B1B97">
        <w:rPr>
          <w:rFonts w:ascii="Times New Roman" w:hAnsi="Times New Roman" w:cs="Times New Roman"/>
          <w:color w:val="000000" w:themeColor="text1"/>
          <w:sz w:val="24"/>
          <w:szCs w:val="24"/>
          <w:lang w:val="en-US"/>
        </w:rPr>
        <w:t>Clutterbuck,LisaMatthewman,MentoringDavid Megginson, David Clutterbuck,Further Techniques for Coaching and Mentoring, Routledge,2010</w:t>
      </w:r>
      <w:r w:rsidRPr="000178D1">
        <w:rPr>
          <w:rFonts w:ascii="Times New Roman" w:hAnsi="Times New Roman" w:cs="Times New Roman"/>
          <w:color w:val="000000" w:themeColor="text1"/>
          <w:sz w:val="24"/>
          <w:szCs w:val="24"/>
          <w:lang w:val="en-US"/>
        </w:rPr>
        <w:t>AndDiversity, Taylor &amp;Francis Group,2016</w:t>
      </w:r>
    </w:p>
    <w:p w:rsidR="00F876C5" w:rsidRPr="004B1B97" w:rsidRDefault="00F876C5" w:rsidP="00F876C5">
      <w:pPr>
        <w:numPr>
          <w:ilvl w:val="0"/>
          <w:numId w:val="24"/>
        </w:numPr>
        <w:tabs>
          <w:tab w:val="left" w:pos="8640"/>
        </w:tabs>
        <w:spacing w:after="0" w:line="276" w:lineRule="auto"/>
        <w:ind w:left="540" w:hanging="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Nadine Klasen, David Clutterbuck, Implementing Mentoring Schemes, Routledge,2016</w:t>
      </w:r>
    </w:p>
    <w:p w:rsidR="00F876C5" w:rsidRPr="004B1B97" w:rsidRDefault="00F876C5" w:rsidP="00F876C5">
      <w:pPr>
        <w:numPr>
          <w:ilvl w:val="0"/>
          <w:numId w:val="24"/>
        </w:numPr>
        <w:tabs>
          <w:tab w:val="left" w:pos="8640"/>
        </w:tabs>
        <w:spacing w:after="0" w:line="276" w:lineRule="auto"/>
        <w:ind w:left="540" w:hanging="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Tatiana Bach Kirova, Peter Jackson, David Clutterbuck, Coaching and Mentoring Supervision: Theory and Practice, Open University Press,2011</w:t>
      </w:r>
    </w:p>
    <w:p w:rsidR="00F876C5" w:rsidRPr="004B1B97" w:rsidRDefault="00F876C5" w:rsidP="00F876C5">
      <w:pPr>
        <w:numPr>
          <w:ilvl w:val="0"/>
          <w:numId w:val="24"/>
        </w:numPr>
        <w:tabs>
          <w:tab w:val="left" w:pos="8640"/>
        </w:tabs>
        <w:spacing w:after="0" w:line="276" w:lineRule="auto"/>
        <w:ind w:left="540" w:hanging="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PeterBlock, Pfeiffer,Flawless Consulting: A Guide to Getting Your Expertise Used(3</w:t>
      </w:r>
      <w:r w:rsidRPr="004B1B97">
        <w:rPr>
          <w:rFonts w:ascii="Times New Roman" w:hAnsi="Times New Roman" w:cs="Times New Roman"/>
          <w:color w:val="000000" w:themeColor="text1"/>
          <w:sz w:val="24"/>
          <w:szCs w:val="24"/>
          <w:vertAlign w:val="superscript"/>
          <w:lang w:val="en-US"/>
        </w:rPr>
        <w:t>rd</w:t>
      </w:r>
      <w:r w:rsidRPr="004B1B97">
        <w:rPr>
          <w:rFonts w:ascii="Times New Roman" w:hAnsi="Times New Roman" w:cs="Times New Roman"/>
          <w:color w:val="000000" w:themeColor="text1"/>
          <w:sz w:val="24"/>
          <w:szCs w:val="24"/>
          <w:lang w:val="en-US"/>
        </w:rPr>
        <w:t xml:space="preserve"> Edition, ISBN #978-0-470-62074-8)</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color w:val="000000" w:themeColor="text1"/>
          <w:sz w:val="24"/>
          <w:szCs w:val="24"/>
          <w:lang w:val="en-US"/>
        </w:rPr>
      </w:pPr>
    </w:p>
    <w:p w:rsidR="00154CAF" w:rsidRDefault="00154CAF" w:rsidP="00F876C5">
      <w:pPr>
        <w:tabs>
          <w:tab w:val="left" w:pos="8640"/>
        </w:tabs>
        <w:spacing w:line="240" w:lineRule="auto"/>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COUNSELING SKILLS FOR MANAGERS</w:t>
      </w:r>
    </w:p>
    <w:tbl>
      <w:tblPr>
        <w:tblStyle w:val="TableGrid"/>
        <w:tblW w:w="9136" w:type="dxa"/>
        <w:tblLook w:val="04A0" w:firstRow="1" w:lastRow="0" w:firstColumn="1" w:lastColumn="0" w:noHBand="0" w:noVBand="1"/>
      </w:tblPr>
      <w:tblGrid>
        <w:gridCol w:w="1339"/>
        <w:gridCol w:w="1337"/>
        <w:gridCol w:w="1276"/>
        <w:gridCol w:w="1170"/>
        <w:gridCol w:w="71"/>
        <w:gridCol w:w="1109"/>
        <w:gridCol w:w="1550"/>
        <w:gridCol w:w="1284"/>
      </w:tblGrid>
      <w:tr w:rsidR="00F876C5" w:rsidRPr="004B1B97" w:rsidTr="005D189D">
        <w:trPr>
          <w:trHeight w:val="558"/>
        </w:trPr>
        <w:tc>
          <w:tcPr>
            <w:tcW w:w="1355" w:type="dxa"/>
            <w:vMerge w:val="restart"/>
          </w:tcPr>
          <w:p w:rsidR="00F876C5" w:rsidRPr="00B667A0"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B667A0">
              <w:rPr>
                <w:rFonts w:ascii="Times New Roman" w:hAnsi="Times New Roman" w:cs="Times New Roman"/>
                <w:b/>
                <w:color w:val="000000" w:themeColor="text1"/>
                <w:sz w:val="24"/>
                <w:szCs w:val="24"/>
              </w:rPr>
              <w:lastRenderedPageBreak/>
              <w:t>Semester</w:t>
            </w:r>
          </w:p>
        </w:tc>
        <w:tc>
          <w:tcPr>
            <w:tcW w:w="1300" w:type="dxa"/>
            <w:vMerge w:val="restart"/>
          </w:tcPr>
          <w:p w:rsidR="00F876C5" w:rsidRPr="00B667A0" w:rsidRDefault="00F876C5" w:rsidP="005D189D">
            <w:pPr>
              <w:tabs>
                <w:tab w:val="left" w:pos="8640"/>
              </w:tabs>
              <w:jc w:val="center"/>
              <w:rPr>
                <w:rFonts w:ascii="Times New Roman" w:hAnsi="Times New Roman" w:cs="Times New Roman"/>
                <w:b/>
                <w:color w:val="000000" w:themeColor="text1"/>
                <w:sz w:val="24"/>
                <w:szCs w:val="24"/>
              </w:rPr>
            </w:pPr>
            <w:r w:rsidRPr="00B667A0">
              <w:rPr>
                <w:rFonts w:ascii="Times New Roman" w:hAnsi="Times New Roman" w:cs="Times New Roman"/>
                <w:b/>
                <w:sz w:val="24"/>
                <w:szCs w:val="24"/>
              </w:rPr>
              <w:t>Course Code</w:t>
            </w:r>
          </w:p>
        </w:tc>
        <w:tc>
          <w:tcPr>
            <w:tcW w:w="1300" w:type="dxa"/>
            <w:vMerge w:val="restart"/>
          </w:tcPr>
          <w:p w:rsidR="00F876C5" w:rsidRPr="00B667A0"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B667A0">
              <w:rPr>
                <w:rFonts w:ascii="Times New Roman" w:hAnsi="Times New Roman" w:cs="Times New Roman"/>
                <w:b/>
                <w:color w:val="000000" w:themeColor="text1"/>
                <w:sz w:val="24"/>
                <w:szCs w:val="24"/>
              </w:rPr>
              <w:t>Credits</w:t>
            </w:r>
          </w:p>
        </w:tc>
        <w:tc>
          <w:tcPr>
            <w:tcW w:w="2440" w:type="dxa"/>
            <w:gridSpan w:val="3"/>
          </w:tcPr>
          <w:p w:rsidR="00F876C5" w:rsidRPr="006C1AB8"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6C1AB8">
              <w:rPr>
                <w:rFonts w:ascii="Times New Roman" w:hAnsi="Times New Roman" w:cs="Times New Roman"/>
                <w:b/>
                <w:sz w:val="24"/>
              </w:rPr>
              <w:t>Marks</w:t>
            </w:r>
          </w:p>
        </w:tc>
        <w:tc>
          <w:tcPr>
            <w:tcW w:w="1436" w:type="dxa"/>
            <w:vMerge w:val="restart"/>
          </w:tcPr>
          <w:p w:rsidR="00F876C5" w:rsidRPr="00B667A0"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B667A0">
              <w:rPr>
                <w:rFonts w:ascii="Times New Roman" w:hAnsi="Times New Roman" w:cs="Times New Roman"/>
                <w:b/>
                <w:color w:val="000000" w:themeColor="text1"/>
                <w:sz w:val="24"/>
                <w:szCs w:val="24"/>
              </w:rPr>
              <w:t>Instructional hours</w:t>
            </w:r>
          </w:p>
        </w:tc>
        <w:tc>
          <w:tcPr>
            <w:tcW w:w="1305" w:type="dxa"/>
            <w:vMerge w:val="restart"/>
          </w:tcPr>
          <w:p w:rsidR="00F876C5" w:rsidRPr="00B667A0"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B667A0">
              <w:rPr>
                <w:rFonts w:ascii="Times New Roman" w:hAnsi="Times New Roman" w:cs="Times New Roman"/>
                <w:b/>
                <w:color w:val="000000" w:themeColor="text1"/>
                <w:sz w:val="24"/>
                <w:szCs w:val="24"/>
              </w:rPr>
              <w:t>Type of Course</w:t>
            </w:r>
          </w:p>
        </w:tc>
      </w:tr>
      <w:tr w:rsidR="00F876C5" w:rsidRPr="004B1B97" w:rsidTr="005D189D">
        <w:trPr>
          <w:trHeight w:val="558"/>
        </w:trPr>
        <w:tc>
          <w:tcPr>
            <w:tcW w:w="1355" w:type="dxa"/>
            <w:vMerge/>
          </w:tcPr>
          <w:p w:rsidR="00F876C5" w:rsidRPr="00B667A0" w:rsidRDefault="00F876C5" w:rsidP="005D189D">
            <w:pPr>
              <w:tabs>
                <w:tab w:val="left" w:pos="8640"/>
              </w:tabs>
              <w:jc w:val="center"/>
              <w:rPr>
                <w:rFonts w:ascii="Times New Roman" w:hAnsi="Times New Roman" w:cs="Times New Roman"/>
                <w:b/>
                <w:color w:val="000000" w:themeColor="text1"/>
                <w:sz w:val="24"/>
                <w:szCs w:val="24"/>
              </w:rPr>
            </w:pPr>
          </w:p>
        </w:tc>
        <w:tc>
          <w:tcPr>
            <w:tcW w:w="1300" w:type="dxa"/>
            <w:vMerge/>
          </w:tcPr>
          <w:p w:rsidR="00F876C5" w:rsidRPr="00B667A0" w:rsidRDefault="00F876C5" w:rsidP="005D189D">
            <w:pPr>
              <w:tabs>
                <w:tab w:val="left" w:pos="8640"/>
              </w:tabs>
              <w:jc w:val="center"/>
              <w:rPr>
                <w:rFonts w:ascii="Times New Roman" w:hAnsi="Times New Roman" w:cs="Times New Roman"/>
                <w:b/>
                <w:sz w:val="24"/>
                <w:szCs w:val="24"/>
              </w:rPr>
            </w:pPr>
          </w:p>
        </w:tc>
        <w:tc>
          <w:tcPr>
            <w:tcW w:w="1300" w:type="dxa"/>
            <w:vMerge/>
          </w:tcPr>
          <w:p w:rsidR="00F876C5" w:rsidRPr="00B667A0" w:rsidRDefault="00F876C5" w:rsidP="005D189D">
            <w:pPr>
              <w:tabs>
                <w:tab w:val="left" w:pos="8640"/>
              </w:tabs>
              <w:jc w:val="center"/>
              <w:rPr>
                <w:rFonts w:ascii="Times New Roman" w:hAnsi="Times New Roman" w:cs="Times New Roman"/>
                <w:b/>
                <w:color w:val="000000" w:themeColor="text1"/>
                <w:sz w:val="24"/>
                <w:szCs w:val="24"/>
              </w:rPr>
            </w:pPr>
          </w:p>
        </w:tc>
        <w:tc>
          <w:tcPr>
            <w:tcW w:w="1220" w:type="dxa"/>
          </w:tcPr>
          <w:p w:rsidR="00F876C5" w:rsidRPr="00B667A0" w:rsidRDefault="00F876C5" w:rsidP="005D189D">
            <w:pPr>
              <w:tabs>
                <w:tab w:val="left" w:pos="8640"/>
              </w:tabs>
              <w:jc w:val="center"/>
              <w:rPr>
                <w:rFonts w:ascii="Times New Roman" w:hAnsi="Times New Roman" w:cs="Times New Roman"/>
                <w:b/>
                <w:color w:val="000000" w:themeColor="text1"/>
                <w:sz w:val="24"/>
                <w:szCs w:val="24"/>
              </w:rPr>
            </w:pPr>
            <w:r w:rsidRPr="00B667A0">
              <w:rPr>
                <w:rFonts w:ascii="Times New Roman" w:hAnsi="Times New Roman" w:cs="Times New Roman"/>
                <w:b/>
                <w:color w:val="000000" w:themeColor="text1"/>
                <w:sz w:val="24"/>
                <w:szCs w:val="24"/>
              </w:rPr>
              <w:t>CA</w:t>
            </w:r>
          </w:p>
        </w:tc>
        <w:tc>
          <w:tcPr>
            <w:tcW w:w="1220" w:type="dxa"/>
            <w:gridSpan w:val="2"/>
          </w:tcPr>
          <w:p w:rsidR="00F876C5" w:rsidRPr="00B667A0" w:rsidRDefault="00F876C5"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436" w:type="dxa"/>
            <w:vMerge/>
          </w:tcPr>
          <w:p w:rsidR="00F876C5" w:rsidRPr="00B667A0" w:rsidRDefault="00F876C5" w:rsidP="005D189D">
            <w:pPr>
              <w:tabs>
                <w:tab w:val="left" w:pos="8640"/>
              </w:tabs>
              <w:jc w:val="center"/>
              <w:rPr>
                <w:rFonts w:ascii="Times New Roman" w:hAnsi="Times New Roman" w:cs="Times New Roman"/>
                <w:b/>
                <w:color w:val="000000" w:themeColor="text1"/>
                <w:sz w:val="24"/>
                <w:szCs w:val="24"/>
              </w:rPr>
            </w:pPr>
          </w:p>
        </w:tc>
        <w:tc>
          <w:tcPr>
            <w:tcW w:w="1305" w:type="dxa"/>
            <w:vMerge/>
          </w:tcPr>
          <w:p w:rsidR="00F876C5" w:rsidRPr="00B667A0" w:rsidRDefault="00F876C5" w:rsidP="005D189D">
            <w:pPr>
              <w:tabs>
                <w:tab w:val="left" w:pos="8640"/>
              </w:tabs>
              <w:jc w:val="center"/>
              <w:rPr>
                <w:rFonts w:ascii="Times New Roman" w:hAnsi="Times New Roman" w:cs="Times New Roman"/>
                <w:b/>
                <w:color w:val="000000" w:themeColor="text1"/>
                <w:sz w:val="24"/>
                <w:szCs w:val="24"/>
              </w:rPr>
            </w:pPr>
          </w:p>
        </w:tc>
      </w:tr>
      <w:tr w:rsidR="00F876C5" w:rsidRPr="004B1B97" w:rsidTr="005D189D">
        <w:trPr>
          <w:trHeight w:val="334"/>
        </w:trPr>
        <w:tc>
          <w:tcPr>
            <w:tcW w:w="1355" w:type="dxa"/>
          </w:tcPr>
          <w:p w:rsidR="00F876C5" w:rsidRPr="00B667A0"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B667A0">
              <w:rPr>
                <w:rFonts w:ascii="Times New Roman" w:hAnsi="Times New Roman" w:cs="Times New Roman"/>
                <w:b/>
                <w:color w:val="000000" w:themeColor="text1"/>
                <w:sz w:val="24"/>
                <w:szCs w:val="24"/>
              </w:rPr>
              <w:t>IV</w:t>
            </w:r>
          </w:p>
        </w:tc>
        <w:tc>
          <w:tcPr>
            <w:tcW w:w="1300" w:type="dxa"/>
          </w:tcPr>
          <w:p w:rsidR="00F876C5" w:rsidRPr="00B667A0" w:rsidRDefault="00F876C5" w:rsidP="005D189D">
            <w:pPr>
              <w:tabs>
                <w:tab w:val="left" w:pos="8640"/>
              </w:tabs>
              <w:rPr>
                <w:rFonts w:ascii="Times New Roman" w:hAnsi="Times New Roman" w:cs="Times New Roman"/>
                <w:b/>
                <w:color w:val="000000" w:themeColor="text1"/>
                <w:sz w:val="24"/>
                <w:szCs w:val="24"/>
              </w:rPr>
            </w:pPr>
            <w:r w:rsidRPr="00B667A0">
              <w:rPr>
                <w:rFonts w:ascii="Times New Roman" w:hAnsi="Times New Roman" w:cs="Times New Roman"/>
                <w:b/>
                <w:color w:val="000000" w:themeColor="text1"/>
                <w:sz w:val="24"/>
                <w:szCs w:val="24"/>
              </w:rPr>
              <w:t>PBA2128B</w:t>
            </w:r>
          </w:p>
        </w:tc>
        <w:tc>
          <w:tcPr>
            <w:tcW w:w="1300" w:type="dxa"/>
          </w:tcPr>
          <w:p w:rsidR="00F876C5" w:rsidRPr="00B667A0"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B667A0">
              <w:rPr>
                <w:rFonts w:ascii="Times New Roman" w:hAnsi="Times New Roman" w:cs="Times New Roman"/>
                <w:b/>
                <w:color w:val="000000" w:themeColor="text1"/>
                <w:sz w:val="24"/>
                <w:szCs w:val="24"/>
              </w:rPr>
              <w:t>3</w:t>
            </w:r>
          </w:p>
        </w:tc>
        <w:tc>
          <w:tcPr>
            <w:tcW w:w="1295" w:type="dxa"/>
            <w:gridSpan w:val="2"/>
          </w:tcPr>
          <w:p w:rsidR="00F876C5" w:rsidRPr="00B667A0"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B667A0">
              <w:rPr>
                <w:rFonts w:ascii="Times New Roman" w:hAnsi="Times New Roman" w:cs="Times New Roman"/>
                <w:b/>
                <w:color w:val="000000" w:themeColor="text1"/>
                <w:sz w:val="24"/>
                <w:szCs w:val="24"/>
              </w:rPr>
              <w:t>40</w:t>
            </w:r>
          </w:p>
        </w:tc>
        <w:tc>
          <w:tcPr>
            <w:tcW w:w="1145" w:type="dxa"/>
          </w:tcPr>
          <w:p w:rsidR="00F876C5" w:rsidRPr="00B667A0"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B667A0">
              <w:rPr>
                <w:rFonts w:ascii="Times New Roman" w:hAnsi="Times New Roman" w:cs="Times New Roman"/>
                <w:b/>
                <w:color w:val="000000" w:themeColor="text1"/>
                <w:sz w:val="24"/>
                <w:szCs w:val="24"/>
              </w:rPr>
              <w:t>60</w:t>
            </w:r>
          </w:p>
        </w:tc>
        <w:tc>
          <w:tcPr>
            <w:tcW w:w="1436" w:type="dxa"/>
          </w:tcPr>
          <w:p w:rsidR="00F876C5" w:rsidRPr="00B667A0"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Pr="00B667A0">
              <w:rPr>
                <w:rFonts w:ascii="Times New Roman" w:hAnsi="Times New Roman" w:cs="Times New Roman"/>
                <w:b/>
                <w:color w:val="000000" w:themeColor="text1"/>
                <w:sz w:val="24"/>
                <w:szCs w:val="24"/>
              </w:rPr>
              <w:t>0</w:t>
            </w:r>
          </w:p>
        </w:tc>
        <w:tc>
          <w:tcPr>
            <w:tcW w:w="1305" w:type="dxa"/>
          </w:tcPr>
          <w:p w:rsidR="00F876C5" w:rsidRPr="00B667A0" w:rsidRDefault="00F876C5"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B667A0">
              <w:rPr>
                <w:rFonts w:ascii="Times New Roman" w:hAnsi="Times New Roman" w:cs="Times New Roman"/>
                <w:b/>
                <w:color w:val="000000" w:themeColor="text1"/>
                <w:sz w:val="24"/>
                <w:szCs w:val="24"/>
              </w:rPr>
              <w:t>Elective</w:t>
            </w:r>
          </w:p>
        </w:tc>
      </w:tr>
    </w:tbl>
    <w:p w:rsidR="00F876C5" w:rsidRPr="004B1B97"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bCs/>
          <w:i/>
          <w:color w:val="000000" w:themeColor="text1"/>
          <w:sz w:val="24"/>
          <w:szCs w:val="24"/>
          <w:lang w:val="en-US"/>
        </w:rPr>
      </w:pPr>
      <w:r w:rsidRPr="004B1B97">
        <w:rPr>
          <w:rFonts w:ascii="Times New Roman" w:hAnsi="Times New Roman" w:cs="Times New Roman"/>
          <w:b/>
          <w:bCs/>
          <w:color w:val="000000" w:themeColor="text1"/>
          <w:sz w:val="24"/>
          <w:szCs w:val="24"/>
          <w:lang w:val="en-US"/>
        </w:rPr>
        <w:t>Course Outcome</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the completion of the course students will be able to:</w:t>
      </w:r>
    </w:p>
    <w:p w:rsidR="00F876C5" w:rsidRPr="00D25272" w:rsidRDefault="00F876C5" w:rsidP="00F876C5">
      <w:pPr>
        <w:widowControl w:val="0"/>
        <w:autoSpaceDE w:val="0"/>
        <w:autoSpaceDN w:val="0"/>
        <w:spacing w:before="162" w:after="0" w:line="240" w:lineRule="auto"/>
        <w:ind w:right="1470"/>
        <w:jc w:val="both"/>
        <w:rPr>
          <w:rFonts w:ascii="Times New Roman" w:eastAsia="Times New Roman" w:hAnsi="Times New Roman" w:cs="Times New Roman"/>
          <w:spacing w:val="-58"/>
          <w:sz w:val="24"/>
          <w:szCs w:val="24"/>
          <w:lang w:val="en-US"/>
        </w:rPr>
      </w:pPr>
      <w:r w:rsidRPr="00D25272">
        <w:rPr>
          <w:rFonts w:ascii="Times New Roman" w:eastAsia="Times New Roman" w:hAnsi="Times New Roman" w:cs="Times New Roman"/>
          <w:sz w:val="24"/>
          <w:szCs w:val="24"/>
          <w:lang w:val="en-US"/>
        </w:rPr>
        <w:t>CO1: Apply the appropriate counseling approaches at workplace</w:t>
      </w:r>
    </w:p>
    <w:p w:rsidR="00F876C5" w:rsidRPr="00D25272" w:rsidRDefault="00F876C5" w:rsidP="00F876C5">
      <w:pPr>
        <w:widowControl w:val="0"/>
        <w:autoSpaceDE w:val="0"/>
        <w:autoSpaceDN w:val="0"/>
        <w:spacing w:before="162" w:after="0" w:line="240" w:lineRule="auto"/>
        <w:ind w:right="2010"/>
        <w:jc w:val="both"/>
        <w:rPr>
          <w:rFonts w:ascii="Times New Roman" w:eastAsia="Times New Roman" w:hAnsi="Times New Roman" w:cs="Times New Roman"/>
          <w:spacing w:val="-57"/>
          <w:sz w:val="24"/>
          <w:szCs w:val="24"/>
          <w:lang w:val="en-US"/>
        </w:rPr>
      </w:pPr>
      <w:r w:rsidRPr="00D25272">
        <w:rPr>
          <w:rFonts w:ascii="Times New Roman" w:eastAsia="Times New Roman" w:hAnsi="Times New Roman" w:cs="Times New Roman"/>
          <w:sz w:val="24"/>
          <w:szCs w:val="24"/>
          <w:lang w:val="en-US"/>
        </w:rPr>
        <w:t>CO2: Design relevant process and procedures for effective counseling</w:t>
      </w:r>
    </w:p>
    <w:p w:rsidR="00F876C5" w:rsidRPr="00D25272" w:rsidRDefault="00F876C5" w:rsidP="00F876C5">
      <w:pPr>
        <w:widowControl w:val="0"/>
        <w:autoSpaceDE w:val="0"/>
        <w:autoSpaceDN w:val="0"/>
        <w:spacing w:before="162" w:after="0" w:line="240" w:lineRule="auto"/>
        <w:ind w:right="1350"/>
        <w:jc w:val="both"/>
        <w:rPr>
          <w:rFonts w:ascii="Times New Roman" w:eastAsia="Times New Roman" w:hAnsi="Times New Roman" w:cs="Times New Roman"/>
          <w:sz w:val="24"/>
          <w:szCs w:val="24"/>
          <w:lang w:val="en-US"/>
        </w:rPr>
      </w:pPr>
      <w:r w:rsidRPr="00D25272">
        <w:rPr>
          <w:rFonts w:ascii="Times New Roman" w:eastAsia="Times New Roman" w:hAnsi="Times New Roman" w:cs="Times New Roman"/>
          <w:sz w:val="24"/>
          <w:szCs w:val="24"/>
          <w:lang w:val="en-US"/>
        </w:rPr>
        <w:t xml:space="preserve">CO3: Analyze </w:t>
      </w:r>
      <w:r w:rsidRPr="00D25272">
        <w:rPr>
          <w:rFonts w:ascii="Times New Roman" w:eastAsia="Times New Roman" w:hAnsi="Times New Roman" w:cs="Times New Roman"/>
          <w:spacing w:val="-5"/>
          <w:sz w:val="24"/>
          <w:szCs w:val="24"/>
          <w:lang w:val="en-US"/>
        </w:rPr>
        <w:t>the</w:t>
      </w:r>
      <w:r w:rsidRPr="00D25272">
        <w:rPr>
          <w:rFonts w:ascii="Times New Roman" w:eastAsia="Times New Roman" w:hAnsi="Times New Roman" w:cs="Times New Roman"/>
          <w:sz w:val="24"/>
          <w:szCs w:val="24"/>
          <w:lang w:val="en-US"/>
        </w:rPr>
        <w:t xml:space="preserve"> skills and attitude </w:t>
      </w:r>
      <w:r w:rsidRPr="00D25272">
        <w:rPr>
          <w:rFonts w:ascii="Times New Roman" w:eastAsia="Times New Roman" w:hAnsi="Times New Roman" w:cs="Times New Roman"/>
          <w:spacing w:val="-1"/>
          <w:sz w:val="24"/>
          <w:szCs w:val="24"/>
          <w:lang w:val="en-US"/>
        </w:rPr>
        <w:t>required</w:t>
      </w:r>
      <w:r w:rsidRPr="00D25272">
        <w:rPr>
          <w:rFonts w:ascii="Times New Roman" w:eastAsia="Times New Roman" w:hAnsi="Times New Roman" w:cs="Times New Roman"/>
          <w:sz w:val="24"/>
          <w:szCs w:val="24"/>
          <w:lang w:val="en-US"/>
        </w:rPr>
        <w:t xml:space="preserve"> for an effective counselor</w:t>
      </w:r>
    </w:p>
    <w:p w:rsidR="00F876C5" w:rsidRPr="00D25272" w:rsidRDefault="00F876C5" w:rsidP="00F876C5">
      <w:pPr>
        <w:widowControl w:val="0"/>
        <w:autoSpaceDE w:val="0"/>
        <w:autoSpaceDN w:val="0"/>
        <w:spacing w:before="162" w:after="0" w:line="240" w:lineRule="auto"/>
        <w:ind w:left="509" w:right="-180" w:hanging="540"/>
        <w:jc w:val="both"/>
        <w:rPr>
          <w:rFonts w:ascii="Times New Roman" w:eastAsia="Times New Roman" w:hAnsi="Times New Roman" w:cs="Times New Roman"/>
          <w:sz w:val="24"/>
          <w:szCs w:val="24"/>
          <w:lang w:val="en-US"/>
        </w:rPr>
      </w:pPr>
      <w:r w:rsidRPr="00D25272">
        <w:rPr>
          <w:rFonts w:ascii="Times New Roman" w:eastAsia="Times New Roman" w:hAnsi="Times New Roman" w:cs="Times New Roman"/>
          <w:sz w:val="24"/>
          <w:szCs w:val="24"/>
          <w:lang w:val="en-US"/>
        </w:rPr>
        <w:t>CO4: Recommend suitable counseling strategies to control employee disputes and strikes</w:t>
      </w:r>
    </w:p>
    <w:p w:rsidR="00F876C5" w:rsidRPr="00D25272" w:rsidRDefault="00F876C5" w:rsidP="00F876C5">
      <w:pPr>
        <w:widowControl w:val="0"/>
        <w:autoSpaceDE w:val="0"/>
        <w:autoSpaceDN w:val="0"/>
        <w:spacing w:before="162" w:after="0" w:line="240" w:lineRule="auto"/>
        <w:ind w:left="509" w:right="2910" w:hanging="540"/>
        <w:jc w:val="both"/>
        <w:rPr>
          <w:rFonts w:ascii="Times New Roman" w:eastAsia="Times New Roman" w:hAnsi="Times New Roman" w:cs="Times New Roman"/>
          <w:sz w:val="24"/>
          <w:szCs w:val="24"/>
          <w:lang w:val="en-US"/>
        </w:rPr>
      </w:pPr>
      <w:r w:rsidRPr="00D25272">
        <w:rPr>
          <w:rFonts w:ascii="Times New Roman" w:eastAsia="Times New Roman" w:hAnsi="Times New Roman" w:cs="Times New Roman"/>
          <w:sz w:val="24"/>
          <w:szCs w:val="24"/>
          <w:lang w:val="en-US"/>
        </w:rPr>
        <w:t>CO5:Apply appropriate counseling strategies in the area of downsizing, performance and team management</w:t>
      </w: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SYLLABUS</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1</w:t>
      </w:r>
      <w:r w:rsidRPr="00367EFA">
        <w:rPr>
          <w:rFonts w:ascii="Times New Roman" w:hAnsi="Times New Roman" w:cs="Times New Roman"/>
          <w:b/>
          <w:color w:val="000000" w:themeColor="text1"/>
          <w:sz w:val="24"/>
          <w:szCs w:val="24"/>
          <w:lang w:val="en-US"/>
        </w:rPr>
        <w:t>Introduction to Counseling</w:t>
      </w:r>
      <w:r w:rsidRPr="004B1B97">
        <w:rPr>
          <w:rFonts w:ascii="Times New Roman" w:hAnsi="Times New Roman" w:cs="Times New Roman"/>
          <w:b/>
          <w:bCs/>
          <w:color w:val="000000" w:themeColor="text1"/>
          <w:sz w:val="24"/>
          <w:szCs w:val="24"/>
          <w:lang w:val="en-US"/>
        </w:rPr>
        <w:t>:( 5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Introduction to Counseling, Meaning, Functions and Type of Counseling, Goals of Counseling Emergence and Growth of Counseling Services; Approaches to counseling, Counseling Skills, Verbal &amp; Non- Verbal communication, Listening Barriers, Counselor Qualities </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2</w:t>
      </w:r>
      <w:r w:rsidRPr="00367EFA">
        <w:rPr>
          <w:rFonts w:ascii="Times New Roman" w:hAnsi="Times New Roman" w:cs="Times New Roman"/>
          <w:b/>
          <w:color w:val="000000" w:themeColor="text1"/>
          <w:sz w:val="24"/>
          <w:szCs w:val="24"/>
          <w:lang w:val="en-US"/>
        </w:rPr>
        <w:t>Counseling Process</w:t>
      </w:r>
      <w:r w:rsidRPr="004B1B97">
        <w:rPr>
          <w:rFonts w:ascii="Times New Roman" w:hAnsi="Times New Roman" w:cs="Times New Roman"/>
          <w:b/>
          <w:bCs/>
          <w:color w:val="000000" w:themeColor="text1"/>
          <w:sz w:val="24"/>
          <w:szCs w:val="24"/>
          <w:lang w:val="en-US"/>
        </w:rPr>
        <w:t xml:space="preserve">:( 6 Hours) </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Counseling Process Beginning, Developing and terminating a Counseling Relationship and follow up – Counseling Procedures, The Counseling Environment, Intake, Referral procedures, Guidelines for Effective Counseling</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3</w:t>
      </w:r>
      <w:r w:rsidRPr="00367EFA">
        <w:rPr>
          <w:rFonts w:ascii="Times New Roman" w:hAnsi="Times New Roman" w:cs="Times New Roman"/>
          <w:b/>
          <w:color w:val="000000" w:themeColor="text1"/>
          <w:sz w:val="24"/>
          <w:szCs w:val="24"/>
          <w:lang w:val="en-US"/>
        </w:rPr>
        <w:t>Counselor’s Attitude &amp; Skills</w:t>
      </w:r>
      <w:r w:rsidRPr="004B1B97">
        <w:rPr>
          <w:rFonts w:ascii="Times New Roman" w:hAnsi="Times New Roman" w:cs="Times New Roman"/>
          <w:b/>
          <w:bCs/>
          <w:color w:val="000000" w:themeColor="text1"/>
          <w:sz w:val="24"/>
          <w:szCs w:val="24"/>
          <w:lang w:val="en-US"/>
        </w:rPr>
        <w:t xml:space="preserve">:(6 Hours) </w:t>
      </w:r>
    </w:p>
    <w:p w:rsidR="00F876C5" w:rsidRPr="00DF73B4"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Counselor’s Attitude &amp; Skills for Counselors, Counselors – Client Relationship – Understanding Client’s Behavior – Assessing Clients problems – Counseling Therapies- Insight Orie</w:t>
      </w:r>
      <w:r>
        <w:rPr>
          <w:rFonts w:ascii="Times New Roman" w:hAnsi="Times New Roman" w:cs="Times New Roman"/>
          <w:color w:val="000000" w:themeColor="text1"/>
          <w:sz w:val="24"/>
          <w:szCs w:val="24"/>
          <w:lang w:val="en-US"/>
        </w:rPr>
        <w:t xml:space="preserve">nted Therapy. Behavior Therapy </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4</w:t>
      </w:r>
      <w:r w:rsidRPr="00367EFA">
        <w:rPr>
          <w:rFonts w:ascii="Times New Roman" w:hAnsi="Times New Roman" w:cs="Times New Roman"/>
          <w:b/>
          <w:color w:val="000000" w:themeColor="text1"/>
          <w:sz w:val="24"/>
          <w:szCs w:val="24"/>
          <w:lang w:val="en-US"/>
        </w:rPr>
        <w:t>Counseling Strategies &amp; Interventions</w:t>
      </w:r>
      <w:r w:rsidRPr="004B1B97">
        <w:rPr>
          <w:rFonts w:ascii="Times New Roman" w:hAnsi="Times New Roman" w:cs="Times New Roman"/>
          <w:b/>
          <w:bCs/>
          <w:color w:val="000000" w:themeColor="text1"/>
          <w:sz w:val="24"/>
          <w:szCs w:val="24"/>
          <w:lang w:val="en-US"/>
        </w:rPr>
        <w:t>:(7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Selecting Counseling Strategies &amp; Interventions Adaptive strategies – Changing Behavior through Counseling in the Educational Settings – Special Areas in Counseling – Handling Situations of Strikes, Disputes through Counseling</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5</w:t>
      </w:r>
      <w:r w:rsidRPr="00367EFA">
        <w:rPr>
          <w:rFonts w:ascii="Times New Roman" w:hAnsi="Times New Roman" w:cs="Times New Roman"/>
          <w:b/>
          <w:color w:val="000000" w:themeColor="text1"/>
          <w:sz w:val="24"/>
          <w:szCs w:val="24"/>
          <w:lang w:val="en-US"/>
        </w:rPr>
        <w:t>Problems in Counseling</w:t>
      </w:r>
      <w:r w:rsidRPr="004B1B97">
        <w:rPr>
          <w:rFonts w:ascii="Times New Roman" w:hAnsi="Times New Roman" w:cs="Times New Roman"/>
          <w:b/>
          <w:bCs/>
          <w:color w:val="000000" w:themeColor="text1"/>
          <w:sz w:val="24"/>
          <w:szCs w:val="24"/>
          <w:lang w:val="en-US"/>
        </w:rPr>
        <w:t xml:space="preserve">:(6 Hours) </w:t>
      </w:r>
    </w:p>
    <w:p w:rsidR="00F876C5" w:rsidRDefault="00F876C5" w:rsidP="00F876C5">
      <w:pPr>
        <w:widowControl w:val="0"/>
        <w:tabs>
          <w:tab w:val="left" w:pos="9180"/>
        </w:tabs>
        <w:autoSpaceDE w:val="0"/>
        <w:autoSpaceDN w:val="0"/>
        <w:spacing w:before="154" w:after="0" w:line="240" w:lineRule="auto"/>
        <w:jc w:val="both"/>
        <w:rPr>
          <w:rFonts w:ascii="Times New Roman" w:eastAsia="Times New Roman" w:hAnsi="Times New Roman" w:cs="Times New Roman"/>
          <w:color w:val="000000"/>
          <w:sz w:val="24"/>
          <w:szCs w:val="24"/>
          <w:lang w:val="en-US"/>
        </w:rPr>
      </w:pPr>
      <w:r w:rsidRPr="00D25272">
        <w:rPr>
          <w:rFonts w:ascii="Times New Roman" w:eastAsia="Times New Roman" w:hAnsi="Times New Roman" w:cs="Times New Roman"/>
          <w:color w:val="000000"/>
          <w:sz w:val="24"/>
          <w:szCs w:val="24"/>
          <w:lang w:val="en-US"/>
        </w:rPr>
        <w:t>Special Problems in Counseling Need of Counseling Cell in the Organization, Application ofCounselingtoOrganizationalsituationswithafocusonPerformancecounseling.OrganizationalApplication</w:t>
      </w:r>
      <w:r>
        <w:rPr>
          <w:rFonts w:ascii="Times New Roman" w:eastAsia="Times New Roman" w:hAnsi="Times New Roman" w:cs="Times New Roman"/>
          <w:color w:val="000000"/>
          <w:sz w:val="24"/>
          <w:szCs w:val="24"/>
          <w:lang w:val="en-US"/>
        </w:rPr>
        <w:t xml:space="preserve">of </w:t>
      </w:r>
      <w:r w:rsidRPr="00D25272">
        <w:rPr>
          <w:rFonts w:ascii="Times New Roman" w:eastAsia="Times New Roman" w:hAnsi="Times New Roman" w:cs="Times New Roman"/>
          <w:color w:val="000000"/>
          <w:sz w:val="24"/>
          <w:szCs w:val="24"/>
          <w:lang w:val="en-US"/>
        </w:rPr>
        <w:t>CounselingSkillsinChangemanagement,Downsizing,Mentoringand Team Management / Conflict Resolution.</w:t>
      </w:r>
    </w:p>
    <w:p w:rsidR="00F876C5" w:rsidRPr="00D25272" w:rsidRDefault="00F876C5" w:rsidP="00F876C5">
      <w:pPr>
        <w:widowControl w:val="0"/>
        <w:tabs>
          <w:tab w:val="left" w:pos="9180"/>
        </w:tabs>
        <w:autoSpaceDE w:val="0"/>
        <w:autoSpaceDN w:val="0"/>
        <w:spacing w:before="154" w:after="0" w:line="240" w:lineRule="auto"/>
        <w:jc w:val="both"/>
        <w:rPr>
          <w:rFonts w:ascii="Times New Roman" w:eastAsia="Times New Roman" w:hAnsi="Times New Roman" w:cs="Times New Roman"/>
          <w:color w:val="000000"/>
          <w:sz w:val="24"/>
          <w:szCs w:val="24"/>
          <w:lang w:val="en-US"/>
        </w:rPr>
      </w:pPr>
      <w:r w:rsidRPr="004B1B97">
        <w:rPr>
          <w:rFonts w:ascii="Times New Roman" w:hAnsi="Times New Roman" w:cs="Times New Roman"/>
          <w:b/>
          <w:bCs/>
          <w:color w:val="000000" w:themeColor="text1"/>
          <w:sz w:val="24"/>
          <w:szCs w:val="24"/>
          <w:lang w:val="en-US"/>
        </w:rPr>
        <w:lastRenderedPageBreak/>
        <w:t>References:</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1. Kavita Singh – Counseling Skill for Managers, Pears Education, 2007. </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2. Robert S Feldman – Understanding Psychology., McGraw Hill, 2007. </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3. Narayan Rao S. – Counselling &amp; Guidance, Tata McGrew Hill, 1997.</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4. JeffreyKotter A. – Counselling Theories and Practices, Cengage Learning, 2011. </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5. Robert Carson C. – Abnormal Psychology, Tata McGraw Hill, 2007</w:t>
      </w: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jc w:val="center"/>
        <w:rPr>
          <w:rFonts w:ascii="Times New Roman" w:hAnsi="Times New Roman" w:cs="Times New Roman"/>
          <w:color w:val="000000" w:themeColor="text1"/>
          <w:sz w:val="24"/>
          <w:szCs w:val="24"/>
          <w:lang w:val="en-US"/>
        </w:rPr>
      </w:pPr>
      <w:r w:rsidRPr="004B1B97">
        <w:rPr>
          <w:rFonts w:ascii="Times New Roman" w:hAnsi="Times New Roman" w:cs="Times New Roman"/>
          <w:b/>
          <w:bCs/>
          <w:color w:val="000000" w:themeColor="text1"/>
          <w:sz w:val="24"/>
          <w:szCs w:val="24"/>
          <w:lang w:val="en-US"/>
        </w:rPr>
        <w:t>HR ANALYTICS</w:t>
      </w: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p>
    <w:tbl>
      <w:tblPr>
        <w:tblW w:w="86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0"/>
        <w:gridCol w:w="1216"/>
        <w:gridCol w:w="988"/>
        <w:gridCol w:w="1337"/>
        <w:gridCol w:w="1093"/>
        <w:gridCol w:w="1552"/>
        <w:gridCol w:w="1276"/>
      </w:tblGrid>
      <w:tr w:rsidR="00F876C5" w:rsidRPr="004B1B97" w:rsidTr="005D189D">
        <w:trPr>
          <w:trHeight w:val="316"/>
        </w:trPr>
        <w:tc>
          <w:tcPr>
            <w:tcW w:w="1230" w:type="dxa"/>
            <w:vMerge w:val="restart"/>
          </w:tcPr>
          <w:p w:rsidR="00F876C5" w:rsidRPr="00B667A0" w:rsidRDefault="00F876C5" w:rsidP="005D189D">
            <w:pPr>
              <w:pStyle w:val="BodyText"/>
              <w:tabs>
                <w:tab w:val="left" w:pos="8640"/>
              </w:tabs>
              <w:jc w:val="center"/>
              <w:rPr>
                <w:b/>
              </w:rPr>
            </w:pPr>
            <w:r w:rsidRPr="00B667A0">
              <w:rPr>
                <w:b/>
              </w:rPr>
              <w:t>Semester</w:t>
            </w:r>
          </w:p>
        </w:tc>
        <w:tc>
          <w:tcPr>
            <w:tcW w:w="1216" w:type="dxa"/>
            <w:vMerge w:val="restart"/>
          </w:tcPr>
          <w:p w:rsidR="00F876C5" w:rsidRPr="00B667A0" w:rsidRDefault="00F876C5" w:rsidP="005D189D">
            <w:pPr>
              <w:pStyle w:val="BodyText"/>
              <w:tabs>
                <w:tab w:val="left" w:pos="8640"/>
              </w:tabs>
              <w:jc w:val="center"/>
              <w:rPr>
                <w:b/>
              </w:rPr>
            </w:pPr>
            <w:r w:rsidRPr="00B667A0">
              <w:rPr>
                <w:b/>
              </w:rPr>
              <w:t>Course Code</w:t>
            </w:r>
          </w:p>
        </w:tc>
        <w:tc>
          <w:tcPr>
            <w:tcW w:w="988" w:type="dxa"/>
            <w:vMerge w:val="restart"/>
          </w:tcPr>
          <w:p w:rsidR="00F876C5" w:rsidRPr="00B667A0" w:rsidRDefault="00F876C5" w:rsidP="005D189D">
            <w:pPr>
              <w:pStyle w:val="BodyText"/>
              <w:tabs>
                <w:tab w:val="left" w:pos="8640"/>
              </w:tabs>
              <w:jc w:val="center"/>
              <w:rPr>
                <w:b/>
              </w:rPr>
            </w:pPr>
            <w:r w:rsidRPr="00B667A0">
              <w:rPr>
                <w:b/>
              </w:rPr>
              <w:t>Credits</w:t>
            </w:r>
          </w:p>
        </w:tc>
        <w:tc>
          <w:tcPr>
            <w:tcW w:w="2430" w:type="dxa"/>
            <w:gridSpan w:val="2"/>
          </w:tcPr>
          <w:p w:rsidR="00F876C5" w:rsidRPr="00B667A0" w:rsidRDefault="00F876C5" w:rsidP="005D189D">
            <w:pPr>
              <w:pStyle w:val="BodyText"/>
              <w:tabs>
                <w:tab w:val="left" w:pos="8640"/>
              </w:tabs>
              <w:jc w:val="center"/>
              <w:rPr>
                <w:b/>
              </w:rPr>
            </w:pPr>
            <w:r w:rsidRPr="00B667A0">
              <w:rPr>
                <w:b/>
              </w:rPr>
              <w:t>Marks</w:t>
            </w:r>
          </w:p>
        </w:tc>
        <w:tc>
          <w:tcPr>
            <w:tcW w:w="1552" w:type="dxa"/>
            <w:vMerge w:val="restart"/>
          </w:tcPr>
          <w:p w:rsidR="00F876C5" w:rsidRPr="00B667A0" w:rsidRDefault="00F876C5" w:rsidP="005D189D">
            <w:pPr>
              <w:pStyle w:val="BodyText"/>
              <w:tabs>
                <w:tab w:val="left" w:pos="8640"/>
              </w:tabs>
              <w:jc w:val="center"/>
              <w:rPr>
                <w:b/>
              </w:rPr>
            </w:pPr>
            <w:r w:rsidRPr="00B667A0">
              <w:rPr>
                <w:b/>
              </w:rPr>
              <w:t>Instructional</w:t>
            </w:r>
          </w:p>
          <w:p w:rsidR="00F876C5" w:rsidRPr="00B667A0" w:rsidRDefault="00F876C5" w:rsidP="005D189D">
            <w:pPr>
              <w:pStyle w:val="BodyText"/>
              <w:tabs>
                <w:tab w:val="left" w:pos="8640"/>
              </w:tabs>
              <w:jc w:val="center"/>
              <w:rPr>
                <w:b/>
              </w:rPr>
            </w:pPr>
            <w:r w:rsidRPr="00B667A0">
              <w:rPr>
                <w:b/>
              </w:rPr>
              <w:t>Hours</w:t>
            </w:r>
          </w:p>
        </w:tc>
        <w:tc>
          <w:tcPr>
            <w:tcW w:w="1276" w:type="dxa"/>
            <w:vMerge w:val="restart"/>
          </w:tcPr>
          <w:p w:rsidR="00F876C5" w:rsidRPr="00B667A0" w:rsidRDefault="00F876C5" w:rsidP="005D189D">
            <w:pPr>
              <w:pStyle w:val="BodyText"/>
              <w:tabs>
                <w:tab w:val="left" w:pos="8640"/>
              </w:tabs>
              <w:jc w:val="center"/>
              <w:rPr>
                <w:b/>
              </w:rPr>
            </w:pPr>
            <w:r w:rsidRPr="00B667A0">
              <w:rPr>
                <w:b/>
              </w:rPr>
              <w:t>Type</w:t>
            </w:r>
          </w:p>
          <w:p w:rsidR="00F876C5" w:rsidRPr="00B667A0" w:rsidRDefault="00F876C5" w:rsidP="005D189D">
            <w:pPr>
              <w:pStyle w:val="BodyText"/>
              <w:tabs>
                <w:tab w:val="left" w:pos="8640"/>
              </w:tabs>
              <w:jc w:val="center"/>
              <w:rPr>
                <w:b/>
              </w:rPr>
            </w:pPr>
            <w:r w:rsidRPr="00B667A0">
              <w:rPr>
                <w:b/>
              </w:rPr>
              <w:t>Of  Course</w:t>
            </w:r>
          </w:p>
        </w:tc>
      </w:tr>
      <w:tr w:rsidR="00F876C5" w:rsidRPr="004B1B97" w:rsidTr="005D189D">
        <w:trPr>
          <w:trHeight w:val="316"/>
        </w:trPr>
        <w:tc>
          <w:tcPr>
            <w:tcW w:w="1230" w:type="dxa"/>
            <w:vMerge/>
            <w:tcBorders>
              <w:top w:val="nil"/>
            </w:tcBorders>
          </w:tcPr>
          <w:p w:rsidR="00F876C5" w:rsidRPr="00B667A0" w:rsidRDefault="00F876C5" w:rsidP="005D189D">
            <w:pPr>
              <w:pStyle w:val="BodyText"/>
              <w:tabs>
                <w:tab w:val="left" w:pos="8640"/>
              </w:tabs>
              <w:jc w:val="center"/>
              <w:rPr>
                <w:b/>
              </w:rPr>
            </w:pPr>
          </w:p>
        </w:tc>
        <w:tc>
          <w:tcPr>
            <w:tcW w:w="1216" w:type="dxa"/>
            <w:vMerge/>
          </w:tcPr>
          <w:p w:rsidR="00F876C5" w:rsidRPr="00B667A0" w:rsidRDefault="00F876C5" w:rsidP="005D189D">
            <w:pPr>
              <w:pStyle w:val="BodyText"/>
              <w:tabs>
                <w:tab w:val="left" w:pos="8640"/>
              </w:tabs>
              <w:jc w:val="center"/>
              <w:rPr>
                <w:b/>
              </w:rPr>
            </w:pPr>
          </w:p>
        </w:tc>
        <w:tc>
          <w:tcPr>
            <w:tcW w:w="988" w:type="dxa"/>
            <w:vMerge/>
            <w:tcBorders>
              <w:top w:val="nil"/>
            </w:tcBorders>
          </w:tcPr>
          <w:p w:rsidR="00F876C5" w:rsidRPr="00B667A0" w:rsidRDefault="00F876C5" w:rsidP="005D189D">
            <w:pPr>
              <w:pStyle w:val="BodyText"/>
              <w:tabs>
                <w:tab w:val="left" w:pos="8640"/>
              </w:tabs>
              <w:jc w:val="center"/>
              <w:rPr>
                <w:b/>
              </w:rPr>
            </w:pPr>
          </w:p>
        </w:tc>
        <w:tc>
          <w:tcPr>
            <w:tcW w:w="1337" w:type="dxa"/>
          </w:tcPr>
          <w:p w:rsidR="00F876C5" w:rsidRPr="00B667A0" w:rsidRDefault="00F876C5" w:rsidP="005D189D">
            <w:pPr>
              <w:pStyle w:val="BodyText"/>
              <w:tabs>
                <w:tab w:val="left" w:pos="8640"/>
              </w:tabs>
              <w:jc w:val="center"/>
              <w:rPr>
                <w:b/>
              </w:rPr>
            </w:pPr>
            <w:r w:rsidRPr="00B667A0">
              <w:rPr>
                <w:b/>
              </w:rPr>
              <w:t>CA</w:t>
            </w:r>
          </w:p>
        </w:tc>
        <w:tc>
          <w:tcPr>
            <w:tcW w:w="1092" w:type="dxa"/>
          </w:tcPr>
          <w:p w:rsidR="00F876C5" w:rsidRPr="00B667A0" w:rsidRDefault="00F876C5" w:rsidP="005D189D">
            <w:pPr>
              <w:pStyle w:val="BodyText"/>
              <w:tabs>
                <w:tab w:val="left" w:pos="8640"/>
              </w:tabs>
              <w:jc w:val="center"/>
              <w:rPr>
                <w:b/>
              </w:rPr>
            </w:pPr>
            <w:r>
              <w:rPr>
                <w:b/>
              </w:rPr>
              <w:t>SEA</w:t>
            </w:r>
          </w:p>
        </w:tc>
        <w:tc>
          <w:tcPr>
            <w:tcW w:w="1552" w:type="dxa"/>
            <w:vMerge/>
            <w:tcBorders>
              <w:top w:val="nil"/>
            </w:tcBorders>
          </w:tcPr>
          <w:p w:rsidR="00F876C5" w:rsidRPr="00B667A0" w:rsidRDefault="00F876C5" w:rsidP="005D189D">
            <w:pPr>
              <w:pStyle w:val="BodyText"/>
              <w:tabs>
                <w:tab w:val="left" w:pos="8640"/>
              </w:tabs>
              <w:jc w:val="center"/>
              <w:rPr>
                <w:b/>
              </w:rPr>
            </w:pPr>
          </w:p>
        </w:tc>
        <w:tc>
          <w:tcPr>
            <w:tcW w:w="1276" w:type="dxa"/>
            <w:vMerge/>
            <w:tcBorders>
              <w:top w:val="nil"/>
            </w:tcBorders>
          </w:tcPr>
          <w:p w:rsidR="00F876C5" w:rsidRPr="00B667A0" w:rsidRDefault="00F876C5" w:rsidP="005D189D">
            <w:pPr>
              <w:pStyle w:val="BodyText"/>
              <w:tabs>
                <w:tab w:val="left" w:pos="8640"/>
              </w:tabs>
              <w:jc w:val="center"/>
              <w:rPr>
                <w:b/>
              </w:rPr>
            </w:pPr>
          </w:p>
        </w:tc>
      </w:tr>
      <w:tr w:rsidR="00F876C5" w:rsidRPr="004B1B97" w:rsidTr="005D189D">
        <w:trPr>
          <w:trHeight w:val="581"/>
        </w:trPr>
        <w:tc>
          <w:tcPr>
            <w:tcW w:w="1230" w:type="dxa"/>
          </w:tcPr>
          <w:p w:rsidR="00F876C5" w:rsidRPr="00B667A0" w:rsidRDefault="00F876C5" w:rsidP="005D189D">
            <w:pPr>
              <w:pStyle w:val="BodyText"/>
              <w:tabs>
                <w:tab w:val="left" w:pos="8640"/>
              </w:tabs>
              <w:jc w:val="center"/>
              <w:rPr>
                <w:b/>
              </w:rPr>
            </w:pPr>
          </w:p>
          <w:p w:rsidR="00F876C5" w:rsidRPr="00B667A0" w:rsidRDefault="00F876C5" w:rsidP="005D189D">
            <w:pPr>
              <w:pStyle w:val="BodyText"/>
              <w:tabs>
                <w:tab w:val="left" w:pos="8640"/>
              </w:tabs>
              <w:jc w:val="center"/>
              <w:rPr>
                <w:b/>
              </w:rPr>
            </w:pPr>
            <w:r w:rsidRPr="00B667A0">
              <w:rPr>
                <w:b/>
              </w:rPr>
              <w:t>IV</w:t>
            </w:r>
          </w:p>
        </w:tc>
        <w:tc>
          <w:tcPr>
            <w:tcW w:w="1216" w:type="dxa"/>
          </w:tcPr>
          <w:p w:rsidR="00F876C5" w:rsidRDefault="00F876C5" w:rsidP="005D189D">
            <w:pPr>
              <w:pStyle w:val="BodyText"/>
              <w:tabs>
                <w:tab w:val="left" w:pos="8640"/>
              </w:tabs>
              <w:jc w:val="center"/>
              <w:rPr>
                <w:b/>
                <w:color w:val="000000" w:themeColor="text1"/>
              </w:rPr>
            </w:pPr>
          </w:p>
          <w:p w:rsidR="00F876C5" w:rsidRPr="00B667A0" w:rsidRDefault="00F876C5" w:rsidP="005D189D">
            <w:pPr>
              <w:pStyle w:val="BodyText"/>
              <w:tabs>
                <w:tab w:val="left" w:pos="8640"/>
              </w:tabs>
              <w:jc w:val="center"/>
              <w:rPr>
                <w:b/>
              </w:rPr>
            </w:pPr>
            <w:r w:rsidRPr="00B667A0">
              <w:rPr>
                <w:b/>
                <w:color w:val="000000" w:themeColor="text1"/>
              </w:rPr>
              <w:t>PBA2128C</w:t>
            </w:r>
          </w:p>
        </w:tc>
        <w:tc>
          <w:tcPr>
            <w:tcW w:w="988" w:type="dxa"/>
          </w:tcPr>
          <w:p w:rsidR="00F876C5" w:rsidRPr="00B667A0" w:rsidRDefault="00F876C5" w:rsidP="005D189D">
            <w:pPr>
              <w:pStyle w:val="BodyText"/>
              <w:tabs>
                <w:tab w:val="left" w:pos="8640"/>
              </w:tabs>
              <w:jc w:val="center"/>
              <w:rPr>
                <w:b/>
              </w:rPr>
            </w:pPr>
          </w:p>
          <w:p w:rsidR="00F876C5" w:rsidRPr="00B667A0" w:rsidRDefault="00F876C5" w:rsidP="005D189D">
            <w:pPr>
              <w:pStyle w:val="BodyText"/>
              <w:tabs>
                <w:tab w:val="left" w:pos="8640"/>
              </w:tabs>
              <w:jc w:val="center"/>
              <w:rPr>
                <w:b/>
              </w:rPr>
            </w:pPr>
            <w:r w:rsidRPr="00B667A0">
              <w:rPr>
                <w:b/>
              </w:rPr>
              <w:t>3</w:t>
            </w:r>
          </w:p>
        </w:tc>
        <w:tc>
          <w:tcPr>
            <w:tcW w:w="1337" w:type="dxa"/>
          </w:tcPr>
          <w:p w:rsidR="00F876C5" w:rsidRPr="00B667A0" w:rsidRDefault="00F876C5" w:rsidP="005D189D">
            <w:pPr>
              <w:pStyle w:val="BodyText"/>
              <w:tabs>
                <w:tab w:val="left" w:pos="8640"/>
              </w:tabs>
              <w:jc w:val="center"/>
              <w:rPr>
                <w:b/>
              </w:rPr>
            </w:pPr>
          </w:p>
          <w:p w:rsidR="00F876C5" w:rsidRPr="00B667A0" w:rsidRDefault="00F876C5" w:rsidP="005D189D">
            <w:pPr>
              <w:pStyle w:val="BodyText"/>
              <w:tabs>
                <w:tab w:val="left" w:pos="8640"/>
              </w:tabs>
              <w:jc w:val="center"/>
              <w:rPr>
                <w:b/>
              </w:rPr>
            </w:pPr>
            <w:r w:rsidRPr="00B667A0">
              <w:rPr>
                <w:b/>
              </w:rPr>
              <w:t>40</w:t>
            </w:r>
          </w:p>
        </w:tc>
        <w:tc>
          <w:tcPr>
            <w:tcW w:w="1092" w:type="dxa"/>
          </w:tcPr>
          <w:p w:rsidR="00F876C5" w:rsidRPr="00B667A0" w:rsidRDefault="00F876C5" w:rsidP="005D189D">
            <w:pPr>
              <w:pStyle w:val="BodyText"/>
              <w:tabs>
                <w:tab w:val="left" w:pos="8640"/>
              </w:tabs>
              <w:jc w:val="center"/>
              <w:rPr>
                <w:b/>
              </w:rPr>
            </w:pPr>
          </w:p>
          <w:p w:rsidR="00F876C5" w:rsidRPr="00B667A0" w:rsidRDefault="00F876C5" w:rsidP="005D189D">
            <w:pPr>
              <w:pStyle w:val="BodyText"/>
              <w:tabs>
                <w:tab w:val="left" w:pos="8640"/>
              </w:tabs>
              <w:jc w:val="center"/>
              <w:rPr>
                <w:b/>
              </w:rPr>
            </w:pPr>
            <w:r w:rsidRPr="00B667A0">
              <w:rPr>
                <w:b/>
              </w:rPr>
              <w:t>60</w:t>
            </w:r>
          </w:p>
        </w:tc>
        <w:tc>
          <w:tcPr>
            <w:tcW w:w="1552" w:type="dxa"/>
          </w:tcPr>
          <w:p w:rsidR="00F876C5" w:rsidRPr="00B667A0" w:rsidRDefault="00F876C5" w:rsidP="005D189D">
            <w:pPr>
              <w:pStyle w:val="BodyText"/>
              <w:tabs>
                <w:tab w:val="left" w:pos="8640"/>
              </w:tabs>
              <w:jc w:val="center"/>
              <w:rPr>
                <w:b/>
              </w:rPr>
            </w:pPr>
          </w:p>
          <w:p w:rsidR="00F876C5" w:rsidRPr="00B667A0" w:rsidRDefault="00F876C5" w:rsidP="005D189D">
            <w:pPr>
              <w:pStyle w:val="BodyText"/>
              <w:tabs>
                <w:tab w:val="left" w:pos="8640"/>
              </w:tabs>
              <w:jc w:val="center"/>
              <w:rPr>
                <w:b/>
              </w:rPr>
            </w:pPr>
            <w:r w:rsidRPr="00B667A0">
              <w:rPr>
                <w:b/>
              </w:rPr>
              <w:t>30</w:t>
            </w:r>
          </w:p>
        </w:tc>
        <w:tc>
          <w:tcPr>
            <w:tcW w:w="1276" w:type="dxa"/>
          </w:tcPr>
          <w:p w:rsidR="00F876C5" w:rsidRPr="00B667A0" w:rsidRDefault="00F876C5" w:rsidP="005D189D">
            <w:pPr>
              <w:pStyle w:val="BodyText"/>
              <w:tabs>
                <w:tab w:val="left" w:pos="8640"/>
              </w:tabs>
              <w:jc w:val="center"/>
              <w:rPr>
                <w:b/>
              </w:rPr>
            </w:pPr>
          </w:p>
          <w:p w:rsidR="00F876C5" w:rsidRPr="00B667A0" w:rsidRDefault="00F876C5" w:rsidP="005D189D">
            <w:pPr>
              <w:pStyle w:val="BodyText"/>
              <w:tabs>
                <w:tab w:val="left" w:pos="8640"/>
              </w:tabs>
              <w:jc w:val="center"/>
              <w:rPr>
                <w:b/>
              </w:rPr>
            </w:pPr>
            <w:r w:rsidRPr="00B667A0">
              <w:rPr>
                <w:b/>
              </w:rPr>
              <w:t>ELECTIVE</w:t>
            </w:r>
          </w:p>
        </w:tc>
      </w:tr>
    </w:tbl>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u w:val="single"/>
          <w:lang w:val="en-US"/>
        </w:rPr>
      </w:pPr>
    </w:p>
    <w:p w:rsidR="00F876C5" w:rsidRPr="00C433DF" w:rsidRDefault="00F876C5" w:rsidP="00F876C5">
      <w:pPr>
        <w:tabs>
          <w:tab w:val="left" w:pos="8640"/>
        </w:tabs>
        <w:spacing w:line="240" w:lineRule="auto"/>
        <w:rPr>
          <w:rFonts w:ascii="Times New Roman" w:hAnsi="Times New Roman" w:cs="Times New Roman"/>
          <w:b/>
          <w:bCs/>
          <w:color w:val="000000" w:themeColor="text1"/>
          <w:sz w:val="24"/>
          <w:szCs w:val="24"/>
          <w:lang w:val="en-US"/>
        </w:rPr>
      </w:pPr>
      <w:r w:rsidRPr="00C433DF">
        <w:rPr>
          <w:rFonts w:ascii="Times New Roman" w:hAnsi="Times New Roman" w:cs="Times New Roman"/>
          <w:b/>
          <w:bCs/>
          <w:color w:val="000000" w:themeColor="text1"/>
          <w:sz w:val="24"/>
          <w:szCs w:val="24"/>
          <w:lang w:val="en-US"/>
        </w:rPr>
        <w:t>Course Outcome</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the completion of the course students will be able to</w:t>
      </w:r>
    </w:p>
    <w:p w:rsidR="00F876C5" w:rsidRPr="00D25272" w:rsidRDefault="00F876C5" w:rsidP="00F876C5">
      <w:pPr>
        <w:widowControl w:val="0"/>
        <w:autoSpaceDE w:val="0"/>
        <w:autoSpaceDN w:val="0"/>
        <w:spacing w:before="159" w:after="0" w:line="240" w:lineRule="auto"/>
        <w:rPr>
          <w:rFonts w:ascii="Times New Roman" w:eastAsia="Times New Roman" w:hAnsi="Times New Roman" w:cs="Times New Roman"/>
          <w:sz w:val="24"/>
          <w:szCs w:val="24"/>
          <w:lang w:val="en-US"/>
        </w:rPr>
      </w:pPr>
      <w:r w:rsidRPr="00D25272">
        <w:rPr>
          <w:rFonts w:ascii="Times New Roman" w:eastAsia="Times New Roman" w:hAnsi="Times New Roman" w:cs="Times New Roman"/>
          <w:b/>
          <w:sz w:val="24"/>
          <w:szCs w:val="24"/>
          <w:lang w:val="en-US"/>
        </w:rPr>
        <w:t>CO1</w:t>
      </w:r>
      <w:r w:rsidRPr="00D25272">
        <w:rPr>
          <w:rFonts w:ascii="Times New Roman" w:eastAsia="Times New Roman" w:hAnsi="Times New Roman" w:cs="Times New Roman"/>
          <w:sz w:val="24"/>
          <w:szCs w:val="24"/>
          <w:lang w:val="en-US"/>
        </w:rPr>
        <w:t>:Examine the role of HRanalyticsandits applicationsinHRM</w:t>
      </w:r>
    </w:p>
    <w:p w:rsidR="00F876C5" w:rsidRPr="00D25272" w:rsidRDefault="00F876C5" w:rsidP="00F876C5">
      <w:pPr>
        <w:widowControl w:val="0"/>
        <w:autoSpaceDE w:val="0"/>
        <w:autoSpaceDN w:val="0"/>
        <w:spacing w:before="161" w:after="0" w:line="240" w:lineRule="auto"/>
        <w:rPr>
          <w:rFonts w:ascii="Times New Roman" w:eastAsia="Times New Roman" w:hAnsi="Times New Roman" w:cs="Times New Roman"/>
          <w:sz w:val="24"/>
          <w:szCs w:val="24"/>
          <w:lang w:val="en-US"/>
        </w:rPr>
      </w:pPr>
      <w:r w:rsidRPr="00D25272">
        <w:rPr>
          <w:rFonts w:ascii="Times New Roman" w:eastAsia="Times New Roman" w:hAnsi="Times New Roman" w:cs="Times New Roman"/>
          <w:b/>
          <w:sz w:val="24"/>
          <w:szCs w:val="24"/>
          <w:lang w:val="en-US"/>
        </w:rPr>
        <w:t>CO2</w:t>
      </w:r>
      <w:r w:rsidRPr="00D25272">
        <w:rPr>
          <w:rFonts w:ascii="Times New Roman" w:eastAsia="Times New Roman" w:hAnsi="Times New Roman" w:cs="Times New Roman"/>
          <w:sz w:val="24"/>
          <w:szCs w:val="24"/>
          <w:lang w:val="en-US"/>
        </w:rPr>
        <w:t>:</w:t>
      </w:r>
      <w:r w:rsidRPr="00D25272">
        <w:rPr>
          <w:rFonts w:ascii="Times New Roman" w:eastAsia="Times New Roman" w:hAnsi="Times New Roman" w:cs="Times New Roman"/>
          <w:spacing w:val="-1"/>
          <w:sz w:val="24"/>
          <w:szCs w:val="24"/>
          <w:lang w:val="en-US"/>
        </w:rPr>
        <w:t xml:space="preserve"> Apply </w:t>
      </w:r>
      <w:r w:rsidRPr="00D25272">
        <w:rPr>
          <w:rFonts w:ascii="Times New Roman" w:eastAsia="Times New Roman" w:hAnsi="Times New Roman" w:cs="Times New Roman"/>
          <w:spacing w:val="1"/>
          <w:sz w:val="24"/>
          <w:szCs w:val="24"/>
          <w:lang w:val="en-US"/>
        </w:rPr>
        <w:t xml:space="preserve">diversity analysis for effective Human Capital Management (HCM)   </w:t>
      </w:r>
    </w:p>
    <w:p w:rsidR="00F876C5" w:rsidRPr="00D25272" w:rsidRDefault="00F876C5" w:rsidP="00F876C5">
      <w:pPr>
        <w:widowControl w:val="0"/>
        <w:autoSpaceDE w:val="0"/>
        <w:autoSpaceDN w:val="0"/>
        <w:spacing w:before="160" w:after="0" w:line="240" w:lineRule="auto"/>
        <w:ind w:left="631" w:right="1461" w:hanging="632"/>
        <w:rPr>
          <w:rFonts w:ascii="Times New Roman" w:eastAsia="Times New Roman" w:hAnsi="Times New Roman" w:cs="Times New Roman"/>
          <w:sz w:val="24"/>
          <w:szCs w:val="24"/>
          <w:lang w:val="en-US"/>
        </w:rPr>
      </w:pPr>
      <w:r w:rsidRPr="00D25272">
        <w:rPr>
          <w:rFonts w:ascii="Times New Roman" w:eastAsia="Times New Roman" w:hAnsi="Times New Roman" w:cs="Times New Roman"/>
          <w:b/>
          <w:sz w:val="24"/>
          <w:szCs w:val="24"/>
          <w:lang w:val="en-US"/>
        </w:rPr>
        <w:t>CO 3</w:t>
      </w:r>
      <w:r w:rsidRPr="00D25272">
        <w:rPr>
          <w:rFonts w:ascii="Times New Roman" w:eastAsia="Times New Roman" w:hAnsi="Times New Roman" w:cs="Times New Roman"/>
          <w:sz w:val="24"/>
          <w:szCs w:val="24"/>
          <w:lang w:val="en-US"/>
        </w:rPr>
        <w:t>: Apply appropriate HR Analytical techniques for effective staffing system</w:t>
      </w:r>
    </w:p>
    <w:p w:rsidR="00F876C5" w:rsidRPr="00D25272" w:rsidRDefault="00F876C5" w:rsidP="00F876C5">
      <w:pPr>
        <w:widowControl w:val="0"/>
        <w:autoSpaceDE w:val="0"/>
        <w:autoSpaceDN w:val="0"/>
        <w:spacing w:before="159" w:after="0" w:line="240" w:lineRule="auto"/>
        <w:ind w:left="631" w:hanging="631"/>
        <w:rPr>
          <w:rFonts w:ascii="Times New Roman" w:eastAsia="Times New Roman" w:hAnsi="Times New Roman" w:cs="Times New Roman"/>
          <w:sz w:val="24"/>
          <w:szCs w:val="24"/>
          <w:lang w:val="en-US"/>
        </w:rPr>
      </w:pPr>
      <w:r w:rsidRPr="00D25272">
        <w:rPr>
          <w:rFonts w:ascii="Times New Roman" w:eastAsia="Times New Roman" w:hAnsi="Times New Roman" w:cs="Times New Roman"/>
          <w:b/>
          <w:sz w:val="24"/>
          <w:szCs w:val="24"/>
          <w:lang w:val="en-US"/>
        </w:rPr>
        <w:t>CO4:</w:t>
      </w:r>
      <w:r w:rsidRPr="00D25272">
        <w:rPr>
          <w:rFonts w:ascii="Times New Roman" w:eastAsia="Times New Roman" w:hAnsi="Times New Roman" w:cs="Times New Roman"/>
          <w:sz w:val="24"/>
          <w:szCs w:val="24"/>
          <w:lang w:val="en-US"/>
        </w:rPr>
        <w:t>ApplytheHRanalytics in the area of compensation, training and performance management</w:t>
      </w:r>
    </w:p>
    <w:p w:rsidR="00F876C5" w:rsidRPr="00D25272" w:rsidRDefault="00F876C5" w:rsidP="00F876C5">
      <w:pPr>
        <w:widowControl w:val="0"/>
        <w:autoSpaceDE w:val="0"/>
        <w:autoSpaceDN w:val="0"/>
        <w:spacing w:before="161" w:after="0" w:line="240" w:lineRule="auto"/>
        <w:ind w:left="631" w:right="2192" w:hanging="632"/>
        <w:rPr>
          <w:rFonts w:ascii="Times New Roman" w:eastAsia="Times New Roman" w:hAnsi="Times New Roman" w:cs="Times New Roman"/>
          <w:sz w:val="24"/>
          <w:szCs w:val="24"/>
          <w:lang w:val="en-US"/>
        </w:rPr>
      </w:pPr>
      <w:r w:rsidRPr="00D25272">
        <w:rPr>
          <w:rFonts w:ascii="Times New Roman" w:eastAsia="Times New Roman" w:hAnsi="Times New Roman" w:cs="Times New Roman"/>
          <w:sz w:val="24"/>
          <w:szCs w:val="24"/>
          <w:lang w:val="en-US"/>
        </w:rPr>
        <w:t xml:space="preserve">CO 5: Evaluate the impact of HR interventions using HR analytics </w:t>
      </w: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Pr="00C433DF" w:rsidRDefault="00F876C5" w:rsidP="00F876C5">
      <w:pPr>
        <w:tabs>
          <w:tab w:val="left" w:pos="8640"/>
        </w:tabs>
        <w:spacing w:line="240" w:lineRule="auto"/>
        <w:rPr>
          <w:rFonts w:ascii="Times New Roman" w:hAnsi="Times New Roman" w:cs="Times New Roman"/>
          <w:b/>
          <w:bCs/>
          <w:color w:val="000000" w:themeColor="text1"/>
          <w:sz w:val="24"/>
          <w:szCs w:val="24"/>
          <w:lang w:val="en-US"/>
        </w:rPr>
      </w:pPr>
      <w:r w:rsidRPr="00C433DF">
        <w:rPr>
          <w:rFonts w:ascii="Times New Roman" w:hAnsi="Times New Roman" w:cs="Times New Roman"/>
          <w:b/>
          <w:bCs/>
          <w:color w:val="000000" w:themeColor="text1"/>
          <w:sz w:val="24"/>
          <w:szCs w:val="24"/>
          <w:lang w:val="en-US"/>
        </w:rPr>
        <w:t>SYLLABUS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Module 1 </w:t>
      </w:r>
      <w:r w:rsidRPr="004B1B97">
        <w:rPr>
          <w:rFonts w:ascii="Times New Roman" w:hAnsi="Times New Roman" w:cs="Times New Roman"/>
          <w:b/>
          <w:bCs/>
          <w:color w:val="000000" w:themeColor="text1"/>
          <w:sz w:val="24"/>
          <w:szCs w:val="24"/>
          <w:lang w:val="en-US"/>
        </w:rPr>
        <w:t>HR Analytics</w:t>
      </w:r>
      <w:r>
        <w:rPr>
          <w:rFonts w:ascii="Times New Roman" w:hAnsi="Times New Roman" w:cs="Times New Roman"/>
          <w:b/>
          <w:bCs/>
          <w:sz w:val="24"/>
          <w:szCs w:val="24"/>
          <w:lang w:val="en-US"/>
        </w:rPr>
        <w:t>and its a</w:t>
      </w:r>
      <w:r w:rsidRPr="00861ECD">
        <w:rPr>
          <w:rFonts w:ascii="Times New Roman" w:hAnsi="Times New Roman" w:cs="Times New Roman"/>
          <w:b/>
          <w:bCs/>
          <w:sz w:val="24"/>
          <w:szCs w:val="24"/>
          <w:lang w:val="en-US"/>
        </w:rPr>
        <w:t xml:space="preserve">pplications </w:t>
      </w:r>
      <w:r w:rsidRPr="004B1B97">
        <w:rPr>
          <w:rFonts w:ascii="Times New Roman" w:hAnsi="Times New Roman" w:cs="Times New Roman"/>
          <w:b/>
          <w:bCs/>
          <w:color w:val="000000" w:themeColor="text1"/>
          <w:sz w:val="24"/>
          <w:szCs w:val="24"/>
          <w:lang w:val="en-US"/>
        </w:rPr>
        <w:t>:( 6 Hours)</w:t>
      </w:r>
    </w:p>
    <w:p w:rsidR="00F876C5" w:rsidRPr="00861ECD" w:rsidRDefault="00F876C5" w:rsidP="00F876C5">
      <w:pPr>
        <w:widowControl w:val="0"/>
        <w:autoSpaceDE w:val="0"/>
        <w:autoSpaceDN w:val="0"/>
        <w:spacing w:before="156" w:after="0" w:line="240" w:lineRule="auto"/>
        <w:jc w:val="both"/>
        <w:rPr>
          <w:rFonts w:ascii="Times New Roman" w:eastAsia="Times New Roman" w:hAnsi="Times New Roman" w:cs="Times New Roman"/>
          <w:sz w:val="24"/>
          <w:szCs w:val="24"/>
          <w:lang w:val="en-US"/>
        </w:rPr>
      </w:pPr>
      <w:r w:rsidRPr="00861ECD">
        <w:rPr>
          <w:rFonts w:ascii="Times New Roman" w:eastAsia="Times New Roman" w:hAnsi="Times New Roman" w:cs="Times New Roman"/>
          <w:sz w:val="24"/>
          <w:szCs w:val="24"/>
          <w:lang w:val="en-US"/>
        </w:rPr>
        <w:t xml:space="preserve">Introduction to HR Analytics, Levels of HR Analytics, Process of implementing HR Analytics HR Metrics: Staffing Metrics: Accession Rate, Internal cost per hire, External cost per hire, Attrition rate, Quality of new hires, Training and Development Metrics: Training cost factor, Training Headcount investment, Training FTE investment factor, Return on training investment, Payback period   </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Module 2</w:t>
      </w:r>
      <w:r w:rsidRPr="004B1B97">
        <w:rPr>
          <w:rFonts w:ascii="Times New Roman" w:hAnsi="Times New Roman" w:cs="Times New Roman"/>
          <w:b/>
          <w:color w:val="000000" w:themeColor="text1"/>
          <w:sz w:val="24"/>
          <w:szCs w:val="24"/>
          <w:lang w:val="en-US"/>
        </w:rPr>
        <w:t xml:space="preserve"> HR Analytics and Diversity Analysis</w:t>
      </w:r>
      <w:r w:rsidRPr="004B1B97">
        <w:rPr>
          <w:rFonts w:ascii="Times New Roman" w:hAnsi="Times New Roman" w:cs="Times New Roman"/>
          <w:b/>
          <w:bCs/>
          <w:color w:val="000000" w:themeColor="text1"/>
          <w:sz w:val="24"/>
          <w:szCs w:val="24"/>
          <w:lang w:val="en-US"/>
        </w:rPr>
        <w:t>:(7 Hours)</w:t>
      </w:r>
    </w:p>
    <w:p w:rsidR="00F876C5" w:rsidRPr="004B1B97"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color w:val="000000" w:themeColor="text1"/>
          <w:sz w:val="24"/>
          <w:szCs w:val="24"/>
          <w:lang w:val="en-US"/>
        </w:rPr>
        <w:t>Human capital analytics, Equality, diversity analysis, diversity and inclusion, measuring diversity and inclusion, testing the impact of diversity, Workforce segmentation and search for critical job roles</w:t>
      </w:r>
      <w:r w:rsidRPr="004B1B97">
        <w:rPr>
          <w:rFonts w:ascii="Times New Roman" w:hAnsi="Times New Roman" w:cs="Times New Roman"/>
          <w:b/>
          <w:color w:val="000000" w:themeColor="text1"/>
          <w:sz w:val="24"/>
          <w:szCs w:val="24"/>
          <w:lang w:val="en-US"/>
        </w:rPr>
        <w:t>.</w:t>
      </w:r>
      <w:r w:rsidRPr="004B1B97">
        <w:rPr>
          <w:rFonts w:ascii="Times New Roman" w:hAnsi="Times New Roman" w:cs="Times New Roman"/>
          <w:color w:val="000000" w:themeColor="text1"/>
          <w:sz w:val="24"/>
          <w:szCs w:val="24"/>
          <w:lang w:val="en-US"/>
        </w:rPr>
        <w:t xml:space="preserve"> Valuing HR Analytics in the organizational system. HR data warehousing, Data integration.</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Module 3</w:t>
      </w:r>
      <w:r w:rsidRPr="004B1B97">
        <w:rPr>
          <w:rFonts w:ascii="Times New Roman" w:hAnsi="Times New Roman" w:cs="Times New Roman"/>
          <w:b/>
          <w:bCs/>
          <w:color w:val="000000" w:themeColor="text1"/>
          <w:sz w:val="24"/>
          <w:szCs w:val="24"/>
          <w:lang w:val="en-US"/>
        </w:rPr>
        <w:t xml:space="preserve">HR Analytics in staffing:( 6 Hours) </w:t>
      </w:r>
    </w:p>
    <w:p w:rsidR="00F876C5"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color w:val="000000" w:themeColor="text1"/>
          <w:sz w:val="24"/>
          <w:szCs w:val="24"/>
          <w:lang w:val="en-US"/>
        </w:rPr>
        <w:t>Recruitment and Selection Analytics: Evaluating Reliability and validity of selection models, finding out selection bias, Predicting the performance and turnover.Steps involved in predictive analytics, Determine key performance indicators. Analyze and report data, interpreting the results and predicting the future. Reducingmanpower turnover.</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bCs/>
          <w:color w:val="000000" w:themeColor="text1"/>
          <w:sz w:val="24"/>
          <w:szCs w:val="24"/>
          <w:lang w:val="en-US"/>
        </w:rPr>
        <w:t xml:space="preserve">HR Analytics and Performance based Compensation:(6 Hours) </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Performance Analysis: Predicting employee performance, KPI, Training requirements, evaluating training and development, Optimizing selection and promotion decisions. Statistical software used for HR analytics. Compensation analytics, Analytics for compensation planning</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Module 5</w:t>
      </w:r>
      <w:r w:rsidRPr="004B1B97">
        <w:rPr>
          <w:rFonts w:ascii="Times New Roman" w:hAnsi="Times New Roman" w:cs="Times New Roman"/>
          <w:b/>
          <w:bCs/>
          <w:color w:val="000000" w:themeColor="text1"/>
          <w:sz w:val="24"/>
          <w:szCs w:val="24"/>
          <w:lang w:val="en-US"/>
        </w:rPr>
        <w:t xml:space="preserve">HR Analytics and Interventions:( 5 Hours) </w:t>
      </w: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color w:val="000000" w:themeColor="text1"/>
          <w:sz w:val="24"/>
          <w:szCs w:val="24"/>
          <w:lang w:val="en-US"/>
        </w:rPr>
        <w:lastRenderedPageBreak/>
        <w:t>HR analytics monitoring impact of Interventions: Tracking impact interventions, Evaluating stress levels and value-change. Formulating evidence-based practices and responsible investment. Evaluation mediation process, moderation and interaction analysis</w:t>
      </w:r>
      <w:r w:rsidRPr="004B1B97">
        <w:rPr>
          <w:rFonts w:ascii="Times New Roman" w:hAnsi="Times New Roman" w:cs="Times New Roman"/>
          <w:b/>
          <w:bCs/>
          <w:color w:val="000000" w:themeColor="text1"/>
          <w:sz w:val="24"/>
          <w:szCs w:val="24"/>
          <w:lang w:val="en-US"/>
        </w:rPr>
        <w:t>.</w:t>
      </w:r>
      <w:r w:rsidRPr="004B1B97">
        <w:rPr>
          <w:rFonts w:ascii="Times New Roman" w:hAnsi="Times New Roman" w:cs="Times New Roman"/>
          <w:color w:val="000000" w:themeColor="text1"/>
          <w:sz w:val="24"/>
          <w:szCs w:val="24"/>
          <w:lang w:val="en-US"/>
        </w:rPr>
        <w:t xml:space="preserve"> HR Analytics to business benefit (case studies).</w:t>
      </w: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F876C5" w:rsidRPr="004B1B97" w:rsidRDefault="00F876C5" w:rsidP="00F876C5">
      <w:pPr>
        <w:numPr>
          <w:ilvl w:val="0"/>
          <w:numId w:val="5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Moore, McCabe, Duckworth, and Alwan. The Practice of Business Statistics: Using Data for Decisions, Second Edition, New York: W.H.Freeman, 2008.</w:t>
      </w:r>
    </w:p>
    <w:p w:rsidR="00F876C5" w:rsidRPr="004B1B97" w:rsidRDefault="00F876C5" w:rsidP="00F876C5">
      <w:pPr>
        <w:numPr>
          <w:ilvl w:val="0"/>
          <w:numId w:val="5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Predictive analytics for Human Resources, Jac Fitz- enz, John R. Mattox, II, Wiley, 2014.</w:t>
      </w:r>
    </w:p>
    <w:p w:rsidR="00F876C5" w:rsidRPr="004B1B97" w:rsidRDefault="00F876C5" w:rsidP="00F876C5">
      <w:pPr>
        <w:numPr>
          <w:ilvl w:val="0"/>
          <w:numId w:val="5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Human Capital Analytics: Gene Pease Boyce Byerly, Jac Fitz-enz, Wiley,2013.</w:t>
      </w:r>
    </w:p>
    <w:p w:rsidR="00F876C5" w:rsidRPr="004B1B97" w:rsidRDefault="00F876C5" w:rsidP="00F876C5">
      <w:pPr>
        <w:numPr>
          <w:ilvl w:val="0"/>
          <w:numId w:val="5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The HR Scorecard: Linking People, Strategy, and Performance, by Brian E. Becker, Mark A. Huselid, Mark A Huselid, David Ulrich, 2016.</w:t>
      </w:r>
    </w:p>
    <w:p w:rsidR="00F876C5" w:rsidRPr="004B1B97" w:rsidRDefault="00F876C5" w:rsidP="00F876C5">
      <w:pPr>
        <w:numPr>
          <w:ilvl w:val="0"/>
          <w:numId w:val="5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HR Analytics: The What, Why and How, by Tracey Smith</w:t>
      </w:r>
    </w:p>
    <w:p w:rsidR="00F876C5" w:rsidRPr="004B1B97" w:rsidRDefault="00F876C5" w:rsidP="00F876C5">
      <w:pPr>
        <w:numPr>
          <w:ilvl w:val="0"/>
          <w:numId w:val="54"/>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The New HR Analytics: Predicting the Economic Value of Your Company's Human by Jac FITZ-ENZ, 2018.</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154CAF" w:rsidRDefault="00154CAF" w:rsidP="00F876C5">
      <w:pPr>
        <w:tabs>
          <w:tab w:val="left" w:pos="8640"/>
        </w:tabs>
        <w:spacing w:line="240" w:lineRule="auto"/>
        <w:jc w:val="center"/>
        <w:rPr>
          <w:rFonts w:ascii="Times New Roman" w:hAnsi="Times New Roman" w:cs="Times New Roman"/>
          <w:b/>
          <w:bCs/>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LEADERSHIP FOR MANAGERIAL PERFORMANCE</w:t>
      </w:r>
    </w:p>
    <w:p w:rsidR="00F876C5" w:rsidRPr="004B1B97" w:rsidRDefault="00F876C5" w:rsidP="00F876C5">
      <w:pPr>
        <w:tabs>
          <w:tab w:val="left" w:pos="8640"/>
        </w:tabs>
        <w:spacing w:line="240" w:lineRule="auto"/>
        <w:rPr>
          <w:rFonts w:ascii="Times New Roman" w:hAnsi="Times New Roman" w:cs="Times New Roman"/>
          <w:b/>
          <w:color w:val="000000" w:themeColor="text1"/>
          <w:sz w:val="24"/>
          <w:szCs w:val="24"/>
          <w:lang w:val="en-US"/>
        </w:rPr>
      </w:pPr>
    </w:p>
    <w:tbl>
      <w:tblPr>
        <w:tblW w:w="88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
        <w:gridCol w:w="1480"/>
        <w:gridCol w:w="1021"/>
        <w:gridCol w:w="1383"/>
        <w:gridCol w:w="1129"/>
        <w:gridCol w:w="1606"/>
        <w:gridCol w:w="1174"/>
      </w:tblGrid>
      <w:tr w:rsidR="00F876C5" w:rsidRPr="006C1AB8" w:rsidTr="005D189D">
        <w:trPr>
          <w:trHeight w:val="219"/>
        </w:trPr>
        <w:tc>
          <w:tcPr>
            <w:tcW w:w="1048" w:type="dxa"/>
            <w:vMerge w:val="restart"/>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6C1AB8">
              <w:rPr>
                <w:rFonts w:ascii="Times New Roman" w:hAnsi="Times New Roman" w:cs="Times New Roman"/>
                <w:b/>
                <w:color w:val="000000" w:themeColor="text1"/>
                <w:sz w:val="24"/>
                <w:szCs w:val="24"/>
                <w:lang w:val="en-US"/>
              </w:rPr>
              <w:t>Semester</w:t>
            </w:r>
          </w:p>
        </w:tc>
        <w:tc>
          <w:tcPr>
            <w:tcW w:w="1480" w:type="dxa"/>
            <w:vMerge w:val="restart"/>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6C1AB8">
              <w:rPr>
                <w:rFonts w:ascii="Times New Roman" w:hAnsi="Times New Roman" w:cs="Times New Roman"/>
                <w:b/>
                <w:sz w:val="24"/>
                <w:szCs w:val="24"/>
              </w:rPr>
              <w:t>Course Code</w:t>
            </w:r>
          </w:p>
        </w:tc>
        <w:tc>
          <w:tcPr>
            <w:tcW w:w="1021" w:type="dxa"/>
            <w:vMerge w:val="restart"/>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6C1AB8">
              <w:rPr>
                <w:rFonts w:ascii="Times New Roman" w:hAnsi="Times New Roman" w:cs="Times New Roman"/>
                <w:b/>
                <w:color w:val="000000" w:themeColor="text1"/>
                <w:sz w:val="24"/>
                <w:szCs w:val="24"/>
                <w:lang w:val="en-US"/>
              </w:rPr>
              <w:t>Credits</w:t>
            </w:r>
          </w:p>
        </w:tc>
        <w:tc>
          <w:tcPr>
            <w:tcW w:w="2512" w:type="dxa"/>
            <w:gridSpan w:val="2"/>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6C1AB8">
              <w:rPr>
                <w:rFonts w:ascii="Times New Roman" w:hAnsi="Times New Roman" w:cs="Times New Roman"/>
                <w:b/>
                <w:color w:val="000000" w:themeColor="text1"/>
                <w:sz w:val="24"/>
                <w:szCs w:val="24"/>
                <w:lang w:val="en-US"/>
              </w:rPr>
              <w:t>Marks</w:t>
            </w:r>
          </w:p>
        </w:tc>
        <w:tc>
          <w:tcPr>
            <w:tcW w:w="1606" w:type="dxa"/>
            <w:vMerge w:val="restart"/>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6C1AB8">
              <w:rPr>
                <w:rFonts w:ascii="Times New Roman" w:hAnsi="Times New Roman" w:cs="Times New Roman"/>
                <w:b/>
                <w:color w:val="000000" w:themeColor="text1"/>
                <w:sz w:val="24"/>
                <w:szCs w:val="24"/>
                <w:lang w:val="en-US"/>
              </w:rPr>
              <w:t>Instructional</w:t>
            </w:r>
          </w:p>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6C1AB8">
              <w:rPr>
                <w:rFonts w:ascii="Times New Roman" w:hAnsi="Times New Roman" w:cs="Times New Roman"/>
                <w:b/>
                <w:color w:val="000000" w:themeColor="text1"/>
                <w:sz w:val="24"/>
                <w:szCs w:val="24"/>
                <w:lang w:val="en-US"/>
              </w:rPr>
              <w:t>Hours</w:t>
            </w:r>
          </w:p>
        </w:tc>
        <w:tc>
          <w:tcPr>
            <w:tcW w:w="1174" w:type="dxa"/>
            <w:vMerge w:val="restart"/>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6C1AB8">
              <w:rPr>
                <w:rFonts w:ascii="Times New Roman" w:hAnsi="Times New Roman" w:cs="Times New Roman"/>
                <w:b/>
                <w:color w:val="000000" w:themeColor="text1"/>
                <w:sz w:val="24"/>
                <w:szCs w:val="24"/>
                <w:lang w:val="en-US"/>
              </w:rPr>
              <w:t>Type</w:t>
            </w:r>
          </w:p>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6C1AB8">
              <w:rPr>
                <w:rFonts w:ascii="Times New Roman" w:hAnsi="Times New Roman" w:cs="Times New Roman"/>
                <w:b/>
                <w:color w:val="000000" w:themeColor="text1"/>
                <w:sz w:val="24"/>
                <w:szCs w:val="24"/>
                <w:lang w:val="en-US"/>
              </w:rPr>
              <w:t>of Course</w:t>
            </w:r>
          </w:p>
        </w:tc>
      </w:tr>
      <w:tr w:rsidR="00F876C5" w:rsidRPr="006C1AB8" w:rsidTr="005D189D">
        <w:trPr>
          <w:trHeight w:val="219"/>
        </w:trPr>
        <w:tc>
          <w:tcPr>
            <w:tcW w:w="1048" w:type="dxa"/>
            <w:vMerge/>
            <w:tcBorders>
              <w:top w:val="nil"/>
            </w:tcBorders>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tc>
        <w:tc>
          <w:tcPr>
            <w:tcW w:w="1480" w:type="dxa"/>
            <w:vMerge/>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tc>
        <w:tc>
          <w:tcPr>
            <w:tcW w:w="1021" w:type="dxa"/>
            <w:vMerge/>
            <w:tcBorders>
              <w:top w:val="nil"/>
            </w:tcBorders>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tc>
        <w:tc>
          <w:tcPr>
            <w:tcW w:w="1383" w:type="dxa"/>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6C1AB8">
              <w:rPr>
                <w:rFonts w:ascii="Times New Roman" w:hAnsi="Times New Roman" w:cs="Times New Roman"/>
                <w:b/>
                <w:color w:val="000000" w:themeColor="text1"/>
                <w:sz w:val="24"/>
                <w:szCs w:val="24"/>
                <w:lang w:val="en-US"/>
              </w:rPr>
              <w:t>CA</w:t>
            </w:r>
          </w:p>
        </w:tc>
        <w:tc>
          <w:tcPr>
            <w:tcW w:w="1129" w:type="dxa"/>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SEA</w:t>
            </w:r>
          </w:p>
        </w:tc>
        <w:tc>
          <w:tcPr>
            <w:tcW w:w="1606" w:type="dxa"/>
            <w:vMerge/>
            <w:tcBorders>
              <w:top w:val="nil"/>
            </w:tcBorders>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tc>
        <w:tc>
          <w:tcPr>
            <w:tcW w:w="1174" w:type="dxa"/>
            <w:vMerge/>
            <w:tcBorders>
              <w:top w:val="nil"/>
            </w:tcBorders>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tc>
      </w:tr>
      <w:tr w:rsidR="00F876C5" w:rsidRPr="006C1AB8" w:rsidTr="005D189D">
        <w:trPr>
          <w:trHeight w:val="477"/>
        </w:trPr>
        <w:tc>
          <w:tcPr>
            <w:tcW w:w="1048" w:type="dxa"/>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6C1AB8">
              <w:rPr>
                <w:rFonts w:ascii="Times New Roman" w:hAnsi="Times New Roman" w:cs="Times New Roman"/>
                <w:b/>
                <w:color w:val="000000" w:themeColor="text1"/>
                <w:sz w:val="24"/>
                <w:szCs w:val="24"/>
                <w:lang w:val="en-US"/>
              </w:rPr>
              <w:t>IV</w:t>
            </w:r>
          </w:p>
        </w:tc>
        <w:tc>
          <w:tcPr>
            <w:tcW w:w="1480" w:type="dxa"/>
          </w:tcPr>
          <w:p w:rsidR="00F876C5" w:rsidRDefault="00F876C5" w:rsidP="005D189D">
            <w:pPr>
              <w:tabs>
                <w:tab w:val="left" w:pos="8640"/>
              </w:tabs>
              <w:spacing w:line="240" w:lineRule="auto"/>
              <w:jc w:val="center"/>
              <w:rPr>
                <w:rFonts w:ascii="Times New Roman" w:hAnsi="Times New Roman" w:cs="Times New Roman"/>
                <w:b/>
                <w:color w:val="000000" w:themeColor="text1"/>
                <w:sz w:val="24"/>
                <w:szCs w:val="24"/>
              </w:rPr>
            </w:pPr>
          </w:p>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6C1AB8">
              <w:rPr>
                <w:rFonts w:ascii="Times New Roman" w:hAnsi="Times New Roman" w:cs="Times New Roman"/>
                <w:b/>
                <w:color w:val="000000" w:themeColor="text1"/>
                <w:sz w:val="24"/>
                <w:szCs w:val="24"/>
              </w:rPr>
              <w:t>PBA2128D</w:t>
            </w:r>
          </w:p>
        </w:tc>
        <w:tc>
          <w:tcPr>
            <w:tcW w:w="1021" w:type="dxa"/>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6C1AB8">
              <w:rPr>
                <w:rFonts w:ascii="Times New Roman" w:hAnsi="Times New Roman" w:cs="Times New Roman"/>
                <w:b/>
                <w:color w:val="000000" w:themeColor="text1"/>
                <w:sz w:val="24"/>
                <w:szCs w:val="24"/>
                <w:lang w:val="en-US"/>
              </w:rPr>
              <w:t>3</w:t>
            </w:r>
          </w:p>
        </w:tc>
        <w:tc>
          <w:tcPr>
            <w:tcW w:w="1383" w:type="dxa"/>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6C1AB8">
              <w:rPr>
                <w:rFonts w:ascii="Times New Roman" w:hAnsi="Times New Roman" w:cs="Times New Roman"/>
                <w:b/>
                <w:color w:val="000000" w:themeColor="text1"/>
                <w:sz w:val="24"/>
                <w:szCs w:val="24"/>
                <w:lang w:val="en-US"/>
              </w:rPr>
              <w:t>40</w:t>
            </w:r>
          </w:p>
        </w:tc>
        <w:tc>
          <w:tcPr>
            <w:tcW w:w="1129" w:type="dxa"/>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6C1AB8">
              <w:rPr>
                <w:rFonts w:ascii="Times New Roman" w:hAnsi="Times New Roman" w:cs="Times New Roman"/>
                <w:b/>
                <w:color w:val="000000" w:themeColor="text1"/>
                <w:sz w:val="24"/>
                <w:szCs w:val="24"/>
                <w:lang w:val="en-US"/>
              </w:rPr>
              <w:t>60</w:t>
            </w:r>
          </w:p>
        </w:tc>
        <w:tc>
          <w:tcPr>
            <w:tcW w:w="1606" w:type="dxa"/>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6C1AB8">
              <w:rPr>
                <w:rFonts w:ascii="Times New Roman" w:hAnsi="Times New Roman" w:cs="Times New Roman"/>
                <w:b/>
                <w:color w:val="000000" w:themeColor="text1"/>
                <w:sz w:val="24"/>
                <w:szCs w:val="24"/>
                <w:lang w:val="en-US"/>
              </w:rPr>
              <w:t>30</w:t>
            </w:r>
          </w:p>
        </w:tc>
        <w:tc>
          <w:tcPr>
            <w:tcW w:w="1174" w:type="dxa"/>
          </w:tcPr>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p>
          <w:p w:rsidR="00F876C5" w:rsidRPr="006C1AB8" w:rsidRDefault="00F876C5" w:rsidP="005D189D">
            <w:pPr>
              <w:tabs>
                <w:tab w:val="left" w:pos="8640"/>
              </w:tabs>
              <w:spacing w:line="240" w:lineRule="auto"/>
              <w:jc w:val="center"/>
              <w:rPr>
                <w:rFonts w:ascii="Times New Roman" w:hAnsi="Times New Roman" w:cs="Times New Roman"/>
                <w:b/>
                <w:color w:val="000000" w:themeColor="text1"/>
                <w:sz w:val="24"/>
                <w:szCs w:val="24"/>
                <w:lang w:val="en-US"/>
              </w:rPr>
            </w:pPr>
            <w:r w:rsidRPr="006C1AB8">
              <w:rPr>
                <w:rFonts w:ascii="Times New Roman" w:hAnsi="Times New Roman" w:cs="Times New Roman"/>
                <w:b/>
                <w:color w:val="000000" w:themeColor="text1"/>
                <w:sz w:val="24"/>
                <w:szCs w:val="24"/>
                <w:lang w:val="en-US"/>
              </w:rPr>
              <w:t>Elective</w:t>
            </w:r>
          </w:p>
        </w:tc>
      </w:tr>
    </w:tbl>
    <w:p w:rsidR="00F876C5" w:rsidRPr="004B1B97"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bCs/>
          <w:i/>
          <w:color w:val="000000" w:themeColor="text1"/>
          <w:sz w:val="24"/>
          <w:szCs w:val="24"/>
          <w:lang w:val="en-US"/>
        </w:rPr>
      </w:pPr>
      <w:r w:rsidRPr="004B1B97">
        <w:rPr>
          <w:rFonts w:ascii="Times New Roman" w:hAnsi="Times New Roman" w:cs="Times New Roman"/>
          <w:b/>
          <w:bCs/>
          <w:color w:val="000000" w:themeColor="text1"/>
          <w:sz w:val="24"/>
          <w:szCs w:val="24"/>
          <w:lang w:val="en-US"/>
        </w:rPr>
        <w:t>Course Outcome</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the completion of the course students will be able to:</w:t>
      </w:r>
    </w:p>
    <w:p w:rsidR="00F876C5" w:rsidRDefault="00F876C5" w:rsidP="00F876C5">
      <w:pPr>
        <w:widowControl w:val="0"/>
        <w:autoSpaceDE w:val="0"/>
        <w:autoSpaceDN w:val="0"/>
        <w:spacing w:before="159" w:after="0" w:line="240" w:lineRule="auto"/>
        <w:rPr>
          <w:rFonts w:ascii="Times New Roman" w:eastAsia="Times New Roman" w:hAnsi="Times New Roman" w:cs="Times New Roman"/>
          <w:sz w:val="24"/>
          <w:szCs w:val="24"/>
          <w:lang w:val="en-US"/>
        </w:rPr>
      </w:pPr>
      <w:r w:rsidRPr="00861ECD">
        <w:rPr>
          <w:rFonts w:ascii="Times New Roman" w:eastAsia="Times New Roman" w:hAnsi="Times New Roman" w:cs="Times New Roman"/>
          <w:b/>
          <w:sz w:val="24"/>
          <w:szCs w:val="24"/>
          <w:lang w:val="en-US"/>
        </w:rPr>
        <w:t>CO 1</w:t>
      </w:r>
      <w:r w:rsidRPr="00861ECD">
        <w:rPr>
          <w:rFonts w:ascii="Times New Roman" w:eastAsia="Times New Roman" w:hAnsi="Times New Roman" w:cs="Times New Roman"/>
          <w:sz w:val="24"/>
          <w:szCs w:val="24"/>
          <w:lang w:val="en-US"/>
        </w:rPr>
        <w:t xml:space="preserve">: Discuss the various skills and characteristics required for effective leadership </w:t>
      </w:r>
    </w:p>
    <w:p w:rsidR="00F876C5" w:rsidRDefault="00F876C5" w:rsidP="00F876C5">
      <w:pPr>
        <w:widowControl w:val="0"/>
        <w:autoSpaceDE w:val="0"/>
        <w:autoSpaceDN w:val="0"/>
        <w:spacing w:before="159" w:after="0" w:line="240" w:lineRule="auto"/>
        <w:rPr>
          <w:rFonts w:ascii="Times New Roman" w:eastAsia="Times New Roman" w:hAnsi="Times New Roman" w:cs="Times New Roman"/>
          <w:sz w:val="24"/>
          <w:szCs w:val="24"/>
          <w:lang w:val="en-US"/>
        </w:rPr>
      </w:pPr>
      <w:r w:rsidRPr="00861ECD">
        <w:rPr>
          <w:rFonts w:ascii="Times New Roman" w:eastAsia="Times New Roman" w:hAnsi="Times New Roman" w:cs="Times New Roman"/>
          <w:b/>
          <w:sz w:val="24"/>
          <w:szCs w:val="24"/>
          <w:lang w:val="en-US"/>
        </w:rPr>
        <w:t>CO 2</w:t>
      </w:r>
      <w:r w:rsidRPr="00861ECD">
        <w:rPr>
          <w:rFonts w:ascii="Times New Roman" w:eastAsia="Times New Roman" w:hAnsi="Times New Roman" w:cs="Times New Roman"/>
          <w:sz w:val="24"/>
          <w:szCs w:val="24"/>
          <w:lang w:val="en-US"/>
        </w:rPr>
        <w:t>: Analyze various leadership models for enhancing organizational performance</w:t>
      </w:r>
    </w:p>
    <w:p w:rsidR="00F876C5" w:rsidRPr="00861ECD" w:rsidRDefault="00F876C5" w:rsidP="00F876C5">
      <w:pPr>
        <w:widowControl w:val="0"/>
        <w:autoSpaceDE w:val="0"/>
        <w:autoSpaceDN w:val="0"/>
        <w:spacing w:before="159" w:after="0" w:line="240" w:lineRule="auto"/>
        <w:rPr>
          <w:rFonts w:ascii="Times New Roman" w:eastAsia="Times New Roman" w:hAnsi="Times New Roman" w:cs="Times New Roman"/>
          <w:sz w:val="24"/>
          <w:szCs w:val="24"/>
          <w:lang w:val="en-US"/>
        </w:rPr>
      </w:pPr>
      <w:r w:rsidRPr="00861ECD">
        <w:rPr>
          <w:rFonts w:ascii="Times New Roman" w:eastAsia="Times New Roman" w:hAnsi="Times New Roman" w:cs="Times New Roman"/>
          <w:b/>
          <w:sz w:val="24"/>
          <w:szCs w:val="24"/>
          <w:lang w:val="en-US"/>
        </w:rPr>
        <w:t>CO 3</w:t>
      </w:r>
      <w:r w:rsidRPr="00861ECD">
        <w:rPr>
          <w:rFonts w:ascii="Times New Roman" w:eastAsia="Times New Roman" w:hAnsi="Times New Roman" w:cs="Times New Roman"/>
          <w:sz w:val="24"/>
          <w:szCs w:val="24"/>
          <w:lang w:val="en-US"/>
        </w:rPr>
        <w:t>: Examine leadership theories and practices relevant to contemporary organizations.</w:t>
      </w:r>
    </w:p>
    <w:p w:rsidR="00F876C5" w:rsidRPr="00861ECD" w:rsidRDefault="00F876C5" w:rsidP="00F876C5">
      <w:pPr>
        <w:widowControl w:val="0"/>
        <w:autoSpaceDE w:val="0"/>
        <w:autoSpaceDN w:val="0"/>
        <w:spacing w:before="158" w:after="0" w:line="240" w:lineRule="auto"/>
        <w:ind w:right="2439"/>
        <w:rPr>
          <w:rFonts w:ascii="Times New Roman" w:eastAsia="Times New Roman" w:hAnsi="Times New Roman" w:cs="Times New Roman"/>
          <w:sz w:val="24"/>
          <w:szCs w:val="24"/>
          <w:lang w:val="en-US"/>
        </w:rPr>
      </w:pPr>
      <w:r w:rsidRPr="00861ECD">
        <w:rPr>
          <w:rFonts w:ascii="Times New Roman" w:eastAsia="Times New Roman" w:hAnsi="Times New Roman" w:cs="Times New Roman"/>
          <w:sz w:val="24"/>
          <w:szCs w:val="24"/>
          <w:lang w:val="en-US"/>
        </w:rPr>
        <w:t>CO 4: Suggest solutions to gender issues in leadership.</w:t>
      </w:r>
    </w:p>
    <w:p w:rsidR="00F876C5" w:rsidRPr="00861ECD" w:rsidRDefault="00F876C5" w:rsidP="00F876C5">
      <w:pPr>
        <w:widowControl w:val="0"/>
        <w:autoSpaceDE w:val="0"/>
        <w:autoSpaceDN w:val="0"/>
        <w:spacing w:before="161" w:after="0" w:line="240" w:lineRule="auto"/>
        <w:rPr>
          <w:rFonts w:ascii="Times New Roman" w:eastAsia="Times New Roman" w:hAnsi="Times New Roman" w:cs="Times New Roman"/>
          <w:sz w:val="24"/>
          <w:szCs w:val="24"/>
          <w:lang w:val="en-US"/>
        </w:rPr>
      </w:pPr>
      <w:r w:rsidRPr="00861ECD">
        <w:rPr>
          <w:rFonts w:ascii="Times New Roman" w:eastAsia="Times New Roman" w:hAnsi="Times New Roman" w:cs="Times New Roman"/>
          <w:b/>
          <w:sz w:val="24"/>
          <w:szCs w:val="24"/>
          <w:lang w:val="en-US"/>
        </w:rPr>
        <w:t xml:space="preserve">CO.5: </w:t>
      </w:r>
      <w:r w:rsidRPr="00861ECD">
        <w:rPr>
          <w:rFonts w:ascii="Times New Roman" w:eastAsia="Times New Roman" w:hAnsi="Times New Roman" w:cs="Times New Roman"/>
          <w:sz w:val="24"/>
          <w:szCs w:val="24"/>
          <w:lang w:val="en-US"/>
        </w:rPr>
        <w:t>Appraisethe impact of culture leadership</w:t>
      </w:r>
    </w:p>
    <w:p w:rsidR="00F876C5" w:rsidRPr="00861ECD" w:rsidRDefault="00F876C5" w:rsidP="00F876C5">
      <w:pPr>
        <w:widowControl w:val="0"/>
        <w:autoSpaceDE w:val="0"/>
        <w:autoSpaceDN w:val="0"/>
        <w:spacing w:after="0" w:line="240" w:lineRule="auto"/>
        <w:rPr>
          <w:rFonts w:ascii="Times New Roman" w:eastAsia="Times New Roman" w:hAnsi="Times New Roman" w:cs="Times New Roman"/>
          <w:sz w:val="26"/>
          <w:szCs w:val="24"/>
          <w:lang w:val="en-US"/>
        </w:rPr>
      </w:pPr>
    </w:p>
    <w:p w:rsidR="00F876C5" w:rsidRPr="00861ECD" w:rsidRDefault="00F876C5" w:rsidP="00F876C5">
      <w:pPr>
        <w:widowControl w:val="0"/>
        <w:autoSpaceDE w:val="0"/>
        <w:autoSpaceDN w:val="0"/>
        <w:spacing w:before="2" w:after="0" w:line="240" w:lineRule="auto"/>
        <w:rPr>
          <w:rFonts w:ascii="Times New Roman" w:eastAsia="Times New Roman" w:hAnsi="Times New Roman" w:cs="Times New Roman"/>
          <w:sz w:val="26"/>
          <w:szCs w:val="24"/>
          <w:lang w:val="en-US"/>
        </w:rPr>
      </w:pP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SYLLABUS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Module 1 </w:t>
      </w:r>
      <w:r w:rsidRPr="004B1B97">
        <w:rPr>
          <w:rFonts w:ascii="Times New Roman" w:hAnsi="Times New Roman" w:cs="Times New Roman"/>
          <w:b/>
          <w:bCs/>
          <w:color w:val="000000" w:themeColor="text1"/>
          <w:sz w:val="24"/>
          <w:szCs w:val="24"/>
          <w:lang w:val="en-US"/>
        </w:rPr>
        <w:t>Leadership Concept :( 5 Hours)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Different views of Leadership –Ways of Conceptualizing Leadership-Trait versus Process Leadership- Assigned versusEmergent Leadership-Leadership &amp; Power – Leadership &amp; Coercion-Leadership &amp;Management</w:t>
      </w:r>
      <w:r w:rsidRPr="004B1B97">
        <w:rPr>
          <w:rFonts w:ascii="Times New Roman" w:hAnsi="Times New Roman" w:cs="Times New Roman"/>
          <w:bCs/>
          <w:color w:val="000000" w:themeColor="text1"/>
          <w:sz w:val="24"/>
          <w:szCs w:val="24"/>
          <w:lang w:val="en-US"/>
        </w:rPr>
        <w:t>-</w:t>
      </w:r>
      <w:r w:rsidRPr="004B1B97">
        <w:rPr>
          <w:rFonts w:ascii="Times New Roman" w:hAnsi="Times New Roman" w:cs="Times New Roman"/>
          <w:color w:val="000000" w:themeColor="text1"/>
          <w:sz w:val="24"/>
          <w:szCs w:val="24"/>
          <w:lang w:val="en-US"/>
        </w:rPr>
        <w:t>Personal characteristics that support effective Leadership-Leader and values. The significance of self-knowledge for the role of leader (identity and integrity of leader)</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Module 2 </w:t>
      </w:r>
      <w:r w:rsidRPr="004B1B97">
        <w:rPr>
          <w:rFonts w:ascii="Times New Roman" w:hAnsi="Times New Roman" w:cs="Times New Roman"/>
          <w:b/>
          <w:bCs/>
          <w:color w:val="000000" w:themeColor="text1"/>
          <w:sz w:val="24"/>
          <w:szCs w:val="24"/>
          <w:lang w:val="en-US"/>
        </w:rPr>
        <w:t xml:space="preserve">Approaches to Leadership:( 6 Hours) </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Trait approach – Five Factor Personality Model and Leadership – Emotional Intelligence-Skills-self-management, emotional intelligence and its significance in the role of Leader-Handling emotions and Stress-Approach to Leadership – Style</w:t>
      </w:r>
      <w:r>
        <w:rPr>
          <w:rFonts w:ascii="Times New Roman" w:hAnsi="Times New Roman" w:cs="Times New Roman"/>
          <w:color w:val="000000" w:themeColor="text1"/>
          <w:sz w:val="24"/>
          <w:szCs w:val="24"/>
          <w:lang w:val="en-US"/>
        </w:rPr>
        <w:t xml:space="preserve"> Approach-The Oh</w:t>
      </w:r>
      <w:r w:rsidRPr="004B1B97">
        <w:rPr>
          <w:rFonts w:ascii="Times New Roman" w:hAnsi="Times New Roman" w:cs="Times New Roman"/>
          <w:color w:val="000000" w:themeColor="text1"/>
          <w:sz w:val="24"/>
          <w:szCs w:val="24"/>
          <w:lang w:val="en-US"/>
        </w:rPr>
        <w:t>io State Studies - The University of MichiganStudies-Blake and Mouton’s Managerial (Leadership)Grid-Paternalism/Materialism/ Opportunism – SituationalApproach-Psycho DynamicApproach.</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Module 3 </w:t>
      </w:r>
      <w:r w:rsidRPr="004B1B97">
        <w:rPr>
          <w:rFonts w:ascii="Times New Roman" w:hAnsi="Times New Roman" w:cs="Times New Roman"/>
          <w:b/>
          <w:bCs/>
          <w:color w:val="000000" w:themeColor="text1"/>
          <w:sz w:val="24"/>
          <w:szCs w:val="24"/>
          <w:lang w:val="en-US"/>
        </w:rPr>
        <w:t xml:space="preserve">Leadership Theories:( 6 Hours) </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Contingency Theory – Path-GoalTheory-Leadership Member Exchange Theory-Leadership Styles –Transactional Leadership-Transformational Le</w:t>
      </w:r>
      <w:r>
        <w:rPr>
          <w:rFonts w:ascii="Times New Roman" w:hAnsi="Times New Roman" w:cs="Times New Roman"/>
          <w:color w:val="000000" w:themeColor="text1"/>
          <w:sz w:val="24"/>
          <w:szCs w:val="24"/>
          <w:lang w:val="en-US"/>
        </w:rPr>
        <w:t>adership -Servant Leadership-Au</w:t>
      </w:r>
      <w:r w:rsidRPr="004B1B97">
        <w:rPr>
          <w:rFonts w:ascii="Times New Roman" w:hAnsi="Times New Roman" w:cs="Times New Roman"/>
          <w:color w:val="000000" w:themeColor="text1"/>
          <w:sz w:val="24"/>
          <w:szCs w:val="24"/>
          <w:lang w:val="en-US"/>
        </w:rPr>
        <w:t>thentic Leadership- Explores both traditional and contemporary theories of Organizations-Links organizational theory and behavior to leadership and requires an analysis of the major issues.</w:t>
      </w:r>
    </w:p>
    <w:p w:rsidR="00F876C5"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p>
    <w:p w:rsidR="00F876C5" w:rsidRDefault="00F876C5" w:rsidP="00F876C5">
      <w:pPr>
        <w:tabs>
          <w:tab w:val="left" w:pos="8640"/>
        </w:tabs>
        <w:spacing w:line="240" w:lineRule="auto"/>
        <w:jc w:val="both"/>
        <w:rPr>
          <w:rFonts w:ascii="Times New Roman" w:hAnsi="Times New Roman" w:cs="Times New Roman"/>
          <w:b/>
          <w:color w:val="000000" w:themeColor="text1"/>
          <w:sz w:val="24"/>
          <w:szCs w:val="24"/>
          <w:lang w:val="en-US"/>
        </w:rPr>
      </w:pPr>
    </w:p>
    <w:p w:rsidR="00F876C5" w:rsidRPr="004B1B97" w:rsidRDefault="00F876C5" w:rsidP="00F876C5">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color w:val="000000" w:themeColor="text1"/>
          <w:sz w:val="24"/>
          <w:szCs w:val="24"/>
          <w:lang w:val="en-US"/>
        </w:rPr>
        <w:t xml:space="preserve">Module 4 </w:t>
      </w:r>
      <w:r w:rsidRPr="004B1B97">
        <w:rPr>
          <w:rFonts w:ascii="Times New Roman" w:hAnsi="Times New Roman" w:cs="Times New Roman"/>
          <w:b/>
          <w:bCs/>
          <w:color w:val="000000" w:themeColor="text1"/>
          <w:sz w:val="24"/>
          <w:szCs w:val="24"/>
          <w:lang w:val="en-US"/>
        </w:rPr>
        <w:t xml:space="preserve">Women and Leadership:( 6 Hours) </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lastRenderedPageBreak/>
        <w:t>Gender, Leadership Styles and LeadershipEffectiveness-The GlassCeiling-Effect; Empowerment; Discussion on WomenLeaders-Perception and Representation of Women in Leadership-Responses to Female Leadership-Does Style Matter-: Learning from Local and State Women Leaders- Women in male‐ dominated professions</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Module 5</w:t>
      </w:r>
      <w:r w:rsidRPr="004B1B97">
        <w:rPr>
          <w:rFonts w:ascii="Times New Roman" w:hAnsi="Times New Roman" w:cs="Times New Roman"/>
          <w:b/>
          <w:bCs/>
          <w:color w:val="000000" w:themeColor="text1"/>
          <w:sz w:val="24"/>
          <w:szCs w:val="24"/>
          <w:lang w:val="en-US"/>
        </w:rPr>
        <w:t xml:space="preserve">Culture and Leadership:( 7 Hours) </w:t>
      </w:r>
    </w:p>
    <w:p w:rsidR="00F876C5" w:rsidRPr="004B1B97" w:rsidRDefault="00F876C5" w:rsidP="00F876C5">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Gender and Cultural Implication - Leadership Ethics -Leadership Behavior and Dimensions of Culture -Universally Desirable and Undesirable Leadership Attributes -Leadership Ethics- Principles of Ethical Leadership -Heifetz's perspective on Ethical Leadership-Burn’s perspective on Ethical Leadership-Practicing Moral Leadership</w:t>
      </w:r>
    </w:p>
    <w:p w:rsidR="00F876C5" w:rsidRDefault="00F876C5" w:rsidP="00F876C5">
      <w:pPr>
        <w:tabs>
          <w:tab w:val="left" w:pos="8640"/>
        </w:tabs>
        <w:spacing w:line="240" w:lineRule="auto"/>
        <w:rPr>
          <w:rFonts w:ascii="Times New Roman" w:hAnsi="Times New Roman" w:cs="Times New Roman"/>
          <w:b/>
          <w:bCs/>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F876C5" w:rsidRPr="004B1B97" w:rsidRDefault="00F876C5" w:rsidP="00F876C5">
      <w:pPr>
        <w:numPr>
          <w:ilvl w:val="0"/>
          <w:numId w:val="2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Peter.G. Northouse, Leadership: Theory and Practice, SAGE Publications India Pvt. Ltd. </w:t>
      </w:r>
    </w:p>
    <w:p w:rsidR="00F876C5" w:rsidRPr="004B1B97" w:rsidRDefault="00F876C5" w:rsidP="00F876C5">
      <w:pPr>
        <w:numPr>
          <w:ilvl w:val="0"/>
          <w:numId w:val="2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J.C.Rost, Leadership for the Twenty First Century, Praeger Publishers, New York . </w:t>
      </w:r>
    </w:p>
    <w:p w:rsidR="00F876C5" w:rsidRPr="004B1B97" w:rsidRDefault="00F876C5" w:rsidP="00F876C5">
      <w:pPr>
        <w:numPr>
          <w:ilvl w:val="0"/>
          <w:numId w:val="2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J.P.Kotter, A Force for Change: How Leadership Differs from Management, Free Press, New York </w:t>
      </w:r>
    </w:p>
    <w:p w:rsidR="00F876C5" w:rsidRPr="004B1B97" w:rsidRDefault="00F876C5" w:rsidP="00F876C5">
      <w:pPr>
        <w:numPr>
          <w:ilvl w:val="0"/>
          <w:numId w:val="2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Burns J.M, Harper &amp; Row, Leadership, New York.</w:t>
      </w:r>
    </w:p>
    <w:p w:rsidR="00F876C5" w:rsidRPr="004B1B97" w:rsidRDefault="00F876C5" w:rsidP="00F876C5">
      <w:pPr>
        <w:numPr>
          <w:ilvl w:val="0"/>
          <w:numId w:val="2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Northouse, Peter G. Leadership: Theory and Practice (7th or most current edition). Thousand Oaks, CA: Sage Publishers (paper).</w:t>
      </w:r>
    </w:p>
    <w:p w:rsidR="00F876C5" w:rsidRPr="004B1B97" w:rsidRDefault="00F876C5" w:rsidP="00F876C5">
      <w:pPr>
        <w:numPr>
          <w:ilvl w:val="0"/>
          <w:numId w:val="2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Kouzes, J. and Posner, B. The Leadership Challenge: How to Make Extraordinary Things Happen in Organizations, 6th Edition, San Francisco, CA: Jossey‐Bass Publications</w:t>
      </w:r>
    </w:p>
    <w:p w:rsidR="00F876C5" w:rsidRPr="004B1B97" w:rsidRDefault="00F876C5" w:rsidP="00F876C5">
      <w:pPr>
        <w:numPr>
          <w:ilvl w:val="0"/>
          <w:numId w:val="2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Stephen P. Robbins, Mary Coulter – Management13th Edition – Pearson </w:t>
      </w:r>
    </w:p>
    <w:p w:rsidR="00F876C5" w:rsidRPr="004B1B97" w:rsidRDefault="00F876C5" w:rsidP="00F876C5">
      <w:pPr>
        <w:numPr>
          <w:ilvl w:val="0"/>
          <w:numId w:val="25"/>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Stoner J.A.F., Freeman R, E, Daniel R. Gilbert – Management – 6th Edition – Pearson </w:t>
      </w: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Pr="004B1B97"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F876C5" w:rsidRDefault="00F876C5" w:rsidP="00F876C5">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Pr="00C433DF" w:rsidRDefault="00154CAF" w:rsidP="00154CAF">
      <w:pPr>
        <w:tabs>
          <w:tab w:val="left" w:pos="8640"/>
        </w:tabs>
        <w:spacing w:line="240" w:lineRule="auto"/>
        <w:jc w:val="center"/>
        <w:rPr>
          <w:rFonts w:ascii="Times New Roman" w:hAnsi="Times New Roman" w:cs="Times New Roman"/>
          <w:b/>
          <w:color w:val="000000" w:themeColor="text1"/>
          <w:sz w:val="72"/>
          <w:szCs w:val="72"/>
          <w:lang w:val="en-US"/>
        </w:rPr>
      </w:pPr>
      <w:r w:rsidRPr="00C433DF">
        <w:rPr>
          <w:rFonts w:ascii="Times New Roman" w:hAnsi="Times New Roman" w:cs="Times New Roman"/>
          <w:b/>
          <w:color w:val="000000" w:themeColor="text1"/>
          <w:sz w:val="72"/>
          <w:szCs w:val="72"/>
          <w:lang w:val="en-US"/>
        </w:rPr>
        <w:t>MARKETING ELECTIVE</w:t>
      </w:r>
      <w:r>
        <w:rPr>
          <w:rFonts w:ascii="Times New Roman" w:hAnsi="Times New Roman" w:cs="Times New Roman"/>
          <w:b/>
          <w:color w:val="000000" w:themeColor="text1"/>
          <w:sz w:val="72"/>
          <w:szCs w:val="72"/>
          <w:lang w:val="en-US"/>
        </w:rPr>
        <w:t>S</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72"/>
          <w:szCs w:val="72"/>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72"/>
          <w:szCs w:val="72"/>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24"/>
          <w:szCs w:val="24"/>
          <w:lang w:val="en-US"/>
        </w:rPr>
      </w:pPr>
    </w:p>
    <w:p w:rsidR="00154CAF" w:rsidRPr="004B1B97" w:rsidRDefault="00154CAF" w:rsidP="00154CAF">
      <w:pPr>
        <w:tabs>
          <w:tab w:val="left" w:pos="8640"/>
        </w:tabs>
        <w:spacing w:line="240" w:lineRule="auto"/>
        <w:jc w:val="center"/>
        <w:rPr>
          <w:rFonts w:ascii="Times New Roman" w:hAnsi="Times New Roman" w:cs="Times New Roman"/>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BRAND MANAGEMENT</w:t>
      </w:r>
    </w:p>
    <w:tbl>
      <w:tblPr>
        <w:tblStyle w:val="TableGrid"/>
        <w:tblW w:w="0" w:type="auto"/>
        <w:tblLook w:val="04A0" w:firstRow="1" w:lastRow="0" w:firstColumn="1" w:lastColumn="0" w:noHBand="0" w:noVBand="1"/>
      </w:tblPr>
      <w:tblGrid>
        <w:gridCol w:w="1188"/>
        <w:gridCol w:w="1350"/>
        <w:gridCol w:w="1350"/>
        <w:gridCol w:w="1186"/>
        <w:gridCol w:w="949"/>
        <w:gridCol w:w="1858"/>
        <w:gridCol w:w="1361"/>
      </w:tblGrid>
      <w:tr w:rsidR="00154CAF" w:rsidRPr="004B1B97" w:rsidTr="005D189D">
        <w:tc>
          <w:tcPr>
            <w:tcW w:w="1188" w:type="dxa"/>
            <w:vMerge w:val="restart"/>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Semester</w:t>
            </w:r>
          </w:p>
        </w:tc>
        <w:tc>
          <w:tcPr>
            <w:tcW w:w="1335" w:type="dxa"/>
            <w:vMerge w:val="restart"/>
          </w:tcPr>
          <w:p w:rsidR="00154CAF" w:rsidRPr="00DD76BE" w:rsidRDefault="00154CAF"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353" w:type="dxa"/>
            <w:vMerge w:val="restart"/>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Credits</w:t>
            </w:r>
          </w:p>
        </w:tc>
        <w:tc>
          <w:tcPr>
            <w:tcW w:w="2142" w:type="dxa"/>
            <w:gridSpan w:val="2"/>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Marks</w:t>
            </w:r>
          </w:p>
        </w:tc>
        <w:tc>
          <w:tcPr>
            <w:tcW w:w="1860" w:type="dxa"/>
            <w:vMerge w:val="restart"/>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Instructional Hours</w:t>
            </w:r>
          </w:p>
        </w:tc>
        <w:tc>
          <w:tcPr>
            <w:tcW w:w="1364" w:type="dxa"/>
            <w:vMerge w:val="restart"/>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Type of Course</w:t>
            </w:r>
          </w:p>
        </w:tc>
      </w:tr>
      <w:tr w:rsidR="00154CAF" w:rsidRPr="004B1B97" w:rsidTr="005D189D">
        <w:tc>
          <w:tcPr>
            <w:tcW w:w="1188" w:type="dxa"/>
            <w:vMerge/>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35" w:type="dxa"/>
            <w:vMerge/>
          </w:tcPr>
          <w:p w:rsidR="00154CAF" w:rsidRPr="00DD76BE" w:rsidRDefault="00154CAF" w:rsidP="005D189D">
            <w:pPr>
              <w:tabs>
                <w:tab w:val="left" w:pos="8640"/>
              </w:tabs>
              <w:jc w:val="center"/>
              <w:rPr>
                <w:rFonts w:ascii="Times New Roman" w:hAnsi="Times New Roman" w:cs="Times New Roman"/>
                <w:b/>
                <w:color w:val="000000" w:themeColor="text1"/>
                <w:sz w:val="24"/>
                <w:szCs w:val="24"/>
              </w:rPr>
            </w:pPr>
          </w:p>
        </w:tc>
        <w:tc>
          <w:tcPr>
            <w:tcW w:w="1353" w:type="dxa"/>
            <w:vMerge/>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191"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CA</w:t>
            </w:r>
          </w:p>
        </w:tc>
        <w:tc>
          <w:tcPr>
            <w:tcW w:w="951"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60" w:type="dxa"/>
            <w:vMerge/>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64" w:type="dxa"/>
            <w:vMerge/>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54CAF" w:rsidRPr="004B1B97" w:rsidTr="005D189D">
        <w:tc>
          <w:tcPr>
            <w:tcW w:w="1188"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IV</w:t>
            </w:r>
          </w:p>
        </w:tc>
        <w:tc>
          <w:tcPr>
            <w:tcW w:w="1335" w:type="dxa"/>
          </w:tcPr>
          <w:p w:rsidR="00154CAF" w:rsidRPr="00DD76BE" w:rsidRDefault="00154CAF"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PBA2129A</w:t>
            </w:r>
          </w:p>
        </w:tc>
        <w:tc>
          <w:tcPr>
            <w:tcW w:w="1353"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3</w:t>
            </w:r>
          </w:p>
        </w:tc>
        <w:tc>
          <w:tcPr>
            <w:tcW w:w="1191"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40</w:t>
            </w:r>
          </w:p>
        </w:tc>
        <w:tc>
          <w:tcPr>
            <w:tcW w:w="951"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60</w:t>
            </w:r>
          </w:p>
        </w:tc>
        <w:tc>
          <w:tcPr>
            <w:tcW w:w="1860"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30</w:t>
            </w:r>
          </w:p>
        </w:tc>
        <w:tc>
          <w:tcPr>
            <w:tcW w:w="1364"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DD76BE">
              <w:rPr>
                <w:rFonts w:ascii="Times New Roman" w:hAnsi="Times New Roman" w:cs="Times New Roman"/>
                <w:b/>
                <w:bCs/>
                <w:color w:val="000000" w:themeColor="text1"/>
                <w:sz w:val="24"/>
                <w:szCs w:val="24"/>
              </w:rPr>
              <w:t>Elective</w:t>
            </w:r>
          </w:p>
        </w:tc>
      </w:tr>
    </w:tbl>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Pr="00F853D5"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F853D5">
        <w:rPr>
          <w:rFonts w:ascii="Times New Roman" w:hAnsi="Times New Roman" w:cs="Times New Roman"/>
          <w:b/>
          <w:color w:val="000000" w:themeColor="text1"/>
          <w:sz w:val="24"/>
          <w:szCs w:val="24"/>
          <w:lang w:val="en-US"/>
        </w:rPr>
        <w:t>Course outcomes:</w:t>
      </w:r>
    </w:p>
    <w:p w:rsidR="00154CAF" w:rsidRPr="00F853D5"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F853D5">
        <w:rPr>
          <w:rFonts w:ascii="Times New Roman" w:hAnsi="Times New Roman" w:cs="Times New Roman"/>
          <w:color w:val="000000" w:themeColor="text1"/>
          <w:sz w:val="24"/>
          <w:szCs w:val="24"/>
          <w:lang w:val="en-US"/>
        </w:rPr>
        <w:t>After completing the course, the students shall be able to:</w:t>
      </w:r>
    </w:p>
    <w:p w:rsidR="00154CAF" w:rsidRPr="00F853D5" w:rsidRDefault="00154CAF" w:rsidP="00154CAF">
      <w:pPr>
        <w:tabs>
          <w:tab w:val="left" w:pos="8640"/>
        </w:tabs>
        <w:rPr>
          <w:rFonts w:ascii="Times New Roman" w:hAnsi="Times New Roman" w:cs="Times New Roman"/>
          <w:b/>
          <w:bCs/>
          <w:color w:val="000000" w:themeColor="text1"/>
          <w:sz w:val="24"/>
          <w:szCs w:val="24"/>
        </w:rPr>
      </w:pPr>
      <w:r w:rsidRPr="00F853D5">
        <w:rPr>
          <w:rFonts w:ascii="Times New Roman" w:hAnsi="Times New Roman" w:cs="Times New Roman"/>
          <w:b/>
          <w:bCs/>
          <w:color w:val="000000" w:themeColor="text1"/>
          <w:sz w:val="24"/>
          <w:szCs w:val="24"/>
        </w:rPr>
        <w:t xml:space="preserve">CO 1: </w:t>
      </w:r>
      <w:r w:rsidRPr="00F853D5">
        <w:rPr>
          <w:rFonts w:ascii="Times New Roman" w:hAnsi="Times New Roman" w:cs="Times New Roman"/>
          <w:bCs/>
          <w:color w:val="000000" w:themeColor="text1"/>
          <w:sz w:val="24"/>
          <w:szCs w:val="24"/>
        </w:rPr>
        <w:t>Examine the basic concepts of branding</w:t>
      </w:r>
    </w:p>
    <w:p w:rsidR="00154CAF" w:rsidRPr="00F853D5" w:rsidRDefault="00154CAF" w:rsidP="00154CAF">
      <w:pPr>
        <w:tabs>
          <w:tab w:val="left" w:pos="8640"/>
        </w:tabs>
        <w:rPr>
          <w:rFonts w:ascii="Times New Roman" w:hAnsi="Times New Roman" w:cs="Times New Roman"/>
          <w:b/>
          <w:bCs/>
          <w:color w:val="000000" w:themeColor="text1"/>
          <w:sz w:val="24"/>
          <w:szCs w:val="24"/>
        </w:rPr>
      </w:pPr>
      <w:r w:rsidRPr="00F853D5">
        <w:rPr>
          <w:rFonts w:ascii="Times New Roman" w:hAnsi="Times New Roman" w:cs="Times New Roman"/>
          <w:b/>
          <w:bCs/>
          <w:color w:val="000000" w:themeColor="text1"/>
          <w:sz w:val="24"/>
          <w:szCs w:val="24"/>
        </w:rPr>
        <w:t xml:space="preserve">CO 2: </w:t>
      </w:r>
      <w:r w:rsidRPr="00F853D5">
        <w:rPr>
          <w:rFonts w:ascii="Times New Roman" w:hAnsi="Times New Roman" w:cs="Times New Roman"/>
          <w:bCs/>
          <w:color w:val="000000" w:themeColor="text1"/>
          <w:sz w:val="24"/>
          <w:szCs w:val="24"/>
        </w:rPr>
        <w:t>Prepare a comprehensive branding strategy for a firm.</w:t>
      </w:r>
    </w:p>
    <w:p w:rsidR="00154CAF" w:rsidRPr="00F853D5" w:rsidRDefault="00154CAF" w:rsidP="00154CAF">
      <w:pPr>
        <w:tabs>
          <w:tab w:val="left" w:pos="8640"/>
        </w:tabs>
        <w:rPr>
          <w:rFonts w:ascii="Times New Roman" w:hAnsi="Times New Roman" w:cs="Times New Roman"/>
          <w:b/>
          <w:bCs/>
          <w:color w:val="000000" w:themeColor="text1"/>
          <w:sz w:val="24"/>
          <w:szCs w:val="24"/>
        </w:rPr>
      </w:pPr>
      <w:r w:rsidRPr="00F853D5">
        <w:rPr>
          <w:rFonts w:ascii="Times New Roman" w:hAnsi="Times New Roman" w:cs="Times New Roman"/>
          <w:b/>
          <w:bCs/>
          <w:color w:val="000000" w:themeColor="text1"/>
          <w:sz w:val="24"/>
          <w:szCs w:val="24"/>
        </w:rPr>
        <w:t xml:space="preserve">CO 3: </w:t>
      </w:r>
      <w:r w:rsidRPr="00F853D5">
        <w:rPr>
          <w:rFonts w:ascii="Times New Roman" w:hAnsi="Times New Roman" w:cs="Times New Roman"/>
          <w:bCs/>
          <w:color w:val="000000" w:themeColor="text1"/>
          <w:sz w:val="24"/>
          <w:szCs w:val="24"/>
        </w:rPr>
        <w:t>Assess the drivers of brand personality and perception.</w:t>
      </w:r>
    </w:p>
    <w:p w:rsidR="00154CAF" w:rsidRPr="00F853D5" w:rsidRDefault="00154CAF" w:rsidP="00154CAF">
      <w:pPr>
        <w:tabs>
          <w:tab w:val="left" w:pos="8640"/>
        </w:tabs>
        <w:rPr>
          <w:rFonts w:ascii="Times New Roman" w:hAnsi="Times New Roman" w:cs="Times New Roman"/>
          <w:b/>
          <w:bCs/>
          <w:color w:val="000000" w:themeColor="text1"/>
          <w:sz w:val="24"/>
          <w:szCs w:val="24"/>
        </w:rPr>
      </w:pPr>
      <w:r w:rsidRPr="00F853D5">
        <w:rPr>
          <w:rFonts w:ascii="Times New Roman" w:hAnsi="Times New Roman" w:cs="Times New Roman"/>
          <w:b/>
          <w:bCs/>
          <w:color w:val="000000" w:themeColor="text1"/>
          <w:sz w:val="24"/>
          <w:szCs w:val="24"/>
        </w:rPr>
        <w:t xml:space="preserve">CO 4: </w:t>
      </w:r>
      <w:r w:rsidRPr="00F853D5">
        <w:rPr>
          <w:rFonts w:ascii="Times New Roman" w:hAnsi="Times New Roman" w:cs="Times New Roman"/>
          <w:bCs/>
          <w:color w:val="000000" w:themeColor="text1"/>
          <w:sz w:val="24"/>
          <w:szCs w:val="24"/>
        </w:rPr>
        <w:t>Examine the various measures for enhancing brand equity.</w:t>
      </w:r>
    </w:p>
    <w:p w:rsidR="00154CAF" w:rsidRPr="00F853D5" w:rsidRDefault="00154CAF" w:rsidP="00154CAF">
      <w:pPr>
        <w:tabs>
          <w:tab w:val="left" w:pos="8640"/>
        </w:tabs>
        <w:rPr>
          <w:rFonts w:ascii="Times New Roman" w:hAnsi="Times New Roman" w:cs="Times New Roman"/>
          <w:b/>
          <w:bCs/>
          <w:color w:val="000000" w:themeColor="text1"/>
          <w:sz w:val="24"/>
          <w:szCs w:val="24"/>
        </w:rPr>
      </w:pPr>
      <w:r w:rsidRPr="00F853D5">
        <w:rPr>
          <w:rFonts w:ascii="Times New Roman" w:hAnsi="Times New Roman" w:cs="Times New Roman"/>
          <w:b/>
          <w:bCs/>
          <w:color w:val="000000" w:themeColor="text1"/>
          <w:sz w:val="24"/>
          <w:szCs w:val="24"/>
        </w:rPr>
        <w:t xml:space="preserve">CO 5: </w:t>
      </w:r>
      <w:r w:rsidRPr="00F853D5">
        <w:rPr>
          <w:rFonts w:ascii="Times New Roman" w:hAnsi="Times New Roman" w:cs="Times New Roman"/>
          <w:bCs/>
          <w:color w:val="000000" w:themeColor="text1"/>
          <w:sz w:val="24"/>
          <w:szCs w:val="24"/>
        </w:rPr>
        <w:t>Measure and interpret the performance of a brand.</w:t>
      </w:r>
    </w:p>
    <w:p w:rsidR="00154CAF" w:rsidRDefault="00154CAF" w:rsidP="00154CAF">
      <w:pPr>
        <w:tabs>
          <w:tab w:val="left" w:pos="8640"/>
        </w:tabs>
        <w:spacing w:line="240" w:lineRule="auto"/>
        <w:rPr>
          <w:rFonts w:ascii="Times New Roman" w:hAnsi="Times New Roman" w:cs="Times New Roman"/>
          <w:b/>
          <w:bCs/>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SYLLABUS</w:t>
      </w:r>
    </w:p>
    <w:p w:rsidR="00154CAF" w:rsidRPr="004B1B97" w:rsidRDefault="00154CAF" w:rsidP="00154CAF">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1 Branding</w:t>
      </w:r>
      <w:r w:rsidRPr="004B1B97">
        <w:rPr>
          <w:rFonts w:ascii="Times New Roman" w:hAnsi="Times New Roman" w:cs="Times New Roman"/>
          <w:b/>
          <w:color w:val="000000" w:themeColor="text1"/>
          <w:sz w:val="24"/>
          <w:szCs w:val="24"/>
          <w:lang w:val="en-US"/>
        </w:rPr>
        <w:t xml:space="preserve">: </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Brand equity, Brand value, Brand awareness and Brand loyalty, Brand identity system – identity perspectives, identity traps, identity structure, providing value proposition; Managing multiple brand identities– Brand identity planning model</w:t>
      </w:r>
    </w:p>
    <w:p w:rsidR="00154CAF" w:rsidRPr="004B1B97" w:rsidRDefault="00154CAF" w:rsidP="00154CAF">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2 Brand strategy decisions</w:t>
      </w:r>
      <w:r w:rsidRPr="004B1B97">
        <w:rPr>
          <w:rFonts w:ascii="Times New Roman" w:hAnsi="Times New Roman" w:cs="Times New Roman"/>
          <w:b/>
          <w:color w:val="000000" w:themeColor="text1"/>
          <w:sz w:val="24"/>
          <w:szCs w:val="24"/>
          <w:lang w:val="en-US"/>
        </w:rPr>
        <w:t>: (</w:t>
      </w:r>
      <w:r w:rsidRPr="004B1B97">
        <w:rPr>
          <w:rFonts w:ascii="Times New Roman" w:hAnsi="Times New Roman" w:cs="Times New Roman"/>
          <w:b/>
          <w:bCs/>
          <w:color w:val="000000" w:themeColor="text1"/>
          <w:sz w:val="24"/>
          <w:szCs w:val="24"/>
          <w:lang w:val="en-US"/>
        </w:rPr>
        <w:t>7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Brand architecture – brand portfolio, portfolio roles, portfolio graphics, portfolio structure and product-market context roles, Brand architecture audit, Managing Brand Systems – objectives, brand hierarchies, brand roles, Brand leveraging – line extension, vertical brand stretch, co-branding and brand extension – horizontal and vertical brand extensions; Brand Systems Audit</w:t>
      </w:r>
    </w:p>
    <w:p w:rsidR="00154CAF" w:rsidRPr="004B1B97" w:rsidRDefault="00154CAF" w:rsidP="00154CAF">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3 Brand personality</w:t>
      </w:r>
      <w:r w:rsidRPr="004B1B97">
        <w:rPr>
          <w:rFonts w:ascii="Times New Roman" w:hAnsi="Times New Roman" w:cs="Times New Roman"/>
          <w:b/>
          <w:color w:val="000000" w:themeColor="text1"/>
          <w:sz w:val="24"/>
          <w:szCs w:val="24"/>
          <w:lang w:val="en-US"/>
        </w:rPr>
        <w:t xml:space="preserve">: </w:t>
      </w:r>
      <w:r w:rsidRPr="004B1B97">
        <w:rPr>
          <w:rFonts w:ascii="Times New Roman" w:hAnsi="Times New Roman" w:cs="Times New Roman"/>
          <w:b/>
          <w:bCs/>
          <w:color w:val="000000" w:themeColor="text1"/>
          <w:sz w:val="24"/>
          <w:szCs w:val="24"/>
          <w:lang w:val="en-US"/>
        </w:rPr>
        <w:t>(6 Hours)</w:t>
      </w:r>
    </w:p>
    <w:p w:rsidR="00154CAF" w:rsidRPr="008F4613"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Creating brand personality – drivers of brand personality – measuring brand personality using brand personality scale (BPS), Creating equity through personality - self-expression model, relationship basis model and functional benefit representational model, Brand associations – measurement of brand associations, scaling brand perceptions; selecting, creating and maintaining associations, Brand revitalizing.</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
          <w:bCs/>
          <w:color w:val="000000" w:themeColor="text1"/>
          <w:sz w:val="24"/>
          <w:szCs w:val="24"/>
          <w:lang w:val="en-US"/>
        </w:rPr>
        <w:t>Module 4 Measuring brand equity</w:t>
      </w:r>
      <w:r w:rsidRPr="004B1B97">
        <w:rPr>
          <w:rFonts w:ascii="Times New Roman" w:hAnsi="Times New Roman" w:cs="Times New Roman"/>
          <w:b/>
          <w:color w:val="000000" w:themeColor="text1"/>
          <w:sz w:val="24"/>
          <w:szCs w:val="24"/>
          <w:lang w:val="en-US"/>
        </w:rPr>
        <w:t xml:space="preserve">: </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Measuring brand equity, The Brand Equity Ten, Brand value based upon future earnings. Planning &amp; Implementing Brand Marketing Programs - Criteria for Choosing Brand Elements, Options &amp; tactics for Brand Elements, Use of Integrated Marketing Communication for Brand Building, Leveraging Secondary Brand Associations to Brand building.</w:t>
      </w:r>
    </w:p>
    <w:p w:rsidR="00154CAF" w:rsidRDefault="00154CAF" w:rsidP="00154CAF">
      <w:pPr>
        <w:tabs>
          <w:tab w:val="left" w:pos="8640"/>
        </w:tabs>
        <w:spacing w:line="240" w:lineRule="auto"/>
        <w:jc w:val="both"/>
        <w:rPr>
          <w:rFonts w:ascii="Times New Roman" w:hAnsi="Times New Roman" w:cs="Times New Roman"/>
          <w:b/>
          <w:bCs/>
          <w:color w:val="000000" w:themeColor="text1"/>
          <w:sz w:val="24"/>
          <w:szCs w:val="24"/>
          <w:lang w:val="en-US"/>
        </w:rPr>
      </w:pPr>
    </w:p>
    <w:p w:rsidR="00154CAF" w:rsidRPr="004B1B97" w:rsidRDefault="00154CAF" w:rsidP="00154CAF">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Module 5 Measuring &amp; Interpreting Brand Performance</w:t>
      </w:r>
      <w:r w:rsidRPr="004B1B97">
        <w:rPr>
          <w:rFonts w:ascii="Times New Roman" w:hAnsi="Times New Roman" w:cs="Times New Roman"/>
          <w:b/>
          <w:color w:val="000000" w:themeColor="text1"/>
          <w:sz w:val="24"/>
          <w:szCs w:val="24"/>
          <w:lang w:val="en-US"/>
        </w:rPr>
        <w:t xml:space="preserve">: </w:t>
      </w:r>
      <w:r w:rsidRPr="004B1B97">
        <w:rPr>
          <w:rFonts w:ascii="Times New Roman" w:hAnsi="Times New Roman" w:cs="Times New Roman"/>
          <w:b/>
          <w:bCs/>
          <w:color w:val="000000" w:themeColor="text1"/>
          <w:sz w:val="24"/>
          <w:szCs w:val="24"/>
          <w:lang w:val="en-US"/>
        </w:rPr>
        <w:t>(5 Hours)</w:t>
      </w:r>
    </w:p>
    <w:p w:rsidR="00154CAF"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Measuring &amp; Interpreting Brand Performance: Developing A Brand Equity Measurement &amp; Management System, Measuring Sources of Brand Equity &amp; Outcome of Brand Equity. Borderless branding: Brand building on the web, e-branding, online vs. offline brand building Global branding strategies – global brand planning process, creating cross-country synergy</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154CAF" w:rsidRPr="004B1B97" w:rsidRDefault="00154CAF" w:rsidP="00154CAF">
      <w:pPr>
        <w:numPr>
          <w:ilvl w:val="0"/>
          <w:numId w:val="5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Kevin Lane Keller, Ambi M.G. Parameswaran and Issac Jacob, Strategic Brand Management: Building,Measuring and Managing Brand Equity, Pearson Education, 2015 </w:t>
      </w:r>
    </w:p>
    <w:p w:rsidR="00154CAF" w:rsidRPr="004B1B97" w:rsidRDefault="00154CAF" w:rsidP="00154CAF">
      <w:pPr>
        <w:numPr>
          <w:ilvl w:val="0"/>
          <w:numId w:val="5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David A Aaker, Brand Relevance: Making Competitors Irrelevant, John Wiley &amp; Sons, 2011</w:t>
      </w:r>
    </w:p>
    <w:p w:rsidR="00154CAF" w:rsidRPr="004B1B97" w:rsidRDefault="00154CAF" w:rsidP="00154CAF">
      <w:pPr>
        <w:numPr>
          <w:ilvl w:val="0"/>
          <w:numId w:val="5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David A. Aaker, Managing Brand Equity: Capitalizing on the Value of a Brand Name, Free Press,1991. </w:t>
      </w:r>
    </w:p>
    <w:p w:rsidR="00154CAF" w:rsidRPr="004B1B97" w:rsidRDefault="00154CAF" w:rsidP="00154CAF">
      <w:pPr>
        <w:numPr>
          <w:ilvl w:val="0"/>
          <w:numId w:val="5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David A Aaker, Building Strong Brands, Simon &amp; Schuster, 2010 </w:t>
      </w:r>
    </w:p>
    <w:p w:rsidR="00154CAF" w:rsidRPr="004B1B97" w:rsidRDefault="00154CAF" w:rsidP="00154CAF">
      <w:pPr>
        <w:numPr>
          <w:ilvl w:val="0"/>
          <w:numId w:val="5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David A Aaker and Erich Joachimsthaler, Brand Leadership. Simon &amp; Schuster, 2009 </w:t>
      </w:r>
    </w:p>
    <w:p w:rsidR="00154CAF" w:rsidRPr="004B1B97" w:rsidRDefault="00154CAF" w:rsidP="00154CAF">
      <w:pPr>
        <w:numPr>
          <w:ilvl w:val="0"/>
          <w:numId w:val="5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Kapferer, Jean- Noel, The New Strategic Brand Management: Advanced Insights and Strategic Thinking (New Strategic Brand Management: Creating &amp; Sustaining Brand Equity), Kogan Page,2012 </w:t>
      </w:r>
    </w:p>
    <w:p w:rsidR="00154CAF" w:rsidRPr="00B92562" w:rsidRDefault="00154CAF" w:rsidP="00154CAF">
      <w:pPr>
        <w:numPr>
          <w:ilvl w:val="0"/>
          <w:numId w:val="50"/>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Subroto Sengupta, Brand Positioning: Strategies for Competitive Advantage, Tata McGraw-Hill, 2005</w:t>
      </w:r>
    </w:p>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CUSTOMER RELATIONSHIP MANAGEMENT</w:t>
      </w:r>
    </w:p>
    <w:tbl>
      <w:tblPr>
        <w:tblStyle w:val="TableGrid"/>
        <w:tblW w:w="8951" w:type="dxa"/>
        <w:jc w:val="center"/>
        <w:tblLook w:val="04A0" w:firstRow="1" w:lastRow="0" w:firstColumn="1" w:lastColumn="0" w:noHBand="0" w:noVBand="1"/>
      </w:tblPr>
      <w:tblGrid>
        <w:gridCol w:w="1299"/>
        <w:gridCol w:w="1337"/>
        <w:gridCol w:w="1268"/>
        <w:gridCol w:w="1198"/>
        <w:gridCol w:w="890"/>
        <w:gridCol w:w="1687"/>
        <w:gridCol w:w="1272"/>
      </w:tblGrid>
      <w:tr w:rsidR="00154CAF" w:rsidRPr="00DD76BE" w:rsidTr="005D189D">
        <w:trPr>
          <w:trHeight w:val="412"/>
          <w:jc w:val="center"/>
        </w:trPr>
        <w:tc>
          <w:tcPr>
            <w:tcW w:w="1305" w:type="dxa"/>
            <w:vMerge w:val="restart"/>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lastRenderedPageBreak/>
              <w:t>Semester</w:t>
            </w:r>
          </w:p>
        </w:tc>
        <w:tc>
          <w:tcPr>
            <w:tcW w:w="1278" w:type="dxa"/>
            <w:vMerge w:val="restart"/>
          </w:tcPr>
          <w:p w:rsidR="00154CAF" w:rsidRPr="00DD76BE" w:rsidRDefault="00154CAF"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278" w:type="dxa"/>
            <w:vMerge w:val="restart"/>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Credits</w:t>
            </w:r>
          </w:p>
        </w:tc>
        <w:tc>
          <w:tcPr>
            <w:tcW w:w="2117" w:type="dxa"/>
            <w:gridSpan w:val="2"/>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Marks</w:t>
            </w:r>
          </w:p>
        </w:tc>
        <w:tc>
          <w:tcPr>
            <w:tcW w:w="1692" w:type="dxa"/>
            <w:vMerge w:val="restart"/>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Instructional Hours</w:t>
            </w:r>
          </w:p>
        </w:tc>
        <w:tc>
          <w:tcPr>
            <w:tcW w:w="1281" w:type="dxa"/>
            <w:vMerge w:val="restart"/>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Type of Course</w:t>
            </w:r>
          </w:p>
        </w:tc>
      </w:tr>
      <w:tr w:rsidR="00154CAF" w:rsidRPr="00DD76BE" w:rsidTr="005D189D">
        <w:trPr>
          <w:trHeight w:val="430"/>
          <w:jc w:val="center"/>
        </w:trPr>
        <w:tc>
          <w:tcPr>
            <w:tcW w:w="1305" w:type="dxa"/>
            <w:vMerge/>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78" w:type="dxa"/>
            <w:vMerge/>
          </w:tcPr>
          <w:p w:rsidR="00154CAF" w:rsidRPr="00DD76BE" w:rsidRDefault="00154CAF" w:rsidP="005D189D">
            <w:pPr>
              <w:tabs>
                <w:tab w:val="left" w:pos="8640"/>
              </w:tabs>
              <w:jc w:val="center"/>
              <w:rPr>
                <w:rFonts w:ascii="Times New Roman" w:hAnsi="Times New Roman" w:cs="Times New Roman"/>
                <w:b/>
                <w:color w:val="000000" w:themeColor="text1"/>
                <w:sz w:val="24"/>
                <w:szCs w:val="24"/>
              </w:rPr>
            </w:pPr>
          </w:p>
        </w:tc>
        <w:tc>
          <w:tcPr>
            <w:tcW w:w="1278" w:type="dxa"/>
            <w:vMerge/>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20"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CA</w:t>
            </w:r>
          </w:p>
        </w:tc>
        <w:tc>
          <w:tcPr>
            <w:tcW w:w="896"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692" w:type="dxa"/>
            <w:vMerge/>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81" w:type="dxa"/>
            <w:vMerge/>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54CAF" w:rsidRPr="00DD76BE" w:rsidTr="005D189D">
        <w:trPr>
          <w:trHeight w:val="395"/>
          <w:jc w:val="center"/>
        </w:trPr>
        <w:tc>
          <w:tcPr>
            <w:tcW w:w="1305"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IV</w:t>
            </w:r>
          </w:p>
        </w:tc>
        <w:tc>
          <w:tcPr>
            <w:tcW w:w="1278" w:type="dxa"/>
          </w:tcPr>
          <w:p w:rsidR="00154CAF" w:rsidRPr="00DD76BE" w:rsidRDefault="00154CAF"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PBA2129B</w:t>
            </w:r>
          </w:p>
        </w:tc>
        <w:tc>
          <w:tcPr>
            <w:tcW w:w="1278"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3</w:t>
            </w:r>
          </w:p>
        </w:tc>
        <w:tc>
          <w:tcPr>
            <w:tcW w:w="1220"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40</w:t>
            </w:r>
          </w:p>
        </w:tc>
        <w:tc>
          <w:tcPr>
            <w:tcW w:w="896"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60</w:t>
            </w:r>
          </w:p>
        </w:tc>
        <w:tc>
          <w:tcPr>
            <w:tcW w:w="1692"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30</w:t>
            </w:r>
          </w:p>
        </w:tc>
        <w:tc>
          <w:tcPr>
            <w:tcW w:w="1281"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DD76BE">
              <w:rPr>
                <w:rFonts w:ascii="Times New Roman" w:hAnsi="Times New Roman" w:cs="Times New Roman"/>
                <w:b/>
                <w:bCs/>
                <w:color w:val="000000" w:themeColor="text1"/>
                <w:sz w:val="24"/>
                <w:szCs w:val="24"/>
              </w:rPr>
              <w:t>Elective</w:t>
            </w:r>
          </w:p>
        </w:tc>
      </w:tr>
    </w:tbl>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154CAF" w:rsidRPr="00CC3687" w:rsidRDefault="00154CAF" w:rsidP="00154CAF">
      <w:pPr>
        <w:tabs>
          <w:tab w:val="left" w:pos="1129"/>
        </w:tabs>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CO 1: </w:t>
      </w:r>
      <w:r w:rsidRPr="00CC3687">
        <w:rPr>
          <w:rFonts w:ascii="Times New Roman" w:hAnsi="Times New Roman" w:cs="Times New Roman"/>
          <w:bCs/>
          <w:color w:val="000000" w:themeColor="text1"/>
          <w:sz w:val="24"/>
          <w:szCs w:val="24"/>
        </w:rPr>
        <w:t>Discuss the significance of CRM in modern organizational context</w:t>
      </w:r>
    </w:p>
    <w:p w:rsidR="00154CAF" w:rsidRPr="00CC3687" w:rsidRDefault="00154CAF" w:rsidP="00154CAF">
      <w:pPr>
        <w:tabs>
          <w:tab w:val="left" w:pos="1129"/>
        </w:tabs>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CO 2: </w:t>
      </w:r>
      <w:r w:rsidRPr="00673ADA">
        <w:rPr>
          <w:rFonts w:ascii="Times New Roman" w:hAnsi="Times New Roman" w:cs="Times New Roman"/>
          <w:bCs/>
          <w:color w:val="000000" w:themeColor="text1"/>
          <w:sz w:val="24"/>
          <w:szCs w:val="24"/>
        </w:rPr>
        <w:t>Suggest appropriate CRM Approaches for enhancing the business performance</w:t>
      </w:r>
    </w:p>
    <w:p w:rsidR="00154CAF" w:rsidRPr="00CC3687" w:rsidRDefault="00154CAF" w:rsidP="00154CAF">
      <w:pPr>
        <w:tabs>
          <w:tab w:val="left" w:pos="1129"/>
        </w:tabs>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CO 3: </w:t>
      </w:r>
      <w:r w:rsidRPr="00673ADA">
        <w:rPr>
          <w:rFonts w:ascii="Times New Roman" w:hAnsi="Times New Roman" w:cs="Times New Roman"/>
          <w:bCs/>
          <w:color w:val="000000" w:themeColor="text1"/>
          <w:sz w:val="24"/>
          <w:szCs w:val="24"/>
        </w:rPr>
        <w:t>Design a suitable CRM structure for a firm using CRM Cycle.</w:t>
      </w:r>
    </w:p>
    <w:p w:rsidR="00154CAF" w:rsidRPr="00CC3687" w:rsidRDefault="00154CAF" w:rsidP="00154CAF">
      <w:pPr>
        <w:tabs>
          <w:tab w:val="left" w:pos="1129"/>
        </w:tabs>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CO 4: </w:t>
      </w:r>
      <w:r>
        <w:rPr>
          <w:rFonts w:ascii="Times New Roman" w:hAnsi="Times New Roman" w:cs="Times New Roman"/>
          <w:bCs/>
          <w:color w:val="000000" w:themeColor="text1"/>
          <w:sz w:val="24"/>
          <w:szCs w:val="24"/>
        </w:rPr>
        <w:t>Assess the phases of CRM implementation</w:t>
      </w:r>
    </w:p>
    <w:p w:rsidR="00154CAF" w:rsidRPr="00CC3687" w:rsidRDefault="00154CAF" w:rsidP="00154CAF">
      <w:pPr>
        <w:tabs>
          <w:tab w:val="left" w:pos="1129"/>
        </w:tabs>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CO 5: </w:t>
      </w:r>
      <w:r>
        <w:rPr>
          <w:rFonts w:ascii="Times New Roman" w:hAnsi="Times New Roman" w:cs="Times New Roman"/>
          <w:bCs/>
          <w:color w:val="000000" w:themeColor="text1"/>
          <w:sz w:val="24"/>
          <w:szCs w:val="24"/>
        </w:rPr>
        <w:t>Examine</w:t>
      </w:r>
      <w:r w:rsidRPr="00673ADA">
        <w:rPr>
          <w:rFonts w:ascii="Times New Roman" w:hAnsi="Times New Roman" w:cs="Times New Roman"/>
          <w:bCs/>
          <w:color w:val="000000" w:themeColor="text1"/>
          <w:sz w:val="24"/>
          <w:szCs w:val="24"/>
        </w:rPr>
        <w:t xml:space="preserve"> various CRM initiatives implemented in key service industries in India</w:t>
      </w:r>
    </w:p>
    <w:p w:rsidR="00154CAF" w:rsidRPr="004B1B97" w:rsidRDefault="00154CAF" w:rsidP="00154CAF">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SYLLABUS</w:t>
      </w:r>
    </w:p>
    <w:p w:rsidR="00154CAF" w:rsidRPr="004B1B97" w:rsidRDefault="00154CAF" w:rsidP="00154CAF">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1 Introduction to CRM</w:t>
      </w:r>
      <w:r w:rsidRPr="004B1B97">
        <w:rPr>
          <w:rFonts w:ascii="Times New Roman" w:hAnsi="Times New Roman" w:cs="Times New Roman"/>
          <w:b/>
          <w:color w:val="000000" w:themeColor="text1"/>
          <w:sz w:val="24"/>
          <w:szCs w:val="24"/>
          <w:lang w:val="en-US"/>
        </w:rPr>
        <w:t xml:space="preserve">: </w:t>
      </w:r>
      <w:r w:rsidRPr="004B1B97">
        <w:rPr>
          <w:rFonts w:ascii="Times New Roman" w:hAnsi="Times New Roman" w:cs="Times New Roman"/>
          <w:b/>
          <w:bCs/>
          <w:color w:val="000000" w:themeColor="text1"/>
          <w:sz w:val="24"/>
          <w:szCs w:val="24"/>
          <w:lang w:val="en-US"/>
        </w:rPr>
        <w:t>5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CRM Definition, Need and significance to the stakeholders- objectives of CRM- Conceptual Framework of Customer Relationship Management; The Value Pyramid, Customer Interaction Cycle, Customer Profiling and Total Customer Experience, CRM myths. Emerging Concepts in Customer Relationship Management. -, CRM as a strategic marketing tool, CRM, CRM Issues and Problems. Types of CRM</w:t>
      </w:r>
    </w:p>
    <w:p w:rsidR="00154CAF" w:rsidRPr="004B1B97" w:rsidRDefault="00154CAF" w:rsidP="00154CAF">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2 CRM as a Business Strategy</w:t>
      </w:r>
      <w:r w:rsidRPr="004B1B97">
        <w:rPr>
          <w:rFonts w:ascii="Times New Roman" w:hAnsi="Times New Roman" w:cs="Times New Roman"/>
          <w:b/>
          <w:color w:val="000000" w:themeColor="text1"/>
          <w:sz w:val="24"/>
          <w:szCs w:val="24"/>
          <w:lang w:val="en-US"/>
        </w:rPr>
        <w:t xml:space="preserve">: </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CRM - Issues and Strategies; Winning Markets through Effective CRM; CRM as a business strategy, Transactional Vs Relationship Approach CRM Process, Effective Customer Relation Management through Customer Knowledge Management; Customer Interaction Management, Call Centre management in CRM. Customer Centricity in CRM-Concept of Customer centricity, Customer touch points, Customer Service, Measuring Customer life time value-. Customer life cycle Management.</w:t>
      </w:r>
    </w:p>
    <w:p w:rsidR="00154CAF" w:rsidRPr="004B1B97" w:rsidRDefault="00154CAF" w:rsidP="00154CAF">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3 Structure and Process of CRM</w:t>
      </w:r>
      <w:r w:rsidRPr="004B1B97">
        <w:rPr>
          <w:rFonts w:ascii="Times New Roman" w:hAnsi="Times New Roman" w:cs="Times New Roman"/>
          <w:b/>
          <w:color w:val="000000" w:themeColor="text1"/>
          <w:sz w:val="24"/>
          <w:szCs w:val="24"/>
          <w:lang w:val="en-US"/>
        </w:rPr>
        <w:t xml:space="preserve">: </w:t>
      </w:r>
      <w:r w:rsidRPr="004B1B97">
        <w:rPr>
          <w:rFonts w:ascii="Times New Roman" w:hAnsi="Times New Roman" w:cs="Times New Roman"/>
          <w:b/>
          <w:bCs/>
          <w:color w:val="000000" w:themeColor="text1"/>
          <w:sz w:val="24"/>
          <w:szCs w:val="24"/>
          <w:lang w:val="en-US"/>
        </w:rPr>
        <w:t>(6 Hours)</w:t>
      </w:r>
    </w:p>
    <w:p w:rsidR="00154CAF" w:rsidRPr="008F4613"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CRM Process: Introduction and Objectives of a CRM Process; an Insight into CRM and e-CRTA/online CRM -The CRM cycle i.e., Assessment Phase; Planning Phase; The Executive Phase; Modules in CRM, 4C’s (Elements) of CRM Process, CRM Process for Marketing</w:t>
      </w:r>
      <w:r>
        <w:rPr>
          <w:rFonts w:ascii="Times New Roman" w:hAnsi="Times New Roman" w:cs="Times New Roman"/>
          <w:color w:val="000000" w:themeColor="text1"/>
          <w:sz w:val="24"/>
          <w:szCs w:val="24"/>
          <w:lang w:val="en-US"/>
        </w:rPr>
        <w:t xml:space="preserve"> Organization, CRM Value Chain,</w:t>
      </w:r>
    </w:p>
    <w:p w:rsidR="00154CAF" w:rsidRPr="004B1B97" w:rsidRDefault="00154CAF" w:rsidP="00154CAF">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4 CRM Implementation</w:t>
      </w:r>
      <w:r w:rsidRPr="004B1B97">
        <w:rPr>
          <w:rFonts w:ascii="Times New Roman" w:hAnsi="Times New Roman" w:cs="Times New Roman"/>
          <w:b/>
          <w:color w:val="000000" w:themeColor="text1"/>
          <w:sz w:val="24"/>
          <w:szCs w:val="24"/>
          <w:lang w:val="en-US"/>
        </w:rPr>
        <w:t xml:space="preserve">: </w:t>
      </w:r>
      <w:r w:rsidRPr="004B1B97">
        <w:rPr>
          <w:rFonts w:ascii="Times New Roman" w:hAnsi="Times New Roman" w:cs="Times New Roman"/>
          <w:b/>
          <w:bCs/>
          <w:color w:val="000000" w:themeColor="text1"/>
          <w:sz w:val="24"/>
          <w:szCs w:val="24"/>
          <w:lang w:val="en-US"/>
        </w:rPr>
        <w:t>(7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Discussing People, Processes and Technology side of CRM-Choosing the right CRM Solution; Framework for Implementing CRM: A Step-by-Step Process: Five Phases of CRM Projects: Development Customizations; Beta Test and Data Import; Train and Retain; Roll out and System Hand-off; Support.</w:t>
      </w:r>
    </w:p>
    <w:p w:rsidR="00154CAF" w:rsidRDefault="00154CAF" w:rsidP="00154CAF">
      <w:pPr>
        <w:tabs>
          <w:tab w:val="left" w:pos="8640"/>
        </w:tabs>
        <w:spacing w:line="240" w:lineRule="auto"/>
        <w:jc w:val="both"/>
        <w:rPr>
          <w:rFonts w:ascii="Times New Roman" w:hAnsi="Times New Roman" w:cs="Times New Roman"/>
          <w:b/>
          <w:bCs/>
          <w:color w:val="000000" w:themeColor="text1"/>
          <w:sz w:val="24"/>
          <w:szCs w:val="24"/>
          <w:lang w:val="en-US"/>
        </w:rPr>
      </w:pPr>
    </w:p>
    <w:p w:rsidR="00154CAF" w:rsidRPr="004B1B97" w:rsidRDefault="00154CAF" w:rsidP="00154CAF">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5 CRM in Action</w:t>
      </w:r>
      <w:r w:rsidRPr="004B1B97">
        <w:rPr>
          <w:rFonts w:ascii="Times New Roman" w:hAnsi="Times New Roman" w:cs="Times New Roman"/>
          <w:b/>
          <w:color w:val="000000" w:themeColor="text1"/>
          <w:sz w:val="24"/>
          <w:szCs w:val="24"/>
          <w:lang w:val="en-US"/>
        </w:rPr>
        <w:t xml:space="preserve">: </w:t>
      </w:r>
      <w:r w:rsidRPr="004B1B97">
        <w:rPr>
          <w:rFonts w:ascii="Times New Roman" w:hAnsi="Times New Roman" w:cs="Times New Roman"/>
          <w:b/>
          <w:bCs/>
          <w:color w:val="000000" w:themeColor="text1"/>
          <w:sz w:val="24"/>
          <w:szCs w:val="24"/>
          <w:lang w:val="en-US"/>
        </w:rPr>
        <w:t>(6 Hours)</w:t>
      </w:r>
    </w:p>
    <w:p w:rsidR="00154CAF" w:rsidRPr="002D0348"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lastRenderedPageBreak/>
        <w:t>Status of Customer Relationship Management in service industry in India; CRM in Hospital Services; Customer Relationship Management in Banking and Financial Services; CRM in Insurance Sector, CRM in Retailing Sector. Future of CRM; CRM LINKS IN E-BUSINESS: E-Commerce and Customer Relationships on the Internet, Supplier- TRENDS IN CRM- e-CRM -Data Warehousing -Data Marts - Data Mining in C</w:t>
      </w:r>
      <w:r>
        <w:rPr>
          <w:rFonts w:ascii="Times New Roman" w:hAnsi="Times New Roman" w:cs="Times New Roman"/>
          <w:color w:val="000000" w:themeColor="text1"/>
          <w:sz w:val="24"/>
          <w:szCs w:val="24"/>
          <w:lang w:val="en-US"/>
        </w:rPr>
        <w:t>RM.</w:t>
      </w:r>
    </w:p>
    <w:p w:rsidR="00154CAF" w:rsidRPr="004B1B97" w:rsidRDefault="00154CAF" w:rsidP="00154CAF">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154CAF" w:rsidRPr="00315270" w:rsidRDefault="00154CAF" w:rsidP="00154CAF">
      <w:pPr>
        <w:numPr>
          <w:ilvl w:val="0"/>
          <w:numId w:val="51"/>
        </w:numPr>
        <w:tabs>
          <w:tab w:val="left" w:pos="8640"/>
        </w:tabs>
        <w:spacing w:after="0" w:line="276" w:lineRule="auto"/>
        <w:jc w:val="both"/>
        <w:rPr>
          <w:rFonts w:ascii="Times New Roman" w:hAnsi="Times New Roman" w:cs="Times New Roman"/>
          <w:color w:val="000000" w:themeColor="text1"/>
          <w:sz w:val="24"/>
          <w:szCs w:val="24"/>
          <w:lang w:val="en-US"/>
        </w:rPr>
      </w:pPr>
      <w:r w:rsidRPr="00315270">
        <w:rPr>
          <w:rFonts w:ascii="Times New Roman" w:hAnsi="Times New Roman" w:cs="Times New Roman"/>
          <w:color w:val="000000" w:themeColor="text1"/>
          <w:sz w:val="24"/>
          <w:szCs w:val="24"/>
          <w:lang w:val="en-US"/>
        </w:rPr>
        <w:t>Jagdish N Sheth, Parvatiyar Atul, G Shainesh, Customer Relationship Management: Emerging Concepts, Tools and Applications, 1st Edition, Tata McGraw Hill, June 2008</w:t>
      </w:r>
    </w:p>
    <w:p w:rsidR="00154CAF" w:rsidRPr="00315270" w:rsidRDefault="00154CAF" w:rsidP="00154CAF">
      <w:pPr>
        <w:numPr>
          <w:ilvl w:val="0"/>
          <w:numId w:val="51"/>
        </w:numPr>
        <w:tabs>
          <w:tab w:val="left" w:pos="8640"/>
        </w:tabs>
        <w:spacing w:after="0" w:line="276" w:lineRule="auto"/>
        <w:jc w:val="both"/>
        <w:rPr>
          <w:rFonts w:ascii="Times New Roman" w:hAnsi="Times New Roman" w:cs="Times New Roman"/>
          <w:color w:val="000000" w:themeColor="text1"/>
          <w:sz w:val="24"/>
          <w:szCs w:val="24"/>
          <w:lang w:val="en-US"/>
        </w:rPr>
      </w:pPr>
      <w:r w:rsidRPr="00315270">
        <w:rPr>
          <w:rFonts w:ascii="Times New Roman" w:hAnsi="Times New Roman" w:cs="Times New Roman"/>
          <w:color w:val="000000" w:themeColor="text1"/>
          <w:sz w:val="24"/>
          <w:szCs w:val="24"/>
          <w:lang w:val="en-US"/>
        </w:rPr>
        <w:t xml:space="preserve">1.Judith W .Kincaid , Customer Relationship Management Getting it Right, Pearson Education 2.H.Peeru Mohamed , A Sagadevan, Custmer Relationship Management, A Step by Step Approach, Vikas Publishing House </w:t>
      </w:r>
    </w:p>
    <w:p w:rsidR="00154CAF" w:rsidRPr="00315270" w:rsidRDefault="00154CAF" w:rsidP="00154CAF">
      <w:pPr>
        <w:numPr>
          <w:ilvl w:val="0"/>
          <w:numId w:val="51"/>
        </w:numPr>
        <w:tabs>
          <w:tab w:val="left" w:pos="8640"/>
        </w:tabs>
        <w:spacing w:after="0" w:line="276" w:lineRule="auto"/>
        <w:jc w:val="both"/>
        <w:rPr>
          <w:rFonts w:ascii="Times New Roman" w:hAnsi="Times New Roman" w:cs="Times New Roman"/>
          <w:color w:val="000000" w:themeColor="text1"/>
          <w:sz w:val="24"/>
          <w:szCs w:val="24"/>
          <w:lang w:val="en-US"/>
        </w:rPr>
      </w:pPr>
      <w:r w:rsidRPr="00315270">
        <w:rPr>
          <w:rFonts w:ascii="Times New Roman" w:hAnsi="Times New Roman" w:cs="Times New Roman"/>
          <w:color w:val="000000" w:themeColor="text1"/>
          <w:sz w:val="24"/>
          <w:szCs w:val="24"/>
          <w:lang w:val="en-US"/>
        </w:rPr>
        <w:t>Customer Centricity –Focus on right customer for strategic advantage, by Peter Fader, Wharton Digital Press, 2012</w:t>
      </w:r>
    </w:p>
    <w:p w:rsidR="00154CAF" w:rsidRPr="00315270" w:rsidRDefault="00154CAF" w:rsidP="00154CAF">
      <w:pPr>
        <w:numPr>
          <w:ilvl w:val="0"/>
          <w:numId w:val="51"/>
        </w:numPr>
        <w:tabs>
          <w:tab w:val="left" w:pos="8640"/>
        </w:tabs>
        <w:spacing w:after="0" w:line="276" w:lineRule="auto"/>
        <w:jc w:val="both"/>
        <w:rPr>
          <w:rFonts w:ascii="Times New Roman" w:hAnsi="Times New Roman" w:cs="Times New Roman"/>
          <w:color w:val="000000" w:themeColor="text1"/>
          <w:sz w:val="24"/>
          <w:szCs w:val="24"/>
          <w:lang w:val="en-US"/>
        </w:rPr>
      </w:pPr>
      <w:r w:rsidRPr="00315270">
        <w:rPr>
          <w:rFonts w:ascii="Times New Roman" w:hAnsi="Times New Roman" w:cs="Times New Roman"/>
          <w:color w:val="000000" w:themeColor="text1"/>
          <w:sz w:val="24"/>
          <w:szCs w:val="24"/>
          <w:lang w:val="en-US"/>
        </w:rPr>
        <w:t>G. Shainesh, Jagdish, N.Sheth, Atul Parvatiyar, Customer Relationship Management: Emerging Concepts, Tools and Applications, Macmillan 2005.</w:t>
      </w:r>
    </w:p>
    <w:p w:rsidR="00154CAF" w:rsidRPr="00315270" w:rsidRDefault="00154CAF" w:rsidP="00154CAF">
      <w:pPr>
        <w:numPr>
          <w:ilvl w:val="0"/>
          <w:numId w:val="51"/>
        </w:numPr>
        <w:tabs>
          <w:tab w:val="left" w:pos="8640"/>
        </w:tabs>
        <w:spacing w:after="0" w:line="276" w:lineRule="auto"/>
        <w:jc w:val="both"/>
        <w:rPr>
          <w:rFonts w:ascii="Times New Roman" w:hAnsi="Times New Roman" w:cs="Times New Roman"/>
          <w:color w:val="000000" w:themeColor="text1"/>
          <w:sz w:val="24"/>
          <w:szCs w:val="24"/>
          <w:lang w:val="en-US"/>
        </w:rPr>
      </w:pPr>
      <w:r w:rsidRPr="00315270">
        <w:rPr>
          <w:rFonts w:ascii="Times New Roman" w:hAnsi="Times New Roman" w:cs="Times New Roman"/>
          <w:color w:val="000000" w:themeColor="text1"/>
          <w:sz w:val="24"/>
          <w:szCs w:val="24"/>
          <w:lang w:val="en-US"/>
        </w:rPr>
        <w:t>Francis Buttle, Customer Relation Management: Concepts and Technologies, 2e, Routledge, 2013.</w:t>
      </w:r>
    </w:p>
    <w:p w:rsidR="00154CAF" w:rsidRPr="00315270" w:rsidRDefault="00154CAF" w:rsidP="00154CAF">
      <w:pPr>
        <w:numPr>
          <w:ilvl w:val="0"/>
          <w:numId w:val="51"/>
        </w:numPr>
        <w:tabs>
          <w:tab w:val="left" w:pos="8640"/>
        </w:tabs>
        <w:spacing w:after="0" w:line="276" w:lineRule="auto"/>
        <w:jc w:val="both"/>
        <w:rPr>
          <w:rFonts w:ascii="Times New Roman" w:hAnsi="Times New Roman" w:cs="Times New Roman"/>
          <w:color w:val="000000" w:themeColor="text1"/>
          <w:sz w:val="24"/>
          <w:szCs w:val="24"/>
          <w:lang w:val="en-US"/>
        </w:rPr>
      </w:pPr>
      <w:r w:rsidRPr="00315270">
        <w:rPr>
          <w:rFonts w:ascii="Times New Roman" w:hAnsi="Times New Roman" w:cs="Times New Roman"/>
          <w:color w:val="000000" w:themeColor="text1"/>
          <w:sz w:val="24"/>
          <w:szCs w:val="24"/>
          <w:lang w:val="en-US"/>
        </w:rPr>
        <w:t>Ekta Rastogi, Customer Relation Management: Text and Cases, Excel Books, 2011.</w:t>
      </w:r>
    </w:p>
    <w:p w:rsidR="00154CAF" w:rsidRPr="00315270" w:rsidRDefault="00154CAF" w:rsidP="00154CAF">
      <w:pPr>
        <w:numPr>
          <w:ilvl w:val="0"/>
          <w:numId w:val="51"/>
        </w:numPr>
        <w:tabs>
          <w:tab w:val="left" w:pos="8640"/>
        </w:tabs>
        <w:spacing w:after="0" w:line="276" w:lineRule="auto"/>
        <w:jc w:val="both"/>
        <w:rPr>
          <w:rFonts w:ascii="Times New Roman" w:hAnsi="Times New Roman" w:cs="Times New Roman"/>
          <w:color w:val="000000" w:themeColor="text1"/>
          <w:sz w:val="24"/>
          <w:szCs w:val="24"/>
          <w:lang w:val="en-US"/>
        </w:rPr>
      </w:pPr>
      <w:r w:rsidRPr="00315270">
        <w:rPr>
          <w:rFonts w:ascii="Times New Roman" w:hAnsi="Times New Roman" w:cs="Times New Roman"/>
          <w:color w:val="000000" w:themeColor="text1"/>
          <w:sz w:val="24"/>
          <w:szCs w:val="24"/>
          <w:lang w:val="en-US"/>
        </w:rPr>
        <w:t>Lakshman Jha, Customer Relationship Management: A Strategic Approach, Global India Pvt Ltd, 2008</w:t>
      </w: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AGRI BUSINESS AND RURAL MARKETING</w:t>
      </w: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p>
    <w:tbl>
      <w:tblPr>
        <w:tblStyle w:val="TableGrid"/>
        <w:tblW w:w="10149" w:type="dxa"/>
        <w:tblLook w:val="04A0" w:firstRow="1" w:lastRow="0" w:firstColumn="1" w:lastColumn="0" w:noHBand="0" w:noVBand="1"/>
      </w:tblPr>
      <w:tblGrid>
        <w:gridCol w:w="1464"/>
        <w:gridCol w:w="1449"/>
        <w:gridCol w:w="1449"/>
        <w:gridCol w:w="1414"/>
        <w:gridCol w:w="1026"/>
        <w:gridCol w:w="1896"/>
        <w:gridCol w:w="1451"/>
      </w:tblGrid>
      <w:tr w:rsidR="00154CAF" w:rsidRPr="004B1B97" w:rsidTr="005D189D">
        <w:trPr>
          <w:trHeight w:val="420"/>
        </w:trPr>
        <w:tc>
          <w:tcPr>
            <w:tcW w:w="1464" w:type="dxa"/>
            <w:vMerge w:val="restart"/>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Semester</w:t>
            </w:r>
          </w:p>
        </w:tc>
        <w:tc>
          <w:tcPr>
            <w:tcW w:w="1449" w:type="dxa"/>
            <w:vMerge w:val="restart"/>
          </w:tcPr>
          <w:p w:rsidR="00154CAF" w:rsidRPr="00DD76BE" w:rsidRDefault="00154CAF"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449" w:type="dxa"/>
            <w:vMerge w:val="restart"/>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Credits</w:t>
            </w:r>
          </w:p>
        </w:tc>
        <w:tc>
          <w:tcPr>
            <w:tcW w:w="2440" w:type="dxa"/>
            <w:gridSpan w:val="2"/>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Marks</w:t>
            </w:r>
          </w:p>
        </w:tc>
        <w:tc>
          <w:tcPr>
            <w:tcW w:w="1896" w:type="dxa"/>
            <w:vMerge w:val="restart"/>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Instructional Hours</w:t>
            </w:r>
          </w:p>
        </w:tc>
        <w:tc>
          <w:tcPr>
            <w:tcW w:w="1451" w:type="dxa"/>
            <w:vMerge w:val="restart"/>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Type of Course</w:t>
            </w:r>
          </w:p>
        </w:tc>
      </w:tr>
      <w:tr w:rsidR="00154CAF" w:rsidRPr="004B1B97" w:rsidTr="005D189D">
        <w:trPr>
          <w:trHeight w:val="437"/>
        </w:trPr>
        <w:tc>
          <w:tcPr>
            <w:tcW w:w="1464" w:type="dxa"/>
            <w:vMerge/>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449" w:type="dxa"/>
            <w:vMerge/>
          </w:tcPr>
          <w:p w:rsidR="00154CAF" w:rsidRPr="00DD76BE" w:rsidRDefault="00154CAF" w:rsidP="005D189D">
            <w:pPr>
              <w:tabs>
                <w:tab w:val="left" w:pos="8640"/>
              </w:tabs>
              <w:jc w:val="center"/>
              <w:rPr>
                <w:rFonts w:ascii="Times New Roman" w:hAnsi="Times New Roman" w:cs="Times New Roman"/>
                <w:b/>
                <w:color w:val="000000" w:themeColor="text1"/>
                <w:sz w:val="24"/>
                <w:szCs w:val="24"/>
              </w:rPr>
            </w:pPr>
          </w:p>
        </w:tc>
        <w:tc>
          <w:tcPr>
            <w:tcW w:w="1449" w:type="dxa"/>
            <w:vMerge/>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414"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CA</w:t>
            </w:r>
          </w:p>
        </w:tc>
        <w:tc>
          <w:tcPr>
            <w:tcW w:w="1026"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96" w:type="dxa"/>
            <w:vMerge/>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451" w:type="dxa"/>
            <w:vMerge/>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54CAF" w:rsidRPr="004B1B97" w:rsidTr="005D189D">
        <w:trPr>
          <w:trHeight w:val="402"/>
        </w:trPr>
        <w:tc>
          <w:tcPr>
            <w:tcW w:w="1464"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IV</w:t>
            </w:r>
          </w:p>
        </w:tc>
        <w:tc>
          <w:tcPr>
            <w:tcW w:w="1449" w:type="dxa"/>
          </w:tcPr>
          <w:p w:rsidR="00154CAF" w:rsidRPr="00DD76BE" w:rsidRDefault="00154CAF"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PBA2129C</w:t>
            </w:r>
          </w:p>
        </w:tc>
        <w:tc>
          <w:tcPr>
            <w:tcW w:w="1449"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3</w:t>
            </w:r>
          </w:p>
        </w:tc>
        <w:tc>
          <w:tcPr>
            <w:tcW w:w="1414"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40</w:t>
            </w:r>
          </w:p>
        </w:tc>
        <w:tc>
          <w:tcPr>
            <w:tcW w:w="1026"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60</w:t>
            </w:r>
          </w:p>
        </w:tc>
        <w:tc>
          <w:tcPr>
            <w:tcW w:w="1896"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30</w:t>
            </w:r>
          </w:p>
        </w:tc>
        <w:tc>
          <w:tcPr>
            <w:tcW w:w="1451"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DD76BE">
              <w:rPr>
                <w:rFonts w:ascii="Times New Roman" w:hAnsi="Times New Roman" w:cs="Times New Roman"/>
                <w:b/>
                <w:bCs/>
                <w:color w:val="000000" w:themeColor="text1"/>
                <w:sz w:val="24"/>
                <w:szCs w:val="24"/>
              </w:rPr>
              <w:t>Elective</w:t>
            </w:r>
          </w:p>
        </w:tc>
      </w:tr>
    </w:tbl>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154CAF" w:rsidRPr="0017696E" w:rsidRDefault="00154CAF" w:rsidP="00154CAF">
      <w:pPr>
        <w:tabs>
          <w:tab w:val="left" w:pos="1129"/>
        </w:tabs>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CO 1: </w:t>
      </w:r>
      <w:r>
        <w:rPr>
          <w:rFonts w:ascii="Times New Roman" w:hAnsi="Times New Roman" w:cs="Times New Roman"/>
          <w:bCs/>
          <w:color w:val="000000" w:themeColor="text1"/>
          <w:sz w:val="24"/>
          <w:szCs w:val="24"/>
        </w:rPr>
        <w:t xml:space="preserve">Discuss the challenges faced by agribusiness industry in India </w:t>
      </w:r>
    </w:p>
    <w:p w:rsidR="00154CAF" w:rsidRPr="0017696E" w:rsidRDefault="00154CAF" w:rsidP="00154CAF">
      <w:pPr>
        <w:tabs>
          <w:tab w:val="left" w:pos="1129"/>
        </w:tabs>
        <w:ind w:left="720" w:hanging="720"/>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CO 2: </w:t>
      </w:r>
      <w:r w:rsidRPr="00A16C72">
        <w:rPr>
          <w:rFonts w:ascii="Times New Roman" w:hAnsi="Times New Roman" w:cs="Times New Roman"/>
          <w:bCs/>
          <w:color w:val="000000" w:themeColor="text1"/>
          <w:sz w:val="24"/>
          <w:szCs w:val="24"/>
        </w:rPr>
        <w:t>Appraise the characteristics of rural markets and the marketing challenges associated with it.</w:t>
      </w:r>
    </w:p>
    <w:p w:rsidR="00154CAF" w:rsidRPr="0017696E" w:rsidRDefault="00154CAF" w:rsidP="00154CAF">
      <w:pPr>
        <w:tabs>
          <w:tab w:val="left" w:pos="1129"/>
        </w:tabs>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CO 3: </w:t>
      </w:r>
      <w:r w:rsidRPr="00A16C72">
        <w:rPr>
          <w:rFonts w:ascii="Times New Roman" w:hAnsi="Times New Roman" w:cs="Times New Roman"/>
          <w:bCs/>
          <w:color w:val="000000" w:themeColor="text1"/>
          <w:sz w:val="24"/>
          <w:szCs w:val="24"/>
        </w:rPr>
        <w:t xml:space="preserve">Design the rural marketing mix for maximizing the </w:t>
      </w:r>
      <w:r>
        <w:rPr>
          <w:rFonts w:ascii="Times New Roman" w:hAnsi="Times New Roman" w:cs="Times New Roman"/>
          <w:bCs/>
          <w:color w:val="000000" w:themeColor="text1"/>
          <w:sz w:val="24"/>
          <w:szCs w:val="24"/>
        </w:rPr>
        <w:t>customer value.</w:t>
      </w:r>
    </w:p>
    <w:p w:rsidR="00154CAF" w:rsidRPr="0017696E" w:rsidRDefault="00154CAF" w:rsidP="00154CAF">
      <w:pPr>
        <w:tabs>
          <w:tab w:val="left" w:pos="1129"/>
        </w:tabs>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CO 4: </w:t>
      </w:r>
      <w:r w:rsidRPr="00A16C72">
        <w:rPr>
          <w:rFonts w:ascii="Times New Roman" w:hAnsi="Times New Roman" w:cs="Times New Roman"/>
          <w:bCs/>
          <w:color w:val="000000" w:themeColor="text1"/>
          <w:sz w:val="24"/>
          <w:szCs w:val="24"/>
        </w:rPr>
        <w:t>Design Integrated marketing communication plan for rural markets</w:t>
      </w:r>
    </w:p>
    <w:p w:rsidR="00154CAF" w:rsidRPr="0017696E" w:rsidRDefault="00154CAF" w:rsidP="00154CAF">
      <w:pPr>
        <w:tabs>
          <w:tab w:val="left" w:pos="1129"/>
        </w:tabs>
        <w:ind w:left="720" w:hanging="630"/>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CO 5: </w:t>
      </w:r>
      <w:r w:rsidRPr="00A16C72">
        <w:rPr>
          <w:rFonts w:ascii="Times New Roman" w:hAnsi="Times New Roman" w:cs="Times New Roman"/>
          <w:bCs/>
          <w:color w:val="000000" w:themeColor="text1"/>
          <w:sz w:val="24"/>
          <w:szCs w:val="24"/>
        </w:rPr>
        <w:t>Appraise various I</w:t>
      </w:r>
      <w:r>
        <w:rPr>
          <w:rFonts w:ascii="Times New Roman" w:hAnsi="Times New Roman" w:cs="Times New Roman"/>
          <w:bCs/>
          <w:color w:val="000000" w:themeColor="text1"/>
          <w:sz w:val="24"/>
          <w:szCs w:val="24"/>
        </w:rPr>
        <w:t>nformation Communications Technology (ICT)</w:t>
      </w:r>
      <w:r w:rsidRPr="00A16C72">
        <w:rPr>
          <w:rFonts w:ascii="Times New Roman" w:hAnsi="Times New Roman" w:cs="Times New Roman"/>
          <w:bCs/>
          <w:color w:val="000000" w:themeColor="text1"/>
          <w:sz w:val="24"/>
          <w:szCs w:val="24"/>
        </w:rPr>
        <w:t xml:space="preserve"> drive</w:t>
      </w:r>
      <w:r>
        <w:rPr>
          <w:rFonts w:ascii="Times New Roman" w:hAnsi="Times New Roman" w:cs="Times New Roman"/>
          <w:bCs/>
          <w:color w:val="000000" w:themeColor="text1"/>
          <w:sz w:val="24"/>
          <w:szCs w:val="24"/>
        </w:rPr>
        <w:t xml:space="preserve">n marketing   initiatives in </w:t>
      </w:r>
      <w:r w:rsidRPr="00A16C72">
        <w:rPr>
          <w:rFonts w:ascii="Times New Roman" w:hAnsi="Times New Roman" w:cs="Times New Roman"/>
          <w:bCs/>
          <w:color w:val="000000" w:themeColor="text1"/>
          <w:sz w:val="24"/>
          <w:szCs w:val="24"/>
        </w:rPr>
        <w:t xml:space="preserve">rural markets </w:t>
      </w:r>
    </w:p>
    <w:p w:rsidR="00154CAF" w:rsidRDefault="00154CAF" w:rsidP="00154CAF">
      <w:pPr>
        <w:tabs>
          <w:tab w:val="left" w:pos="8640"/>
        </w:tabs>
        <w:spacing w:line="240" w:lineRule="auto"/>
        <w:rPr>
          <w:rFonts w:ascii="Times New Roman" w:hAnsi="Times New Roman" w:cs="Times New Roman"/>
          <w:b/>
          <w:color w:val="000000" w:themeColor="text1"/>
          <w:sz w:val="24"/>
          <w:szCs w:val="24"/>
          <w:u w:val="single"/>
          <w:lang w:val="en-US"/>
        </w:rPr>
      </w:pP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u w:val="single"/>
          <w:lang w:val="en-US"/>
        </w:rPr>
      </w:pPr>
      <w:r w:rsidRPr="004B1B97">
        <w:rPr>
          <w:rFonts w:ascii="Times New Roman" w:hAnsi="Times New Roman" w:cs="Times New Roman"/>
          <w:b/>
          <w:color w:val="000000" w:themeColor="text1"/>
          <w:sz w:val="24"/>
          <w:szCs w:val="24"/>
          <w:u w:val="single"/>
          <w:lang w:val="en-US"/>
        </w:rPr>
        <w:t>SYLLABUS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1 Introduction to Agri-Business: </w:t>
      </w:r>
      <w:r w:rsidRPr="004B1B97">
        <w:rPr>
          <w:rFonts w:ascii="Times New Roman" w:hAnsi="Times New Roman" w:cs="Times New Roman"/>
          <w:b/>
          <w:bCs/>
          <w:color w:val="000000" w:themeColor="text1"/>
          <w:sz w:val="24"/>
          <w:szCs w:val="24"/>
          <w:lang w:val="en-US"/>
        </w:rPr>
        <w:t>(5 Hours)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color w:val="000000" w:themeColor="text1"/>
          <w:sz w:val="24"/>
          <w:szCs w:val="24"/>
          <w:lang w:val="en-US"/>
        </w:rPr>
        <w:t>Role of agriculture in Indian economy- Agribusiness policies-, new dimensions in Agri business environment and policy -Marketing of Agro-products – Features, Nature, Scope, Objectives, Methods, Challenges, Opportunities -Agri business system– Agricultural Markets – Scope of Agro based Industries in India</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2 Rural Markets in India: </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Definition- Evolution - Current Scenario – Structure of Rural markets - Urban Vs Rural markets –Rural Environment – Demographic, Physical, Social, Political, Economic, Technological – Profile of Rural Consumer – Consumer Buying Behaviour - Rural Boom- New Opportunities in Rural markets -Segmenting, Targeting and Positioning.</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Module 3 Rural Marketing Decisions</w:t>
      </w:r>
      <w:r w:rsidRPr="004B1B97">
        <w:rPr>
          <w:rFonts w:ascii="Times New Roman" w:hAnsi="Times New Roman" w:cs="Times New Roman"/>
          <w:color w:val="000000" w:themeColor="text1"/>
          <w:sz w:val="24"/>
          <w:szCs w:val="24"/>
          <w:lang w:val="en-US"/>
        </w:rPr>
        <w:t xml:space="preserve"> – </w:t>
      </w:r>
      <w:r w:rsidRPr="004B1B97">
        <w:rPr>
          <w:rFonts w:ascii="Times New Roman" w:hAnsi="Times New Roman" w:cs="Times New Roman"/>
          <w:b/>
          <w:bCs/>
          <w:color w:val="000000" w:themeColor="text1"/>
          <w:sz w:val="24"/>
          <w:szCs w:val="24"/>
          <w:lang w:val="en-US"/>
        </w:rPr>
        <w:t>Product &amp; Price</w:t>
      </w:r>
      <w:r w:rsidRPr="004B1B97">
        <w:rPr>
          <w:rFonts w:ascii="Times New Roman" w:hAnsi="Times New Roman" w:cs="Times New Roman"/>
          <w:b/>
          <w:color w:val="000000" w:themeColor="text1"/>
          <w:sz w:val="24"/>
          <w:szCs w:val="24"/>
          <w:lang w:val="en-US"/>
        </w:rPr>
        <w:t xml:space="preserve">: </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Product Decisions – Product and Branding Strategy, – Pricing Decisions – Challenges, Pricing Strategy in Rural Market-Rural specific corporate strategies.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4 Rural Marketing Decisions -Place &amp; Promotion: </w:t>
      </w:r>
      <w:r w:rsidRPr="004B1B97">
        <w:rPr>
          <w:rFonts w:ascii="Times New Roman" w:hAnsi="Times New Roman" w:cs="Times New Roman"/>
          <w:b/>
          <w:bCs/>
          <w:color w:val="000000" w:themeColor="text1"/>
          <w:sz w:val="24"/>
          <w:szCs w:val="24"/>
          <w:lang w:val="en-US"/>
        </w:rPr>
        <w:t>(6 Hours)</w:t>
      </w:r>
    </w:p>
    <w:p w:rsidR="00154CAF" w:rsidRPr="002D0348"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Distribution Decisions – Channel Behaviour, Challenges, Distribution Models – Promotion Decisions – Process, Challenges, Methods, M</w:t>
      </w:r>
      <w:r>
        <w:rPr>
          <w:rFonts w:ascii="Times New Roman" w:hAnsi="Times New Roman" w:cs="Times New Roman"/>
          <w:color w:val="000000" w:themeColor="text1"/>
          <w:sz w:val="24"/>
          <w:szCs w:val="24"/>
          <w:lang w:val="en-US"/>
        </w:rPr>
        <w:t xml:space="preserve">edia mix, IMC in rural Markets </w:t>
      </w: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Module 5 Future of Agro Business and Rural Marketing: </w:t>
      </w:r>
      <w:r w:rsidRPr="004B1B97">
        <w:rPr>
          <w:rFonts w:ascii="Times New Roman" w:hAnsi="Times New Roman" w:cs="Times New Roman"/>
          <w:b/>
          <w:bCs/>
          <w:color w:val="000000" w:themeColor="text1"/>
          <w:sz w:val="24"/>
          <w:szCs w:val="24"/>
          <w:lang w:val="en-US"/>
        </w:rPr>
        <w:t>(7 Hours)</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Focused Marketing Strategies – Market Research – Inclusive Marketing - E-Rural marketing – Innovations in Consumer Finance – Rural Retailing- ICT in Rural markets </w:t>
      </w:r>
    </w:p>
    <w:p w:rsidR="00154CAF" w:rsidRPr="004B1B97" w:rsidRDefault="00154CAF" w:rsidP="00154CAF">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REFERENCES:</w:t>
      </w:r>
    </w:p>
    <w:p w:rsidR="00154CAF" w:rsidRPr="004B1B97" w:rsidRDefault="00154CAF" w:rsidP="00154CAF">
      <w:pPr>
        <w:numPr>
          <w:ilvl w:val="0"/>
          <w:numId w:val="101"/>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Kashyap, P., Rural Marketing – Pearson, New Delhi. </w:t>
      </w:r>
    </w:p>
    <w:p w:rsidR="00154CAF" w:rsidRPr="004B1B97" w:rsidRDefault="00154CAF" w:rsidP="00154CAF">
      <w:pPr>
        <w:numPr>
          <w:ilvl w:val="0"/>
          <w:numId w:val="101"/>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Krishnamacharyulu C.S. &amp; Ramakrishnan L., Rural Marketing-Text and Cases – Pearson, New Delhi.</w:t>
      </w:r>
    </w:p>
    <w:p w:rsidR="00154CAF" w:rsidRPr="004B1B97" w:rsidRDefault="00154CAF" w:rsidP="00154CAF">
      <w:pPr>
        <w:numPr>
          <w:ilvl w:val="0"/>
          <w:numId w:val="101"/>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Arora R.C., Integrated Rural Development – McGraw Hill, New Delhi </w:t>
      </w:r>
    </w:p>
    <w:p w:rsidR="00154CAF" w:rsidRPr="00DF73B4" w:rsidRDefault="00154CAF" w:rsidP="00154CAF">
      <w:pPr>
        <w:numPr>
          <w:ilvl w:val="0"/>
          <w:numId w:val="101"/>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Badi &amp; Badi Rural Marketing – Himalaya Publishing New Delhi.</w:t>
      </w: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MARKETING ANALYTICS</w:t>
      </w:r>
    </w:p>
    <w:tbl>
      <w:tblPr>
        <w:tblStyle w:val="TableGrid"/>
        <w:tblW w:w="9010" w:type="dxa"/>
        <w:tblLook w:val="04A0" w:firstRow="1" w:lastRow="0" w:firstColumn="1" w:lastColumn="0" w:noHBand="0" w:noVBand="1"/>
      </w:tblPr>
      <w:tblGrid>
        <w:gridCol w:w="1293"/>
        <w:gridCol w:w="1350"/>
        <w:gridCol w:w="1275"/>
        <w:gridCol w:w="1230"/>
        <w:gridCol w:w="904"/>
        <w:gridCol w:w="1678"/>
        <w:gridCol w:w="1280"/>
      </w:tblGrid>
      <w:tr w:rsidR="00154CAF" w:rsidRPr="00DD76BE" w:rsidTr="005D189D">
        <w:trPr>
          <w:trHeight w:val="318"/>
        </w:trPr>
        <w:tc>
          <w:tcPr>
            <w:tcW w:w="1299" w:type="dxa"/>
            <w:vMerge w:val="restart"/>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lastRenderedPageBreak/>
              <w:t>Semester</w:t>
            </w:r>
          </w:p>
        </w:tc>
        <w:tc>
          <w:tcPr>
            <w:tcW w:w="1286" w:type="dxa"/>
            <w:vMerge w:val="restart"/>
          </w:tcPr>
          <w:p w:rsidR="00154CAF" w:rsidRPr="00DD76BE" w:rsidRDefault="00154CAF"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286" w:type="dxa"/>
            <w:vMerge w:val="restart"/>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Credits</w:t>
            </w:r>
          </w:p>
        </w:tc>
        <w:tc>
          <w:tcPr>
            <w:tcW w:w="2167" w:type="dxa"/>
            <w:gridSpan w:val="2"/>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Marks</w:t>
            </w:r>
          </w:p>
        </w:tc>
        <w:tc>
          <w:tcPr>
            <w:tcW w:w="1683" w:type="dxa"/>
            <w:vMerge w:val="restart"/>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Instructional Hours</w:t>
            </w:r>
          </w:p>
        </w:tc>
        <w:tc>
          <w:tcPr>
            <w:tcW w:w="1289" w:type="dxa"/>
            <w:vMerge w:val="restart"/>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Type of Course</w:t>
            </w:r>
          </w:p>
        </w:tc>
      </w:tr>
      <w:tr w:rsidR="00154CAF" w:rsidRPr="00DD76BE" w:rsidTr="005D189D">
        <w:trPr>
          <w:trHeight w:val="332"/>
        </w:trPr>
        <w:tc>
          <w:tcPr>
            <w:tcW w:w="1299" w:type="dxa"/>
            <w:vMerge/>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86" w:type="dxa"/>
            <w:vMerge/>
          </w:tcPr>
          <w:p w:rsidR="00154CAF" w:rsidRPr="00DD76BE" w:rsidRDefault="00154CAF" w:rsidP="005D189D">
            <w:pPr>
              <w:tabs>
                <w:tab w:val="left" w:pos="8640"/>
              </w:tabs>
              <w:jc w:val="center"/>
              <w:rPr>
                <w:rFonts w:ascii="Times New Roman" w:hAnsi="Times New Roman" w:cs="Times New Roman"/>
                <w:b/>
                <w:color w:val="000000" w:themeColor="text1"/>
                <w:sz w:val="24"/>
                <w:szCs w:val="24"/>
              </w:rPr>
            </w:pPr>
          </w:p>
        </w:tc>
        <w:tc>
          <w:tcPr>
            <w:tcW w:w="1286" w:type="dxa"/>
            <w:vMerge/>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55"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CA</w:t>
            </w:r>
          </w:p>
        </w:tc>
        <w:tc>
          <w:tcPr>
            <w:tcW w:w="911"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683" w:type="dxa"/>
            <w:vMerge/>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89" w:type="dxa"/>
            <w:vMerge/>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54CAF" w:rsidRPr="00DD76BE" w:rsidTr="005D189D">
        <w:trPr>
          <w:trHeight w:val="305"/>
        </w:trPr>
        <w:tc>
          <w:tcPr>
            <w:tcW w:w="1299"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IV</w:t>
            </w:r>
          </w:p>
        </w:tc>
        <w:tc>
          <w:tcPr>
            <w:tcW w:w="1286" w:type="dxa"/>
          </w:tcPr>
          <w:p w:rsidR="00154CAF" w:rsidRPr="00DD76BE" w:rsidRDefault="00154CAF"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PBA2129D</w:t>
            </w:r>
          </w:p>
        </w:tc>
        <w:tc>
          <w:tcPr>
            <w:tcW w:w="1286"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3</w:t>
            </w:r>
          </w:p>
        </w:tc>
        <w:tc>
          <w:tcPr>
            <w:tcW w:w="1255"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20</w:t>
            </w:r>
          </w:p>
        </w:tc>
        <w:tc>
          <w:tcPr>
            <w:tcW w:w="911"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30</w:t>
            </w:r>
          </w:p>
        </w:tc>
        <w:tc>
          <w:tcPr>
            <w:tcW w:w="1683"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30</w:t>
            </w:r>
          </w:p>
        </w:tc>
        <w:tc>
          <w:tcPr>
            <w:tcW w:w="1289" w:type="dxa"/>
            <w:vAlign w:val="center"/>
          </w:tcPr>
          <w:p w:rsidR="00154CAF" w:rsidRPr="00DD76BE"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DD76BE">
              <w:rPr>
                <w:rFonts w:ascii="Times New Roman" w:hAnsi="Times New Roman" w:cs="Times New Roman"/>
                <w:b/>
                <w:color w:val="000000" w:themeColor="text1"/>
                <w:sz w:val="24"/>
                <w:szCs w:val="24"/>
              </w:rPr>
              <w:t>Elective</w:t>
            </w:r>
          </w:p>
        </w:tc>
      </w:tr>
    </w:tbl>
    <w:p w:rsidR="00154CAF" w:rsidRPr="00DD76BE"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After the completion of the programme, the students shall be able to: </w:t>
      </w:r>
    </w:p>
    <w:p w:rsidR="00154CAF" w:rsidRPr="00603741" w:rsidRDefault="00154CAF" w:rsidP="00154CAF">
      <w:pPr>
        <w:spacing w:after="0" w:line="276" w:lineRule="auto"/>
        <w:jc w:val="both"/>
        <w:rPr>
          <w:rFonts w:ascii="Times New Roman" w:eastAsia="Calibri" w:hAnsi="Times New Roman" w:cs="Times New Roman"/>
          <w:sz w:val="24"/>
        </w:rPr>
      </w:pPr>
      <w:r w:rsidRPr="00603741">
        <w:rPr>
          <w:rFonts w:ascii="Times New Roman" w:eastAsia="Calibri" w:hAnsi="Times New Roman" w:cs="Times New Roman"/>
          <w:b/>
          <w:sz w:val="24"/>
        </w:rPr>
        <w:t>CO1:</w:t>
      </w:r>
      <w:r w:rsidRPr="00603741">
        <w:rPr>
          <w:rFonts w:ascii="Times New Roman" w:eastAsia="Calibri" w:hAnsi="Times New Roman" w:cs="Times New Roman"/>
          <w:sz w:val="24"/>
        </w:rPr>
        <w:t xml:space="preserve"> Suggest marketing analytics process for a company</w:t>
      </w:r>
    </w:p>
    <w:p w:rsidR="00154CAF" w:rsidRPr="00603741" w:rsidRDefault="00154CAF" w:rsidP="00154CAF">
      <w:pPr>
        <w:spacing w:after="0" w:line="276" w:lineRule="auto"/>
        <w:jc w:val="both"/>
        <w:rPr>
          <w:rFonts w:ascii="Times New Roman" w:eastAsia="Calibri" w:hAnsi="Times New Roman" w:cs="Times New Roman"/>
          <w:sz w:val="24"/>
        </w:rPr>
      </w:pPr>
      <w:r w:rsidRPr="00603741">
        <w:rPr>
          <w:rFonts w:ascii="Times New Roman" w:eastAsia="Calibri" w:hAnsi="Times New Roman" w:cs="Times New Roman"/>
          <w:b/>
          <w:sz w:val="24"/>
        </w:rPr>
        <w:t>CO2:</w:t>
      </w:r>
      <w:r w:rsidRPr="00603741">
        <w:rPr>
          <w:rFonts w:ascii="Times New Roman" w:eastAsia="Calibri" w:hAnsi="Times New Roman" w:cs="Times New Roman"/>
          <w:sz w:val="24"/>
        </w:rPr>
        <w:t xml:space="preserve"> Apply appropriate forecasting methods in different marketing scenarios</w:t>
      </w:r>
    </w:p>
    <w:p w:rsidR="00154CAF" w:rsidRPr="00603741" w:rsidRDefault="00154CAF" w:rsidP="00154CAF">
      <w:pPr>
        <w:spacing w:after="0" w:line="276" w:lineRule="auto"/>
        <w:jc w:val="both"/>
        <w:rPr>
          <w:rFonts w:ascii="Times New Roman" w:eastAsia="Calibri" w:hAnsi="Times New Roman" w:cs="Times New Roman"/>
          <w:sz w:val="24"/>
        </w:rPr>
      </w:pPr>
      <w:r w:rsidRPr="00603741">
        <w:rPr>
          <w:rFonts w:ascii="Times New Roman" w:eastAsia="Calibri" w:hAnsi="Times New Roman" w:cs="Times New Roman"/>
          <w:b/>
          <w:sz w:val="24"/>
        </w:rPr>
        <w:t>CO3:</w:t>
      </w:r>
      <w:r w:rsidRPr="00603741">
        <w:rPr>
          <w:rFonts w:ascii="Times New Roman" w:eastAsia="Calibri" w:hAnsi="Times New Roman" w:cs="Times New Roman"/>
          <w:sz w:val="24"/>
        </w:rPr>
        <w:t xml:space="preserve"> Recommend suitable tools to segment the market and measure customer wants</w:t>
      </w:r>
    </w:p>
    <w:p w:rsidR="00154CAF" w:rsidRPr="00603741" w:rsidRDefault="00154CAF" w:rsidP="00154CAF">
      <w:pPr>
        <w:spacing w:after="0" w:line="276" w:lineRule="auto"/>
        <w:jc w:val="both"/>
        <w:rPr>
          <w:rFonts w:ascii="Times New Roman" w:eastAsia="Calibri" w:hAnsi="Times New Roman" w:cs="Times New Roman"/>
          <w:sz w:val="24"/>
        </w:rPr>
      </w:pPr>
      <w:r w:rsidRPr="00603741">
        <w:rPr>
          <w:rFonts w:ascii="Times New Roman" w:eastAsia="Calibri" w:hAnsi="Times New Roman" w:cs="Times New Roman"/>
          <w:b/>
          <w:sz w:val="24"/>
        </w:rPr>
        <w:t>CO4:</w:t>
      </w:r>
      <w:r w:rsidRPr="00603741">
        <w:rPr>
          <w:rFonts w:ascii="Times New Roman" w:eastAsia="Calibri" w:hAnsi="Times New Roman" w:cs="Times New Roman"/>
          <w:sz w:val="24"/>
        </w:rPr>
        <w:t xml:space="preserve"> Apply suitable marketing tools to calculate customer value</w:t>
      </w:r>
    </w:p>
    <w:p w:rsidR="00154CAF" w:rsidRPr="00603741" w:rsidRDefault="00154CAF" w:rsidP="00154CAF">
      <w:pPr>
        <w:spacing w:after="0" w:line="276" w:lineRule="auto"/>
        <w:jc w:val="both"/>
        <w:rPr>
          <w:rFonts w:ascii="Times New Roman" w:eastAsia="Calibri" w:hAnsi="Times New Roman" w:cs="Times New Roman"/>
          <w:sz w:val="24"/>
        </w:rPr>
      </w:pPr>
      <w:r w:rsidRPr="00603741">
        <w:rPr>
          <w:rFonts w:ascii="Times New Roman" w:eastAsia="Calibri" w:hAnsi="Times New Roman" w:cs="Times New Roman"/>
          <w:b/>
          <w:sz w:val="24"/>
        </w:rPr>
        <w:t>CO5:</w:t>
      </w:r>
      <w:r w:rsidRPr="00603741">
        <w:rPr>
          <w:rFonts w:ascii="Times New Roman" w:eastAsia="Calibri" w:hAnsi="Times New Roman" w:cs="Times New Roman"/>
          <w:sz w:val="24"/>
        </w:rPr>
        <w:t xml:space="preserve"> Apply marketing analytics in pricing and advertising</w:t>
      </w:r>
    </w:p>
    <w:p w:rsidR="00154CAF" w:rsidRPr="00603741" w:rsidRDefault="00154CAF" w:rsidP="00154CAF">
      <w:pPr>
        <w:spacing w:after="0" w:line="276" w:lineRule="auto"/>
        <w:jc w:val="center"/>
        <w:rPr>
          <w:rFonts w:ascii="Times New Roman" w:eastAsia="Calibri" w:hAnsi="Times New Roman" w:cs="Times New Roman"/>
          <w:b/>
          <w:sz w:val="24"/>
        </w:rPr>
      </w:pPr>
    </w:p>
    <w:p w:rsidR="00154CAF" w:rsidRPr="00603741" w:rsidRDefault="00154CAF" w:rsidP="00154CAF">
      <w:pPr>
        <w:spacing w:after="0" w:line="276" w:lineRule="auto"/>
        <w:rPr>
          <w:rFonts w:ascii="Times New Roman" w:eastAsia="Calibri" w:hAnsi="Times New Roman" w:cs="Times New Roman"/>
          <w:b/>
          <w:sz w:val="24"/>
        </w:rPr>
      </w:pPr>
      <w:r w:rsidRPr="00603741">
        <w:rPr>
          <w:rFonts w:ascii="Times New Roman" w:eastAsia="Calibri" w:hAnsi="Times New Roman" w:cs="Times New Roman"/>
          <w:b/>
          <w:sz w:val="24"/>
        </w:rPr>
        <w:t>Syllabus</w:t>
      </w:r>
    </w:p>
    <w:p w:rsidR="00154CAF" w:rsidRPr="00603741" w:rsidRDefault="00154CAF" w:rsidP="00154CAF">
      <w:pPr>
        <w:spacing w:after="0" w:line="276" w:lineRule="auto"/>
        <w:jc w:val="center"/>
        <w:rPr>
          <w:rFonts w:ascii="Times New Roman" w:eastAsia="Calibri" w:hAnsi="Times New Roman" w:cs="Times New Roman"/>
          <w:b/>
          <w:sz w:val="24"/>
        </w:rPr>
      </w:pPr>
    </w:p>
    <w:p w:rsidR="00154CAF" w:rsidRPr="00603741" w:rsidRDefault="00154CAF" w:rsidP="00154CAF">
      <w:pPr>
        <w:spacing w:after="0" w:line="276" w:lineRule="auto"/>
        <w:rPr>
          <w:rFonts w:ascii="Times New Roman" w:eastAsia="Calibri" w:hAnsi="Times New Roman" w:cs="Times New Roman"/>
          <w:b/>
          <w:sz w:val="24"/>
        </w:rPr>
      </w:pPr>
      <w:r w:rsidRPr="00603741">
        <w:rPr>
          <w:rFonts w:ascii="Times New Roman" w:eastAsia="Calibri" w:hAnsi="Times New Roman" w:cs="Times New Roman"/>
          <w:b/>
          <w:sz w:val="24"/>
        </w:rPr>
        <w:t xml:space="preserve">Module 1 - Marketing analytics process </w:t>
      </w:r>
    </w:p>
    <w:p w:rsidR="00154CAF" w:rsidRPr="00603741" w:rsidRDefault="00154CAF" w:rsidP="00154CAF">
      <w:pPr>
        <w:spacing w:after="0" w:line="276" w:lineRule="auto"/>
        <w:jc w:val="both"/>
        <w:rPr>
          <w:rFonts w:ascii="Times New Roman" w:eastAsia="Calibri" w:hAnsi="Times New Roman" w:cs="Times New Roman"/>
          <w:sz w:val="24"/>
        </w:rPr>
      </w:pPr>
      <w:r w:rsidRPr="00603741">
        <w:rPr>
          <w:rFonts w:ascii="Times New Roman" w:eastAsia="Calibri" w:hAnsi="Times New Roman" w:cs="Times New Roman"/>
          <w:sz w:val="24"/>
        </w:rPr>
        <w:t>Marketing analytics, impact of marketing analytics, marketing analytics process, data driven decision making, applications of analytics in marketing</w:t>
      </w:r>
    </w:p>
    <w:p w:rsidR="00154CAF" w:rsidRPr="00603741" w:rsidRDefault="00154CAF" w:rsidP="00154CAF">
      <w:pPr>
        <w:spacing w:after="0" w:line="276" w:lineRule="auto"/>
        <w:jc w:val="center"/>
        <w:rPr>
          <w:rFonts w:ascii="Times New Roman" w:eastAsia="Calibri" w:hAnsi="Times New Roman" w:cs="Times New Roman"/>
          <w:b/>
          <w:sz w:val="24"/>
        </w:rPr>
      </w:pPr>
    </w:p>
    <w:p w:rsidR="00154CAF" w:rsidRPr="00603741" w:rsidRDefault="00154CAF" w:rsidP="00154CAF">
      <w:pPr>
        <w:spacing w:after="0" w:line="276" w:lineRule="auto"/>
        <w:rPr>
          <w:rFonts w:ascii="Times New Roman" w:eastAsia="Calibri" w:hAnsi="Times New Roman" w:cs="Times New Roman"/>
          <w:b/>
          <w:sz w:val="24"/>
        </w:rPr>
      </w:pPr>
      <w:r w:rsidRPr="00603741">
        <w:rPr>
          <w:rFonts w:ascii="Times New Roman" w:eastAsia="Calibri" w:hAnsi="Times New Roman" w:cs="Times New Roman"/>
          <w:b/>
          <w:sz w:val="24"/>
        </w:rPr>
        <w:t xml:space="preserve">Module 2 - Forecasting </w:t>
      </w:r>
    </w:p>
    <w:p w:rsidR="00154CAF" w:rsidRPr="00603741" w:rsidRDefault="00154CAF" w:rsidP="00154CAF">
      <w:pPr>
        <w:spacing w:after="0" w:line="276" w:lineRule="auto"/>
        <w:jc w:val="both"/>
        <w:rPr>
          <w:rFonts w:ascii="Times New Roman" w:eastAsia="Calibri" w:hAnsi="Times New Roman" w:cs="Times New Roman"/>
          <w:sz w:val="24"/>
        </w:rPr>
      </w:pPr>
      <w:r w:rsidRPr="00603741">
        <w:rPr>
          <w:rFonts w:ascii="Times New Roman" w:eastAsia="Calibri" w:hAnsi="Times New Roman" w:cs="Times New Roman"/>
          <w:sz w:val="24"/>
        </w:rPr>
        <w:t>Correlation, simple linear regression, multiple regression for forecasting sales, forecasting in the presence of special events, modelling trends and seasonality, ratio to moving average forecasting method, winter’s method, using neural networks to predict sales.</w:t>
      </w:r>
    </w:p>
    <w:p w:rsidR="00154CAF" w:rsidRPr="00603741" w:rsidRDefault="00154CAF" w:rsidP="00154CAF">
      <w:pPr>
        <w:spacing w:after="0" w:line="276" w:lineRule="auto"/>
        <w:jc w:val="center"/>
        <w:rPr>
          <w:rFonts w:ascii="Times New Roman" w:eastAsia="Calibri" w:hAnsi="Times New Roman" w:cs="Times New Roman"/>
          <w:b/>
          <w:sz w:val="24"/>
        </w:rPr>
      </w:pPr>
    </w:p>
    <w:p w:rsidR="00154CAF" w:rsidRPr="00603741" w:rsidRDefault="00154CAF" w:rsidP="00154CAF">
      <w:pPr>
        <w:spacing w:after="0" w:line="276" w:lineRule="auto"/>
        <w:rPr>
          <w:rFonts w:ascii="Times New Roman" w:eastAsia="Calibri" w:hAnsi="Times New Roman" w:cs="Times New Roman"/>
          <w:b/>
          <w:sz w:val="24"/>
        </w:rPr>
      </w:pPr>
      <w:r w:rsidRPr="00603741">
        <w:rPr>
          <w:rFonts w:ascii="Times New Roman" w:eastAsia="Calibri" w:hAnsi="Times New Roman" w:cs="Times New Roman"/>
          <w:b/>
          <w:sz w:val="24"/>
        </w:rPr>
        <w:t>Module 3 - Segmentation &amp; customer wants identification</w:t>
      </w:r>
    </w:p>
    <w:p w:rsidR="00154CAF" w:rsidRPr="00603741" w:rsidRDefault="00154CAF" w:rsidP="00154CAF">
      <w:pPr>
        <w:spacing w:after="0" w:line="276" w:lineRule="auto"/>
        <w:jc w:val="both"/>
        <w:rPr>
          <w:rFonts w:ascii="Times New Roman" w:eastAsia="Calibri" w:hAnsi="Times New Roman" w:cs="Times New Roman"/>
          <w:sz w:val="24"/>
        </w:rPr>
      </w:pPr>
      <w:r w:rsidRPr="00603741">
        <w:rPr>
          <w:rFonts w:ascii="Times New Roman" w:eastAsia="Calibri" w:hAnsi="Times New Roman" w:cs="Times New Roman"/>
          <w:sz w:val="24"/>
        </w:rPr>
        <w:t>Conjoint analysis, logistic regression, discrete choice analysis, cluster analysis, collaborative filtering, classification trees for segmentation</w:t>
      </w:r>
    </w:p>
    <w:p w:rsidR="00154CAF" w:rsidRPr="00603741" w:rsidRDefault="00154CAF" w:rsidP="00154CAF">
      <w:pPr>
        <w:spacing w:after="0" w:line="276" w:lineRule="auto"/>
        <w:jc w:val="center"/>
        <w:rPr>
          <w:rFonts w:ascii="Times New Roman" w:eastAsia="Calibri" w:hAnsi="Times New Roman" w:cs="Times New Roman"/>
          <w:b/>
          <w:sz w:val="24"/>
        </w:rPr>
      </w:pPr>
    </w:p>
    <w:p w:rsidR="00154CAF" w:rsidRPr="00603741" w:rsidRDefault="00154CAF" w:rsidP="00154CAF">
      <w:pPr>
        <w:spacing w:after="0" w:line="276" w:lineRule="auto"/>
        <w:rPr>
          <w:rFonts w:ascii="Times New Roman" w:eastAsia="Calibri" w:hAnsi="Times New Roman" w:cs="Times New Roman"/>
          <w:b/>
          <w:sz w:val="24"/>
        </w:rPr>
      </w:pPr>
      <w:r w:rsidRPr="00603741">
        <w:rPr>
          <w:rFonts w:ascii="Times New Roman" w:eastAsia="Calibri" w:hAnsi="Times New Roman" w:cs="Times New Roman"/>
          <w:b/>
          <w:sz w:val="24"/>
        </w:rPr>
        <w:t>Module 4 - Customer value</w:t>
      </w:r>
    </w:p>
    <w:p w:rsidR="00154CAF" w:rsidRPr="00603741" w:rsidRDefault="00154CAF" w:rsidP="00154CAF">
      <w:pPr>
        <w:spacing w:after="0" w:line="276" w:lineRule="auto"/>
        <w:jc w:val="both"/>
        <w:rPr>
          <w:rFonts w:ascii="Times New Roman" w:eastAsia="Calibri" w:hAnsi="Times New Roman" w:cs="Times New Roman"/>
          <w:sz w:val="24"/>
        </w:rPr>
      </w:pPr>
      <w:r w:rsidRPr="00603741">
        <w:rPr>
          <w:rFonts w:ascii="Times New Roman" w:eastAsia="Calibri" w:hAnsi="Times New Roman" w:cs="Times New Roman"/>
          <w:sz w:val="24"/>
        </w:rPr>
        <w:t>Calculating customer life time value, using customer value to value a business, Monte Carlo simulation, allocating resources between customer acquisition and retention.</w:t>
      </w:r>
    </w:p>
    <w:p w:rsidR="00154CAF" w:rsidRPr="00603741" w:rsidRDefault="00154CAF" w:rsidP="00154CAF">
      <w:pPr>
        <w:spacing w:after="0" w:line="276" w:lineRule="auto"/>
        <w:jc w:val="center"/>
        <w:rPr>
          <w:rFonts w:ascii="Times New Roman" w:eastAsia="Calibri" w:hAnsi="Times New Roman" w:cs="Times New Roman"/>
          <w:b/>
          <w:sz w:val="24"/>
        </w:rPr>
      </w:pPr>
    </w:p>
    <w:p w:rsidR="00154CAF" w:rsidRPr="00603741" w:rsidRDefault="00154CAF" w:rsidP="00154CAF">
      <w:pPr>
        <w:spacing w:after="0" w:line="276" w:lineRule="auto"/>
        <w:rPr>
          <w:rFonts w:ascii="Times New Roman" w:eastAsia="Calibri" w:hAnsi="Times New Roman" w:cs="Times New Roman"/>
          <w:b/>
          <w:sz w:val="24"/>
        </w:rPr>
      </w:pPr>
      <w:r w:rsidRPr="00603741">
        <w:rPr>
          <w:rFonts w:ascii="Times New Roman" w:eastAsia="Calibri" w:hAnsi="Times New Roman" w:cs="Times New Roman"/>
          <w:b/>
          <w:sz w:val="24"/>
        </w:rPr>
        <w:t>Module 5 - Pricing and advertising</w:t>
      </w:r>
    </w:p>
    <w:p w:rsidR="00154CAF" w:rsidRPr="00603741" w:rsidRDefault="00154CAF" w:rsidP="00154CAF">
      <w:pPr>
        <w:spacing w:after="0" w:line="276" w:lineRule="auto"/>
        <w:jc w:val="both"/>
        <w:rPr>
          <w:rFonts w:ascii="Times New Roman" w:eastAsia="Calibri" w:hAnsi="Times New Roman" w:cs="Times New Roman"/>
          <w:sz w:val="24"/>
        </w:rPr>
      </w:pPr>
      <w:r w:rsidRPr="00603741">
        <w:rPr>
          <w:rFonts w:ascii="Times New Roman" w:eastAsia="Calibri" w:hAnsi="Times New Roman" w:cs="Times New Roman"/>
          <w:sz w:val="24"/>
        </w:rPr>
        <w:t>Estimating demand curves and using solver to optimize price, price bundling, nonlinear pricing, price skimming and sales, revenue management. Measuring the effectiveness of advertising, media selection models, Pay per Click (PPC) online advertising.</w:t>
      </w:r>
    </w:p>
    <w:p w:rsidR="00154CAF" w:rsidRPr="00603741" w:rsidRDefault="00154CAF" w:rsidP="00154CAF">
      <w:pPr>
        <w:spacing w:after="0" w:line="276" w:lineRule="auto"/>
        <w:jc w:val="center"/>
        <w:rPr>
          <w:rFonts w:ascii="Times New Roman" w:eastAsia="Calibri" w:hAnsi="Times New Roman" w:cs="Times New Roman"/>
          <w:b/>
          <w:sz w:val="24"/>
        </w:rPr>
      </w:pP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154CAF" w:rsidRPr="004B1B97" w:rsidRDefault="00154CAF" w:rsidP="00154CAF">
      <w:pPr>
        <w:numPr>
          <w:ilvl w:val="3"/>
          <w:numId w:val="53"/>
        </w:numPr>
        <w:tabs>
          <w:tab w:val="left" w:pos="8640"/>
        </w:tabs>
        <w:spacing w:line="240" w:lineRule="auto"/>
        <w:ind w:left="36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Marketing Analytics: Data-Driven Techniques with Microsoft Excel, Wayne L. Winston</w:t>
      </w:r>
    </w:p>
    <w:p w:rsidR="00154CAF" w:rsidRPr="004B1B97" w:rsidRDefault="00154CAF" w:rsidP="00154CAF">
      <w:pPr>
        <w:numPr>
          <w:ilvl w:val="3"/>
          <w:numId w:val="53"/>
        </w:numPr>
        <w:tabs>
          <w:tab w:val="left" w:pos="8640"/>
        </w:tabs>
        <w:spacing w:line="240" w:lineRule="auto"/>
        <w:ind w:left="36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Marketing Analytics: Strategic Models and Metrics, Stephan Sorger.</w:t>
      </w:r>
    </w:p>
    <w:p w:rsidR="00154CAF" w:rsidRPr="004B1B97" w:rsidRDefault="00154CAF" w:rsidP="00154CAF">
      <w:pPr>
        <w:numPr>
          <w:ilvl w:val="3"/>
          <w:numId w:val="53"/>
        </w:numPr>
        <w:tabs>
          <w:tab w:val="left" w:pos="8640"/>
        </w:tabs>
        <w:spacing w:line="240" w:lineRule="auto"/>
        <w:ind w:left="36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lastRenderedPageBreak/>
        <w:t>Marketing Analytics: A Practical Guide to Improving Consumer Insights Using Data Techniques, Mike Grigsby</w:t>
      </w:r>
    </w:p>
    <w:p w:rsidR="00154CAF" w:rsidRPr="004B1B97" w:rsidRDefault="00154CAF" w:rsidP="00154CAF">
      <w:pPr>
        <w:numPr>
          <w:ilvl w:val="3"/>
          <w:numId w:val="53"/>
        </w:numPr>
        <w:tabs>
          <w:tab w:val="left" w:pos="8640"/>
        </w:tabs>
        <w:spacing w:line="240" w:lineRule="auto"/>
        <w:ind w:left="36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Cutting-edge Marketing Analytics: Real World Cases and Data Sets for Hands on Learning, Paul Farris, Rajkumar Venkatesan, and Ronald T. Wilcox</w:t>
      </w:r>
    </w:p>
    <w:p w:rsidR="00154CAF" w:rsidRPr="004B1B97" w:rsidRDefault="00154CAF" w:rsidP="00154CAF">
      <w:pPr>
        <w:numPr>
          <w:ilvl w:val="3"/>
          <w:numId w:val="53"/>
        </w:numPr>
        <w:tabs>
          <w:tab w:val="left" w:pos="8640"/>
        </w:tabs>
        <w:spacing w:line="240" w:lineRule="auto"/>
        <w:ind w:left="36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Dawn Iacobucci, Marketing Models: Multivariate Statistics and Marketing Analytics</w:t>
      </w:r>
    </w:p>
    <w:p w:rsidR="00154CAF" w:rsidRDefault="00154CAF" w:rsidP="00154CAF">
      <w:pPr>
        <w:numPr>
          <w:ilvl w:val="3"/>
          <w:numId w:val="53"/>
        </w:numPr>
        <w:tabs>
          <w:tab w:val="left" w:pos="8640"/>
        </w:tabs>
        <w:spacing w:line="240" w:lineRule="auto"/>
        <w:ind w:left="36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RajkumarVenkatesan, Cutting Edge Marketing Analytics: Real World Cases and Data Sets for Hands on Learning, Pearson Education</w:t>
      </w: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56"/>
          <w:szCs w:val="56"/>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56"/>
          <w:szCs w:val="56"/>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56"/>
          <w:szCs w:val="56"/>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56"/>
          <w:szCs w:val="56"/>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56"/>
          <w:szCs w:val="56"/>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56"/>
          <w:szCs w:val="56"/>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56"/>
          <w:szCs w:val="56"/>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56"/>
          <w:szCs w:val="56"/>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56"/>
          <w:szCs w:val="56"/>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56"/>
          <w:szCs w:val="56"/>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56"/>
          <w:szCs w:val="56"/>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56"/>
          <w:szCs w:val="56"/>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56"/>
          <w:szCs w:val="56"/>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56"/>
          <w:szCs w:val="56"/>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56"/>
          <w:szCs w:val="56"/>
          <w:lang w:val="en-US"/>
        </w:rPr>
      </w:pPr>
    </w:p>
    <w:p w:rsidR="00154CAF" w:rsidRPr="002E446C" w:rsidRDefault="00154CAF" w:rsidP="00154CAF">
      <w:pPr>
        <w:tabs>
          <w:tab w:val="left" w:pos="8640"/>
        </w:tabs>
        <w:spacing w:line="240" w:lineRule="auto"/>
        <w:jc w:val="center"/>
        <w:rPr>
          <w:rFonts w:ascii="Times New Roman" w:hAnsi="Times New Roman" w:cs="Times New Roman"/>
          <w:b/>
          <w:bCs/>
          <w:color w:val="000000" w:themeColor="text1"/>
          <w:sz w:val="72"/>
          <w:szCs w:val="72"/>
          <w:lang w:val="en-US"/>
        </w:rPr>
      </w:pPr>
      <w:r w:rsidRPr="002E446C">
        <w:rPr>
          <w:rFonts w:ascii="Times New Roman" w:hAnsi="Times New Roman" w:cs="Times New Roman"/>
          <w:b/>
          <w:bCs/>
          <w:color w:val="000000" w:themeColor="text1"/>
          <w:sz w:val="72"/>
          <w:szCs w:val="72"/>
          <w:lang w:val="en-US"/>
        </w:rPr>
        <w:t>OPERATIONS ELECTIVES</w:t>
      </w:r>
    </w:p>
    <w:p w:rsidR="00154CAF" w:rsidRDefault="00154CAF" w:rsidP="00154CAF">
      <w:pPr>
        <w:tabs>
          <w:tab w:val="left" w:pos="8640"/>
        </w:tabs>
        <w:spacing w:line="240" w:lineRule="auto"/>
        <w:jc w:val="center"/>
        <w:rPr>
          <w:rFonts w:ascii="Times New Roman" w:hAnsi="Times New Roman" w:cs="Times New Roman"/>
          <w:b/>
          <w:bCs/>
          <w:color w:val="000000" w:themeColor="text1"/>
          <w:sz w:val="56"/>
          <w:szCs w:val="56"/>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GLOBAL</w:t>
      </w:r>
      <w:r w:rsidRPr="004B1B97">
        <w:rPr>
          <w:rFonts w:ascii="Times New Roman" w:hAnsi="Times New Roman" w:cs="Times New Roman"/>
          <w:b/>
          <w:color w:val="000000" w:themeColor="text1"/>
          <w:sz w:val="24"/>
          <w:szCs w:val="24"/>
          <w:lang w:val="en-US"/>
        </w:rPr>
        <w:t xml:space="preserve"> LOGISTICS MANAGEMENT</w:t>
      </w:r>
    </w:p>
    <w:tbl>
      <w:tblPr>
        <w:tblStyle w:val="TableGrid"/>
        <w:tblpPr w:leftFromText="180" w:rightFromText="180" w:vertAnchor="page" w:horzAnchor="margin" w:tblpY="2776"/>
        <w:tblW w:w="9114" w:type="dxa"/>
        <w:tblLook w:val="04A0" w:firstRow="1" w:lastRow="0" w:firstColumn="1" w:lastColumn="0" w:noHBand="0" w:noVBand="1"/>
      </w:tblPr>
      <w:tblGrid>
        <w:gridCol w:w="1322"/>
        <w:gridCol w:w="1350"/>
        <w:gridCol w:w="1293"/>
        <w:gridCol w:w="1232"/>
        <w:gridCol w:w="911"/>
        <w:gridCol w:w="1716"/>
        <w:gridCol w:w="1290"/>
      </w:tblGrid>
      <w:tr w:rsidR="00154CAF" w:rsidRPr="004B1B97" w:rsidTr="005D189D">
        <w:trPr>
          <w:trHeight w:val="347"/>
        </w:trPr>
        <w:tc>
          <w:tcPr>
            <w:tcW w:w="1322" w:type="dxa"/>
            <w:vMerge w:val="restart"/>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350" w:type="dxa"/>
            <w:vMerge w:val="restart"/>
          </w:tcPr>
          <w:p w:rsidR="00154CAF" w:rsidRPr="004B1B97" w:rsidRDefault="00154CAF"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293" w:type="dxa"/>
            <w:vMerge w:val="restart"/>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43" w:type="dxa"/>
            <w:gridSpan w:val="2"/>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716" w:type="dxa"/>
            <w:vMerge w:val="restart"/>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290" w:type="dxa"/>
            <w:vMerge w:val="restart"/>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154CAF" w:rsidRPr="004B1B97" w:rsidTr="005D189D">
        <w:trPr>
          <w:trHeight w:val="361"/>
        </w:trPr>
        <w:tc>
          <w:tcPr>
            <w:tcW w:w="1322" w:type="dxa"/>
            <w:vMerge/>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50" w:type="dxa"/>
            <w:vMerge/>
          </w:tcPr>
          <w:p w:rsidR="00154CAF" w:rsidRPr="004B1B97" w:rsidRDefault="00154CAF" w:rsidP="005D189D">
            <w:pPr>
              <w:tabs>
                <w:tab w:val="left" w:pos="8640"/>
              </w:tabs>
              <w:jc w:val="center"/>
              <w:rPr>
                <w:rFonts w:ascii="Times New Roman" w:hAnsi="Times New Roman" w:cs="Times New Roman"/>
                <w:b/>
                <w:color w:val="000000" w:themeColor="text1"/>
                <w:sz w:val="24"/>
                <w:szCs w:val="24"/>
              </w:rPr>
            </w:pPr>
          </w:p>
        </w:tc>
        <w:tc>
          <w:tcPr>
            <w:tcW w:w="1293" w:type="dxa"/>
            <w:vMerge/>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32" w:type="dxa"/>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11" w:type="dxa"/>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716" w:type="dxa"/>
            <w:vMerge/>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90" w:type="dxa"/>
            <w:vMerge/>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54CAF" w:rsidRPr="004B1B97" w:rsidTr="005D189D">
        <w:trPr>
          <w:trHeight w:val="331"/>
        </w:trPr>
        <w:tc>
          <w:tcPr>
            <w:tcW w:w="1322" w:type="dxa"/>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IV</w:t>
            </w:r>
          </w:p>
        </w:tc>
        <w:tc>
          <w:tcPr>
            <w:tcW w:w="1350" w:type="dxa"/>
          </w:tcPr>
          <w:p w:rsidR="00154CAF" w:rsidRPr="004B1B97" w:rsidRDefault="00154CAF"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PBA2130A</w:t>
            </w:r>
          </w:p>
        </w:tc>
        <w:tc>
          <w:tcPr>
            <w:tcW w:w="1293" w:type="dxa"/>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232" w:type="dxa"/>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11" w:type="dxa"/>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716" w:type="dxa"/>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290" w:type="dxa"/>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w:t>
            </w:r>
          </w:p>
        </w:tc>
      </w:tr>
    </w:tbl>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54CAF" w:rsidRPr="00600D06"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On successful completion of the course</w:t>
      </w:r>
      <w:r>
        <w:rPr>
          <w:rFonts w:ascii="Times New Roman" w:hAnsi="Times New Roman" w:cs="Times New Roman"/>
          <w:color w:val="000000" w:themeColor="text1"/>
          <w:sz w:val="24"/>
          <w:szCs w:val="24"/>
          <w:lang w:val="en-US"/>
        </w:rPr>
        <w:t>, the students will be able to:</w:t>
      </w:r>
    </w:p>
    <w:p w:rsidR="00154CAF" w:rsidRPr="00CF46B3" w:rsidRDefault="00154CAF" w:rsidP="00154CAF">
      <w:pPr>
        <w:pStyle w:val="BodyText"/>
        <w:spacing w:before="152" w:line="276" w:lineRule="auto"/>
        <w:rPr>
          <w:spacing w:val="-2"/>
        </w:rPr>
      </w:pPr>
      <w:r w:rsidRPr="00ED7952">
        <w:rPr>
          <w:b/>
        </w:rPr>
        <w:t>CO1:</w:t>
      </w:r>
      <w:r w:rsidRPr="00CF46B3">
        <w:rPr>
          <w:spacing w:val="-2"/>
        </w:rPr>
        <w:t xml:space="preserve"> Discuss the different types of cargo management</w:t>
      </w:r>
    </w:p>
    <w:p w:rsidR="00154CAF" w:rsidRPr="00CF46B3" w:rsidRDefault="00154CAF" w:rsidP="00154CAF">
      <w:pPr>
        <w:pStyle w:val="BodyText"/>
        <w:spacing w:before="159" w:line="276" w:lineRule="auto"/>
      </w:pPr>
      <w:r w:rsidRPr="00ED7952">
        <w:rPr>
          <w:b/>
        </w:rPr>
        <w:t>CO2:</w:t>
      </w:r>
      <w:r w:rsidRPr="00CF46B3">
        <w:t>Outlinethe processof stevedoring</w:t>
      </w:r>
    </w:p>
    <w:p w:rsidR="00154CAF" w:rsidRPr="00CF46B3" w:rsidRDefault="00154CAF" w:rsidP="00154CAF">
      <w:pPr>
        <w:pStyle w:val="BodyText"/>
        <w:spacing w:before="161" w:line="276" w:lineRule="auto"/>
      </w:pPr>
      <w:r w:rsidRPr="00ED7952">
        <w:rPr>
          <w:b/>
        </w:rPr>
        <w:t>CO3:</w:t>
      </w:r>
      <w:r w:rsidRPr="00CF46B3">
        <w:t>Preparea quotation for freight handling.</w:t>
      </w:r>
    </w:p>
    <w:p w:rsidR="00154CAF" w:rsidRPr="00CF46B3" w:rsidRDefault="00154CAF" w:rsidP="00154CAF">
      <w:pPr>
        <w:pStyle w:val="BodyText"/>
        <w:spacing w:before="161" w:line="276" w:lineRule="auto"/>
      </w:pPr>
      <w:r w:rsidRPr="00ED7952">
        <w:rPr>
          <w:b/>
        </w:rPr>
        <w:t>CO4:</w:t>
      </w:r>
      <w:r w:rsidRPr="00CF46B3">
        <w:rPr>
          <w:spacing w:val="-3"/>
        </w:rPr>
        <w:t xml:space="preserve"> Assess various options on container loading</w:t>
      </w:r>
    </w:p>
    <w:p w:rsidR="00154CAF" w:rsidRPr="00CF46B3" w:rsidRDefault="00154CAF" w:rsidP="00154CAF">
      <w:pPr>
        <w:pStyle w:val="BodyText"/>
        <w:spacing w:before="159" w:line="276" w:lineRule="auto"/>
      </w:pPr>
      <w:r w:rsidRPr="00ED7952">
        <w:rPr>
          <w:b/>
        </w:rPr>
        <w:t>CO5:</w:t>
      </w:r>
      <w:r w:rsidRPr="00CF46B3">
        <w:t>Preparethecargodocuments for freight handling</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154CAF" w:rsidRPr="004B1B97" w:rsidRDefault="00154CAF" w:rsidP="00154CAF">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1</w:t>
      </w:r>
      <w:r w:rsidRPr="004B1B97">
        <w:rPr>
          <w:rFonts w:ascii="Times New Roman" w:hAnsi="Times New Roman" w:cs="Times New Roman"/>
          <w:b/>
          <w:bCs/>
          <w:color w:val="000000" w:themeColor="text1"/>
          <w:sz w:val="24"/>
          <w:szCs w:val="24"/>
          <w:lang w:val="en-US"/>
        </w:rPr>
        <w:t xml:space="preserve"> Shipping Industry and Business:(5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Shipping industry and business- description of a ship.Uses of a ship or a floating vessel- Classification of ship (route point) (cargo carried). Superstructure- tonnages &amp; Cubic’s – drafts &amp; load lines- flag Registration-Different types of cargo. (Packaging, utility or value). Trimming- Cleansing- Unitized cargo</w:t>
      </w:r>
    </w:p>
    <w:p w:rsidR="00154CAF" w:rsidRPr="004B1B97" w:rsidRDefault="00154CAF" w:rsidP="00154CAF">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Module 2 </w:t>
      </w:r>
      <w:r w:rsidRPr="004B1B97">
        <w:rPr>
          <w:rFonts w:ascii="Times New Roman" w:hAnsi="Times New Roman" w:cs="Times New Roman"/>
          <w:b/>
          <w:bCs/>
          <w:color w:val="000000" w:themeColor="text1"/>
          <w:sz w:val="24"/>
          <w:szCs w:val="24"/>
          <w:lang w:val="en-US"/>
        </w:rPr>
        <w:t>Stevedoring:(6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Stevedoring, Lighter age Service and Security. Port trusts –operational unit – services – Seaports</w:t>
      </w:r>
      <w:r>
        <w:rPr>
          <w:rFonts w:ascii="Times New Roman" w:hAnsi="Times New Roman" w:cs="Times New Roman"/>
          <w:color w:val="000000" w:themeColor="text1"/>
          <w:sz w:val="24"/>
          <w:szCs w:val="24"/>
          <w:lang w:val="en-US"/>
        </w:rPr>
        <w:t>,</w:t>
      </w:r>
      <w:r w:rsidRPr="004B1B97">
        <w:rPr>
          <w:rFonts w:ascii="Times New Roman" w:hAnsi="Times New Roman" w:cs="Times New Roman"/>
          <w:color w:val="000000" w:themeColor="text1"/>
          <w:sz w:val="24"/>
          <w:szCs w:val="24"/>
          <w:lang w:val="en-US"/>
        </w:rPr>
        <w:t xml:space="preserve"> Vessel Operations – pilotage – Stevedoring-Dock Labour Boards – charges – Automated Container Handling-Security at ports and harbours. Role of security agencies- lighter age services</w:t>
      </w:r>
    </w:p>
    <w:p w:rsidR="00154CAF" w:rsidRPr="004B1B97" w:rsidRDefault="00154CAF" w:rsidP="00154CAF">
      <w:pPr>
        <w:tabs>
          <w:tab w:val="left" w:pos="8640"/>
        </w:tabs>
        <w:spacing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Module 3</w:t>
      </w:r>
      <w:r w:rsidRPr="004B1B97">
        <w:rPr>
          <w:rFonts w:ascii="Times New Roman" w:hAnsi="Times New Roman" w:cs="Times New Roman"/>
          <w:b/>
          <w:bCs/>
          <w:color w:val="000000" w:themeColor="text1"/>
          <w:sz w:val="24"/>
          <w:szCs w:val="24"/>
          <w:lang w:val="en-US"/>
        </w:rPr>
        <w:t xml:space="preserve"> Shipping Lines:(6 Hours)</w:t>
      </w:r>
    </w:p>
    <w:p w:rsidR="00154CAF" w:rsidRPr="00600D06"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Shipping Lines – Hubs and Spoke-Process flow – Advices –Booking – Containerization – Containers – Container Numbering-Process flow – Shipping Sale – Leads</w:t>
      </w:r>
      <w:r>
        <w:rPr>
          <w:rFonts w:ascii="Times New Roman" w:hAnsi="Times New Roman" w:cs="Times New Roman"/>
          <w:color w:val="000000" w:themeColor="text1"/>
          <w:sz w:val="24"/>
          <w:szCs w:val="24"/>
          <w:lang w:val="en-US"/>
        </w:rPr>
        <w:t xml:space="preserve"> – Quotations- Customer Service</w:t>
      </w:r>
    </w:p>
    <w:p w:rsidR="00154CAF" w:rsidRPr="004B1B97" w:rsidRDefault="00154CAF" w:rsidP="00154CAF">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w:t>
      </w:r>
      <w:r>
        <w:rPr>
          <w:rFonts w:ascii="Times New Roman" w:hAnsi="Times New Roman" w:cs="Times New Roman"/>
          <w:b/>
          <w:bCs/>
          <w:color w:val="000000" w:themeColor="text1"/>
          <w:sz w:val="24"/>
          <w:szCs w:val="24"/>
          <w:lang w:val="en-US"/>
        </w:rPr>
        <w:t>ule 4</w:t>
      </w:r>
      <w:r w:rsidRPr="004B1B97">
        <w:rPr>
          <w:rFonts w:ascii="Times New Roman" w:hAnsi="Times New Roman" w:cs="Times New Roman"/>
          <w:b/>
          <w:bCs/>
          <w:color w:val="000000" w:themeColor="text1"/>
          <w:sz w:val="24"/>
          <w:szCs w:val="24"/>
          <w:lang w:val="en-US"/>
        </w:rPr>
        <w:t xml:space="preserve"> Cargo Shipping:(6 Hours)</w:t>
      </w:r>
    </w:p>
    <w:p w:rsidR="00154CAF"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Operations – Volume/ Weight Calculations-Shipment Palling Basics-Preparing and loading Containers-Types of container services- FCL-Consolidation –LCL-Advanced Scientific shipment Planning-Container de- stuffing</w:t>
      </w:r>
    </w:p>
    <w:p w:rsidR="00154CAF" w:rsidRPr="007E0B4C"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 xml:space="preserve">Module 5 </w:t>
      </w:r>
      <w:r w:rsidRPr="004B1B97">
        <w:rPr>
          <w:rFonts w:ascii="Times New Roman" w:hAnsi="Times New Roman" w:cs="Times New Roman"/>
          <w:b/>
          <w:bCs/>
          <w:color w:val="000000" w:themeColor="text1"/>
          <w:sz w:val="24"/>
          <w:szCs w:val="24"/>
          <w:lang w:val="en-US"/>
        </w:rPr>
        <w:t>Documentation:(7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lastRenderedPageBreak/>
        <w:t>Documentation- Bill of Lading basics –MBL – HBL – CY – CFS-Advanced learning in Bill of Lading-Sea Way Bill – Combined transport – MTO-Multimodal Transport Document (MTD) – Invoicing-Release of cargo – Cross Trade &amp; Documentation-Conditions of Contract – Managing Key Accounts-Trade Lane Development – Consortium.</w:t>
      </w:r>
    </w:p>
    <w:p w:rsidR="00154CAF" w:rsidRPr="004B1B97" w:rsidRDefault="00154CAF" w:rsidP="00154CAF">
      <w:pPr>
        <w:tabs>
          <w:tab w:val="left" w:pos="8640"/>
        </w:tabs>
        <w:spacing w:line="240" w:lineRule="auto"/>
        <w:jc w:val="both"/>
        <w:rPr>
          <w:rFonts w:ascii="Times New Roman" w:hAnsi="Times New Roman" w:cs="Times New Roman"/>
          <w:b/>
          <w:bCs/>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154CAF" w:rsidRPr="004B1B97" w:rsidRDefault="00154CAF" w:rsidP="00154CAF">
      <w:pPr>
        <w:tabs>
          <w:tab w:val="left" w:pos="8640"/>
        </w:tabs>
        <w:spacing w:line="240" w:lineRule="auto"/>
        <w:ind w:left="72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1. John F. Wilson – </w:t>
      </w:r>
      <w:r w:rsidRPr="004B1B97">
        <w:rPr>
          <w:rFonts w:ascii="Times New Roman" w:hAnsi="Times New Roman" w:cs="Times New Roman"/>
          <w:i/>
          <w:iCs/>
          <w:color w:val="000000" w:themeColor="text1"/>
          <w:sz w:val="24"/>
          <w:szCs w:val="24"/>
          <w:lang w:val="en-US"/>
        </w:rPr>
        <w:t xml:space="preserve">Carriage of goods by Sea </w:t>
      </w:r>
      <w:r w:rsidRPr="004B1B97">
        <w:rPr>
          <w:rFonts w:ascii="Times New Roman" w:hAnsi="Times New Roman" w:cs="Times New Roman"/>
          <w:color w:val="000000" w:themeColor="text1"/>
          <w:sz w:val="24"/>
          <w:szCs w:val="24"/>
          <w:lang w:val="en-US"/>
        </w:rPr>
        <w:t>– Harlow: Longman.</w:t>
      </w:r>
    </w:p>
    <w:p w:rsidR="00154CAF" w:rsidRPr="004B1B97" w:rsidRDefault="00154CAF" w:rsidP="00154CAF">
      <w:pPr>
        <w:tabs>
          <w:tab w:val="left" w:pos="8640"/>
        </w:tabs>
        <w:spacing w:line="240" w:lineRule="auto"/>
        <w:ind w:left="72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2. J. R. Whittaker – </w:t>
      </w:r>
      <w:r w:rsidRPr="004B1B97">
        <w:rPr>
          <w:rFonts w:ascii="Times New Roman" w:hAnsi="Times New Roman" w:cs="Times New Roman"/>
          <w:i/>
          <w:iCs/>
          <w:color w:val="000000" w:themeColor="text1"/>
          <w:sz w:val="24"/>
          <w:szCs w:val="24"/>
          <w:lang w:val="en-US"/>
        </w:rPr>
        <w:t xml:space="preserve">Containerization </w:t>
      </w:r>
      <w:r w:rsidRPr="004B1B97">
        <w:rPr>
          <w:rFonts w:ascii="Times New Roman" w:hAnsi="Times New Roman" w:cs="Times New Roman"/>
          <w:color w:val="000000" w:themeColor="text1"/>
          <w:sz w:val="24"/>
          <w:szCs w:val="24"/>
          <w:lang w:val="en-US"/>
        </w:rPr>
        <w:t>– Hemisphere; Wiley</w:t>
      </w:r>
    </w:p>
    <w:p w:rsidR="00154CAF" w:rsidRPr="004B1B97" w:rsidRDefault="00154CAF" w:rsidP="00154CAF">
      <w:pPr>
        <w:tabs>
          <w:tab w:val="left" w:pos="8640"/>
        </w:tabs>
        <w:spacing w:line="240" w:lineRule="auto"/>
        <w:ind w:left="72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3. B. N. Metaxas- </w:t>
      </w:r>
      <w:r w:rsidRPr="004B1B97">
        <w:rPr>
          <w:rFonts w:ascii="Times New Roman" w:hAnsi="Times New Roman" w:cs="Times New Roman"/>
          <w:i/>
          <w:iCs/>
          <w:color w:val="000000" w:themeColor="text1"/>
          <w:sz w:val="24"/>
          <w:szCs w:val="24"/>
          <w:lang w:val="en-US"/>
        </w:rPr>
        <w:t>The economics of tramp Shipping</w:t>
      </w:r>
      <w:r w:rsidRPr="004B1B97">
        <w:rPr>
          <w:rFonts w:ascii="Times New Roman" w:hAnsi="Times New Roman" w:cs="Times New Roman"/>
          <w:color w:val="000000" w:themeColor="text1"/>
          <w:sz w:val="24"/>
          <w:szCs w:val="24"/>
          <w:lang w:val="en-US"/>
        </w:rPr>
        <w:t>- Athlone Press</w:t>
      </w:r>
    </w:p>
    <w:p w:rsidR="00154CAF" w:rsidRPr="004B1B97" w:rsidRDefault="00154CAF" w:rsidP="00154CAF">
      <w:pPr>
        <w:tabs>
          <w:tab w:val="left" w:pos="8640"/>
        </w:tabs>
        <w:spacing w:line="240" w:lineRule="auto"/>
        <w:ind w:left="720"/>
        <w:rPr>
          <w:rFonts w:ascii="Times New Roman" w:hAnsi="Times New Roman" w:cs="Times New Roman"/>
          <w:i/>
          <w:iCs/>
          <w:color w:val="000000" w:themeColor="text1"/>
          <w:sz w:val="24"/>
          <w:szCs w:val="24"/>
          <w:lang w:val="en-US"/>
        </w:rPr>
      </w:pPr>
      <w:r w:rsidRPr="004B1B97">
        <w:rPr>
          <w:rFonts w:ascii="Times New Roman" w:hAnsi="Times New Roman" w:cs="Times New Roman"/>
          <w:color w:val="000000" w:themeColor="text1"/>
          <w:sz w:val="24"/>
          <w:szCs w:val="24"/>
          <w:lang w:val="en-US"/>
        </w:rPr>
        <w:t>4. Edna Bonacich and Jake B Wilson-</w:t>
      </w:r>
      <w:r w:rsidRPr="004B1B97">
        <w:rPr>
          <w:rFonts w:ascii="Times New Roman" w:hAnsi="Times New Roman" w:cs="Times New Roman"/>
          <w:i/>
          <w:iCs/>
          <w:color w:val="000000" w:themeColor="text1"/>
          <w:sz w:val="24"/>
          <w:szCs w:val="24"/>
          <w:lang w:val="en-US"/>
        </w:rPr>
        <w:t>Getting the goods: Ports, Labor and Logistics</w:t>
      </w:r>
    </w:p>
    <w:p w:rsidR="00154CAF" w:rsidRPr="004B1B97" w:rsidRDefault="00154CAF" w:rsidP="00154CAF">
      <w:pPr>
        <w:tabs>
          <w:tab w:val="left" w:pos="8640"/>
        </w:tabs>
        <w:spacing w:line="240" w:lineRule="auto"/>
        <w:ind w:left="720"/>
        <w:rPr>
          <w:rFonts w:ascii="Times New Roman" w:hAnsi="Times New Roman" w:cs="Times New Roman"/>
          <w:color w:val="000000" w:themeColor="text1"/>
          <w:sz w:val="24"/>
          <w:szCs w:val="24"/>
          <w:lang w:val="en-US"/>
        </w:rPr>
      </w:pPr>
      <w:r w:rsidRPr="004B1B97">
        <w:rPr>
          <w:rFonts w:ascii="Times New Roman" w:hAnsi="Times New Roman" w:cs="Times New Roman"/>
          <w:i/>
          <w:iCs/>
          <w:color w:val="000000" w:themeColor="text1"/>
          <w:sz w:val="24"/>
          <w:szCs w:val="24"/>
          <w:lang w:val="en-US"/>
        </w:rPr>
        <w:t xml:space="preserve">Revolution </w:t>
      </w:r>
      <w:r w:rsidRPr="004B1B97">
        <w:rPr>
          <w:rFonts w:ascii="Times New Roman" w:hAnsi="Times New Roman" w:cs="Times New Roman"/>
          <w:color w:val="000000" w:themeColor="text1"/>
          <w:sz w:val="24"/>
          <w:szCs w:val="24"/>
          <w:lang w:val="en-US"/>
        </w:rPr>
        <w:t>- Coenell University Press</w:t>
      </w:r>
    </w:p>
    <w:p w:rsidR="00154CAF" w:rsidRPr="004B1B97" w:rsidRDefault="00154CAF" w:rsidP="00154CAF">
      <w:pPr>
        <w:tabs>
          <w:tab w:val="left" w:pos="8640"/>
        </w:tabs>
        <w:spacing w:line="240" w:lineRule="auto"/>
        <w:ind w:left="72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5. Alan Rushton Phil Croucher &amp; Peter Baker –</w:t>
      </w:r>
      <w:r w:rsidRPr="004B1B97">
        <w:rPr>
          <w:rFonts w:ascii="Times New Roman" w:hAnsi="Times New Roman" w:cs="Times New Roman"/>
          <w:i/>
          <w:iCs/>
          <w:color w:val="000000" w:themeColor="text1"/>
          <w:sz w:val="24"/>
          <w:szCs w:val="24"/>
          <w:lang w:val="en-US"/>
        </w:rPr>
        <w:t>Logistics and Distribution Management</w:t>
      </w:r>
      <w:r w:rsidRPr="004B1B97">
        <w:rPr>
          <w:rFonts w:ascii="Times New Roman" w:hAnsi="Times New Roman" w:cs="Times New Roman"/>
          <w:color w:val="000000" w:themeColor="text1"/>
          <w:sz w:val="24"/>
          <w:szCs w:val="24"/>
          <w:lang w:val="en-US"/>
        </w:rPr>
        <w:t>-CILT</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MAINTENANCE MANAGEMENT</w:t>
      </w: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tbl>
      <w:tblPr>
        <w:tblStyle w:val="TableGrid"/>
        <w:tblpPr w:leftFromText="180" w:rightFromText="180" w:vertAnchor="page" w:horzAnchor="margin" w:tblpY="2305"/>
        <w:tblW w:w="9794" w:type="dxa"/>
        <w:tblLook w:val="04A0" w:firstRow="1" w:lastRow="0" w:firstColumn="1" w:lastColumn="0" w:noHBand="0" w:noVBand="1"/>
      </w:tblPr>
      <w:tblGrid>
        <w:gridCol w:w="1426"/>
        <w:gridCol w:w="1399"/>
        <w:gridCol w:w="1399"/>
        <w:gridCol w:w="1340"/>
        <w:gridCol w:w="986"/>
        <w:gridCol w:w="1848"/>
        <w:gridCol w:w="1396"/>
      </w:tblGrid>
      <w:tr w:rsidR="00154CAF" w:rsidRPr="004B1B97" w:rsidTr="005D189D">
        <w:trPr>
          <w:trHeight w:val="374"/>
        </w:trPr>
        <w:tc>
          <w:tcPr>
            <w:tcW w:w="1426" w:type="dxa"/>
            <w:vMerge w:val="restart"/>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399" w:type="dxa"/>
            <w:vMerge w:val="restart"/>
          </w:tcPr>
          <w:p w:rsidR="00154CAF" w:rsidRPr="004B1B97" w:rsidRDefault="00154CAF"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399" w:type="dxa"/>
            <w:vMerge w:val="restart"/>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326" w:type="dxa"/>
            <w:gridSpan w:val="2"/>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848" w:type="dxa"/>
            <w:vMerge w:val="restart"/>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96" w:type="dxa"/>
            <w:vMerge w:val="restart"/>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154CAF" w:rsidRPr="004B1B97" w:rsidTr="005D189D">
        <w:trPr>
          <w:trHeight w:val="390"/>
        </w:trPr>
        <w:tc>
          <w:tcPr>
            <w:tcW w:w="1426" w:type="dxa"/>
            <w:vMerge/>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99" w:type="dxa"/>
            <w:vMerge/>
          </w:tcPr>
          <w:p w:rsidR="00154CAF" w:rsidRPr="004B1B97" w:rsidRDefault="00154CAF" w:rsidP="005D189D">
            <w:pPr>
              <w:tabs>
                <w:tab w:val="left" w:pos="8640"/>
              </w:tabs>
              <w:jc w:val="center"/>
              <w:rPr>
                <w:rFonts w:ascii="Times New Roman" w:hAnsi="Times New Roman" w:cs="Times New Roman"/>
                <w:b/>
                <w:color w:val="000000" w:themeColor="text1"/>
                <w:sz w:val="24"/>
                <w:szCs w:val="24"/>
              </w:rPr>
            </w:pPr>
          </w:p>
        </w:tc>
        <w:tc>
          <w:tcPr>
            <w:tcW w:w="1399" w:type="dxa"/>
            <w:vMerge/>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40" w:type="dxa"/>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86" w:type="dxa"/>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48" w:type="dxa"/>
            <w:vMerge/>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96" w:type="dxa"/>
            <w:vMerge/>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54CAF" w:rsidRPr="004B1B97" w:rsidTr="005D189D">
        <w:trPr>
          <w:trHeight w:val="359"/>
        </w:trPr>
        <w:tc>
          <w:tcPr>
            <w:tcW w:w="1426" w:type="dxa"/>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IV</w:t>
            </w:r>
          </w:p>
        </w:tc>
        <w:tc>
          <w:tcPr>
            <w:tcW w:w="1399" w:type="dxa"/>
          </w:tcPr>
          <w:p w:rsidR="00154CAF" w:rsidRPr="004B1B97" w:rsidRDefault="00154CAF"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PBA2130B</w:t>
            </w:r>
          </w:p>
        </w:tc>
        <w:tc>
          <w:tcPr>
            <w:tcW w:w="1399" w:type="dxa"/>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340" w:type="dxa"/>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86" w:type="dxa"/>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848" w:type="dxa"/>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396" w:type="dxa"/>
            <w:vAlign w:val="center"/>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Elective</w:t>
            </w:r>
          </w:p>
        </w:tc>
      </w:tr>
    </w:tbl>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On successful completion of the course, the students will be able to:</w:t>
      </w:r>
    </w:p>
    <w:p w:rsidR="00154CAF" w:rsidRPr="00CF46B3" w:rsidRDefault="00154CAF" w:rsidP="00154CAF">
      <w:pPr>
        <w:pStyle w:val="BodyText"/>
        <w:spacing w:before="162" w:line="276" w:lineRule="auto"/>
      </w:pPr>
      <w:r w:rsidRPr="00ED7952">
        <w:rPr>
          <w:b/>
        </w:rPr>
        <w:t>CO1:</w:t>
      </w:r>
      <w:r w:rsidRPr="00CF46B3">
        <w:t>Discussthebasicconceptsofmaintenance management</w:t>
      </w:r>
    </w:p>
    <w:p w:rsidR="00154CAF" w:rsidRPr="00CF46B3" w:rsidRDefault="00154CAF" w:rsidP="00154CAF">
      <w:pPr>
        <w:pStyle w:val="BodyText"/>
        <w:spacing w:before="158" w:line="276" w:lineRule="auto"/>
        <w:ind w:left="540" w:right="1706" w:hanging="540"/>
      </w:pPr>
      <w:r w:rsidRPr="00ED7952">
        <w:rPr>
          <w:b/>
        </w:rPr>
        <w:t>CO2:</w:t>
      </w:r>
      <w:r w:rsidRPr="00CF46B3">
        <w:t xml:space="preserve"> Predict the maintainability using various parameters</w:t>
      </w:r>
    </w:p>
    <w:p w:rsidR="00154CAF" w:rsidRPr="00CF46B3" w:rsidRDefault="00154CAF" w:rsidP="00154CAF">
      <w:pPr>
        <w:pStyle w:val="BodyText"/>
        <w:spacing w:before="161" w:line="276" w:lineRule="auto"/>
        <w:ind w:left="540" w:right="2000" w:hanging="540"/>
      </w:pPr>
      <w:r w:rsidRPr="00ED7952">
        <w:rPr>
          <w:b/>
        </w:rPr>
        <w:t>CO3:</w:t>
      </w:r>
      <w:r w:rsidRPr="00CF46B3">
        <w:rPr>
          <w:spacing w:val="-2"/>
        </w:rPr>
        <w:t xml:space="preserve"> Suggest replacement decisions based on equipment conditions</w:t>
      </w:r>
    </w:p>
    <w:p w:rsidR="00154CAF" w:rsidRPr="00CF46B3" w:rsidRDefault="00154CAF" w:rsidP="00154CAF">
      <w:pPr>
        <w:pStyle w:val="BodyText"/>
        <w:spacing w:before="161" w:line="276" w:lineRule="auto"/>
        <w:ind w:left="631" w:right="1333" w:hanging="632"/>
      </w:pPr>
      <w:r w:rsidRPr="00ED7952">
        <w:rPr>
          <w:b/>
        </w:rPr>
        <w:t>CO4:</w:t>
      </w:r>
      <w:r w:rsidRPr="00CF46B3">
        <w:t xml:space="preserve"> Apply the various maintenance strategies to solve efficiency issues </w:t>
      </w:r>
    </w:p>
    <w:p w:rsidR="00154CAF" w:rsidRDefault="00154CAF" w:rsidP="00154CAF">
      <w:pPr>
        <w:pStyle w:val="BodyText"/>
        <w:spacing w:before="158" w:line="276" w:lineRule="auto"/>
      </w:pPr>
      <w:r w:rsidRPr="00ED7952">
        <w:rPr>
          <w:b/>
        </w:rPr>
        <w:t>CO5:</w:t>
      </w:r>
      <w:r w:rsidRPr="00CF46B3">
        <w:t>Examinethemodern techniquesin maintenance management</w:t>
      </w:r>
    </w:p>
    <w:p w:rsidR="00154CAF" w:rsidRPr="00D43919" w:rsidRDefault="00154CAF" w:rsidP="00154CAF">
      <w:pPr>
        <w:pStyle w:val="BodyText"/>
        <w:spacing w:before="158" w:line="276" w:lineRule="auto"/>
      </w:pPr>
    </w:p>
    <w:p w:rsidR="00154CAF"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SYLLABUS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bCs/>
          <w:color w:val="000000" w:themeColor="text1"/>
          <w:sz w:val="24"/>
          <w:szCs w:val="24"/>
          <w:lang w:val="en-US"/>
        </w:rPr>
        <w:br/>
      </w:r>
      <w:r>
        <w:rPr>
          <w:rFonts w:ascii="Times New Roman" w:hAnsi="Times New Roman" w:cs="Times New Roman"/>
          <w:b/>
          <w:color w:val="000000" w:themeColor="text1"/>
          <w:sz w:val="24"/>
          <w:szCs w:val="24"/>
          <w:lang w:val="en-US"/>
        </w:rPr>
        <w:t>Module 1</w:t>
      </w:r>
      <w:r w:rsidRPr="004B1B97">
        <w:rPr>
          <w:rFonts w:ascii="Times New Roman" w:hAnsi="Times New Roman" w:cs="Times New Roman"/>
          <w:b/>
          <w:color w:val="000000" w:themeColor="text1"/>
          <w:sz w:val="24"/>
          <w:szCs w:val="24"/>
          <w:lang w:val="en-US"/>
        </w:rPr>
        <w:t xml:space="preserve"> Introduction to Maintenance Management:</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Concept of Maintenance. Objectives and functions of Maintenance. Types, Maintenance Strategies - Organization for Maintenance. Cost of maintenance. Five Zero Concept.TPM.</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2</w:t>
      </w:r>
      <w:r w:rsidRPr="004B1B97">
        <w:rPr>
          <w:rFonts w:ascii="Times New Roman" w:hAnsi="Times New Roman" w:cs="Times New Roman"/>
          <w:b/>
          <w:color w:val="000000" w:themeColor="text1"/>
          <w:sz w:val="24"/>
          <w:szCs w:val="24"/>
          <w:lang w:val="en-US"/>
        </w:rPr>
        <w:t xml:space="preserve"> Time to Failure Analysis:</w:t>
      </w:r>
      <w:r w:rsidRPr="004B1B97">
        <w:rPr>
          <w:rFonts w:ascii="Times New Roman" w:hAnsi="Times New Roman" w:cs="Times New Roman"/>
          <w:b/>
          <w:bCs/>
          <w:color w:val="000000" w:themeColor="text1"/>
          <w:sz w:val="24"/>
          <w:szCs w:val="24"/>
          <w:lang w:val="en-US"/>
        </w:rPr>
        <w:t>(7 Hours)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color w:val="000000" w:themeColor="text1"/>
          <w:sz w:val="24"/>
          <w:szCs w:val="24"/>
          <w:lang w:val="en-US"/>
        </w:rPr>
        <w:t>Bath Tub Curve.MTTR, MTBF, MTTF. Useful Life – Survival Curves. Failure Time distributions (Poisson, Exponential, and Normal) - Maintainability Prediction – Design for Maintainability –   Availability</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3</w:t>
      </w:r>
      <w:r w:rsidRPr="004B1B97">
        <w:rPr>
          <w:rFonts w:ascii="Times New Roman" w:hAnsi="Times New Roman" w:cs="Times New Roman"/>
          <w:b/>
          <w:color w:val="000000" w:themeColor="text1"/>
          <w:sz w:val="24"/>
          <w:szCs w:val="24"/>
          <w:lang w:val="en-US"/>
        </w:rPr>
        <w:t xml:space="preserve"> Replacement Decision:</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Overhaul and repair – meaning and Difference-Optimal overhaul – Repair policies for equipment subject to break down – Group replacement. Optimal interval between preventive replacements of equipment subject to break down. Overall Equipment Effectiveness -Measuring EquipmentEffectiveness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color w:val="000000" w:themeColor="text1"/>
          <w:sz w:val="24"/>
          <w:szCs w:val="24"/>
          <w:lang w:val="en-US"/>
        </w:rPr>
        <w:t xml:space="preserve"> Maintenance Policies:</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Fixed Time Maintenance. Condition based Maintenance Operate to failure. Opportunity Maintenance – Design out maintenance. Maintenance management: issues and strategies – Preventive and break down maintenance</w:t>
      </w:r>
    </w:p>
    <w:p w:rsidR="00154CAF"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Module 5</w:t>
      </w:r>
      <w:r w:rsidRPr="004B1B97">
        <w:rPr>
          <w:rFonts w:ascii="Times New Roman" w:hAnsi="Times New Roman" w:cs="Times New Roman"/>
          <w:b/>
          <w:color w:val="000000" w:themeColor="text1"/>
          <w:sz w:val="24"/>
          <w:szCs w:val="24"/>
          <w:lang w:val="en-US"/>
        </w:rPr>
        <w:t xml:space="preserve"> Recent Techniques:</w:t>
      </w:r>
      <w:r w:rsidRPr="004B1B97">
        <w:rPr>
          <w:rFonts w:ascii="Times New Roman" w:hAnsi="Times New Roman" w:cs="Times New Roman"/>
          <w:b/>
          <w:bCs/>
          <w:color w:val="000000" w:themeColor="text1"/>
          <w:sz w:val="24"/>
          <w:szCs w:val="24"/>
          <w:lang w:val="en-US"/>
        </w:rPr>
        <w:t>(5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Reliability Centered Maintenance (RCM). Philosophy and implementation – Signature Analysis –  CMMS. Concept of Tero-technology –Reengineering Maintenance process. Best practices in maintenance done in global companies. Augmented reality for training and remote maintenance-IoT - wireless sensor networks and automated data collection in maintenance</w:t>
      </w: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154CAF" w:rsidRPr="004B1B97" w:rsidRDefault="00154CAF" w:rsidP="00154CAF">
      <w:pPr>
        <w:tabs>
          <w:tab w:val="left" w:pos="8640"/>
        </w:tabs>
        <w:spacing w:line="240" w:lineRule="auto"/>
        <w:ind w:left="900" w:hanging="18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1. Mishtra RC and Pathak K, Maintenance Engineering and     Management, PHI, 2005. </w:t>
      </w:r>
    </w:p>
    <w:p w:rsidR="00154CAF" w:rsidRPr="004B1B97" w:rsidRDefault="00154CAF" w:rsidP="00154CAF">
      <w:pPr>
        <w:tabs>
          <w:tab w:val="left" w:pos="8640"/>
        </w:tabs>
        <w:spacing w:line="240" w:lineRule="auto"/>
        <w:ind w:left="990" w:hanging="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2. Sushil Kumar Srivatsava, Industrial Maintenance Management, S Chand and Company, 2005. </w:t>
      </w:r>
    </w:p>
    <w:p w:rsidR="00154CAF" w:rsidRPr="004B1B97" w:rsidRDefault="00154CAF" w:rsidP="00154CAF">
      <w:pPr>
        <w:tabs>
          <w:tab w:val="left" w:pos="8640"/>
        </w:tabs>
        <w:spacing w:line="240" w:lineRule="auto"/>
        <w:ind w:left="72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3. Jardine AK, Maintenance, Replacement and Reliability, Pitman Publishing.</w:t>
      </w:r>
    </w:p>
    <w:p w:rsidR="00154CAF" w:rsidRPr="004B1B97" w:rsidRDefault="00154CAF" w:rsidP="00154CAF">
      <w:pPr>
        <w:tabs>
          <w:tab w:val="left" w:pos="8640"/>
        </w:tabs>
        <w:spacing w:line="240" w:lineRule="auto"/>
        <w:ind w:left="990" w:hanging="27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4. Kelly and Harris MJ, Management of Industrial Maintenance, Butterworth and Company Limited.</w:t>
      </w:r>
    </w:p>
    <w:p w:rsidR="00154CAF" w:rsidRPr="004B1B97" w:rsidRDefault="00154CAF" w:rsidP="00154CAF">
      <w:pPr>
        <w:tabs>
          <w:tab w:val="left" w:pos="8640"/>
        </w:tabs>
        <w:spacing w:line="240" w:lineRule="auto"/>
        <w:ind w:left="72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5. Levit Joel, </w:t>
      </w:r>
      <w:r w:rsidRPr="004B1B97">
        <w:rPr>
          <w:rFonts w:ascii="Times New Roman" w:hAnsi="Times New Roman" w:cs="Times New Roman"/>
          <w:i/>
          <w:iCs/>
          <w:color w:val="000000" w:themeColor="text1"/>
          <w:sz w:val="24"/>
          <w:szCs w:val="24"/>
          <w:lang w:val="en-US"/>
        </w:rPr>
        <w:t xml:space="preserve">The handbook of Maintenance Management, </w:t>
      </w:r>
      <w:r w:rsidRPr="004B1B97">
        <w:rPr>
          <w:rFonts w:ascii="Times New Roman" w:hAnsi="Times New Roman" w:cs="Times New Roman"/>
          <w:color w:val="000000" w:themeColor="text1"/>
          <w:sz w:val="24"/>
          <w:szCs w:val="24"/>
          <w:lang w:val="en-US"/>
        </w:rPr>
        <w:t>Industrial Press New York</w:t>
      </w:r>
    </w:p>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SERVICE OPERATIONS MANAGEMENT</w:t>
      </w:r>
    </w:p>
    <w:tbl>
      <w:tblPr>
        <w:tblStyle w:val="TableGrid"/>
        <w:tblpPr w:leftFromText="180" w:rightFromText="180" w:vertAnchor="page" w:horzAnchor="margin" w:tblpY="1995"/>
        <w:tblW w:w="9440" w:type="dxa"/>
        <w:tblLook w:val="04A0" w:firstRow="1" w:lastRow="0" w:firstColumn="1" w:lastColumn="0" w:noHBand="0" w:noVBand="1"/>
      </w:tblPr>
      <w:tblGrid>
        <w:gridCol w:w="1374"/>
        <w:gridCol w:w="1350"/>
        <w:gridCol w:w="1348"/>
        <w:gridCol w:w="1291"/>
        <w:gridCol w:w="950"/>
        <w:gridCol w:w="1782"/>
        <w:gridCol w:w="1345"/>
      </w:tblGrid>
      <w:tr w:rsidR="00154CAF" w:rsidRPr="004B1B97" w:rsidTr="005D189D">
        <w:trPr>
          <w:trHeight w:val="346"/>
        </w:trPr>
        <w:tc>
          <w:tcPr>
            <w:tcW w:w="1374" w:type="dxa"/>
            <w:vMerge w:val="restart"/>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350" w:type="dxa"/>
            <w:vMerge w:val="restart"/>
          </w:tcPr>
          <w:p w:rsidR="00154CAF" w:rsidRPr="004B1B97" w:rsidRDefault="00154CAF"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348" w:type="dxa"/>
            <w:vMerge w:val="restart"/>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241" w:type="dxa"/>
            <w:gridSpan w:val="2"/>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782" w:type="dxa"/>
            <w:vMerge w:val="restart"/>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45" w:type="dxa"/>
            <w:vMerge w:val="restart"/>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154CAF" w:rsidRPr="004B1B97" w:rsidTr="005D189D">
        <w:trPr>
          <w:trHeight w:val="360"/>
        </w:trPr>
        <w:tc>
          <w:tcPr>
            <w:tcW w:w="1374" w:type="dxa"/>
            <w:vMerge/>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50" w:type="dxa"/>
            <w:vMerge/>
          </w:tcPr>
          <w:p w:rsidR="00154CAF" w:rsidRPr="004B1B97" w:rsidRDefault="00154CAF" w:rsidP="005D189D">
            <w:pPr>
              <w:tabs>
                <w:tab w:val="left" w:pos="8640"/>
              </w:tabs>
              <w:jc w:val="center"/>
              <w:rPr>
                <w:rFonts w:ascii="Times New Roman" w:hAnsi="Times New Roman" w:cs="Times New Roman"/>
                <w:b/>
                <w:color w:val="000000" w:themeColor="text1"/>
                <w:sz w:val="24"/>
                <w:szCs w:val="24"/>
              </w:rPr>
            </w:pPr>
          </w:p>
        </w:tc>
        <w:tc>
          <w:tcPr>
            <w:tcW w:w="1348" w:type="dxa"/>
            <w:vMerge/>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91"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50"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782" w:type="dxa"/>
            <w:vMerge/>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345" w:type="dxa"/>
            <w:vMerge/>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54CAF" w:rsidRPr="004B1B97" w:rsidTr="005D189D">
        <w:trPr>
          <w:trHeight w:val="331"/>
        </w:trPr>
        <w:tc>
          <w:tcPr>
            <w:tcW w:w="1374"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IV</w:t>
            </w:r>
          </w:p>
        </w:tc>
        <w:tc>
          <w:tcPr>
            <w:tcW w:w="1350" w:type="dxa"/>
          </w:tcPr>
          <w:p w:rsidR="00154CAF" w:rsidRPr="004B1B97" w:rsidRDefault="00154CAF"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PBA2130C</w:t>
            </w:r>
          </w:p>
        </w:tc>
        <w:tc>
          <w:tcPr>
            <w:tcW w:w="1348"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291"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50"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782"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345"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Elective</w:t>
            </w:r>
          </w:p>
        </w:tc>
      </w:tr>
    </w:tbl>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On successful completion of the course, the students will be able to:</w:t>
      </w:r>
    </w:p>
    <w:p w:rsidR="00154CAF" w:rsidRPr="00CF46B3" w:rsidRDefault="00154CAF" w:rsidP="00154CAF">
      <w:pPr>
        <w:pStyle w:val="BodyText"/>
        <w:spacing w:before="159" w:line="276" w:lineRule="auto"/>
      </w:pPr>
      <w:r w:rsidRPr="00ED7952">
        <w:rPr>
          <w:b/>
        </w:rPr>
        <w:t>CO1:</w:t>
      </w:r>
      <w:r w:rsidRPr="00CF46B3">
        <w:t>Discuss the different service strategies in operations</w:t>
      </w:r>
    </w:p>
    <w:p w:rsidR="00154CAF" w:rsidRPr="00CF46B3" w:rsidRDefault="00154CAF" w:rsidP="00154CAF">
      <w:pPr>
        <w:pStyle w:val="BodyText"/>
        <w:spacing w:before="161" w:line="276" w:lineRule="auto"/>
      </w:pPr>
      <w:r w:rsidRPr="00ED7952">
        <w:rPr>
          <w:b/>
        </w:rPr>
        <w:t>CO2:</w:t>
      </w:r>
      <w:r w:rsidRPr="00CF46B3">
        <w:t>Applyservicedesign concepts to develop</w:t>
      </w:r>
      <w:r w:rsidRPr="00CF46B3">
        <w:rPr>
          <w:spacing w:val="-1"/>
        </w:rPr>
        <w:t xml:space="preserve">new </w:t>
      </w:r>
      <w:r w:rsidRPr="00CF46B3">
        <w:t>services</w:t>
      </w:r>
    </w:p>
    <w:p w:rsidR="00154CAF" w:rsidRPr="00CF46B3" w:rsidRDefault="00154CAF" w:rsidP="00154CAF">
      <w:pPr>
        <w:pStyle w:val="BodyText"/>
        <w:spacing w:before="160" w:line="276" w:lineRule="auto"/>
        <w:rPr>
          <w:spacing w:val="-2"/>
        </w:rPr>
      </w:pPr>
      <w:r w:rsidRPr="00ED7952">
        <w:rPr>
          <w:b/>
        </w:rPr>
        <w:t>CO3:</w:t>
      </w:r>
      <w:r w:rsidRPr="00CF46B3">
        <w:rPr>
          <w:spacing w:val="-2"/>
        </w:rPr>
        <w:t xml:space="preserve"> Examine the supply demand gap for effective capacity decisions </w:t>
      </w:r>
    </w:p>
    <w:p w:rsidR="00154CAF" w:rsidRPr="00CF46B3" w:rsidRDefault="00154CAF" w:rsidP="00154CAF">
      <w:pPr>
        <w:pStyle w:val="BodyText"/>
        <w:spacing w:before="159" w:line="276" w:lineRule="auto"/>
      </w:pPr>
      <w:r w:rsidRPr="00ED7952">
        <w:rPr>
          <w:b/>
        </w:rPr>
        <w:t>CO4:</w:t>
      </w:r>
      <w:r w:rsidRPr="00CF46B3">
        <w:t>Apply servicequalitymodels for quality improvement</w:t>
      </w:r>
    </w:p>
    <w:p w:rsidR="00154CAF" w:rsidRPr="00CF46B3" w:rsidRDefault="00154CAF" w:rsidP="00154CAF">
      <w:pPr>
        <w:pStyle w:val="BodyText"/>
        <w:spacing w:before="161" w:line="276" w:lineRule="auto"/>
      </w:pPr>
      <w:r w:rsidRPr="00ED7952">
        <w:rPr>
          <w:b/>
        </w:rPr>
        <w:t>CO5:</w:t>
      </w:r>
      <w:r w:rsidRPr="00CF46B3">
        <w:t>Examineserviceoperations invarious</w:t>
      </w:r>
      <w:r w:rsidRPr="00CF46B3">
        <w:rPr>
          <w:spacing w:val="-1"/>
        </w:rPr>
        <w:t xml:space="preserve"> industry </w:t>
      </w:r>
      <w:r w:rsidRPr="00CF46B3">
        <w:t>sectors</w:t>
      </w: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1</w:t>
      </w:r>
      <w:r w:rsidRPr="004B1B97">
        <w:rPr>
          <w:rFonts w:ascii="Times New Roman" w:hAnsi="Times New Roman" w:cs="Times New Roman"/>
          <w:b/>
          <w:color w:val="000000" w:themeColor="text1"/>
          <w:sz w:val="24"/>
          <w:szCs w:val="24"/>
          <w:lang w:val="en-US"/>
        </w:rPr>
        <w:t>Introduction:</w:t>
      </w:r>
      <w:r w:rsidRPr="004B1B97">
        <w:rPr>
          <w:rFonts w:ascii="Times New Roman" w:hAnsi="Times New Roman" w:cs="Times New Roman"/>
          <w:b/>
          <w:bCs/>
          <w:color w:val="000000" w:themeColor="text1"/>
          <w:sz w:val="24"/>
          <w:szCs w:val="24"/>
          <w:lang w:val="en-US"/>
        </w:rPr>
        <w:t>(5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Importance and role in economy of service sector, Nature of the Service Sector, Characteristics of services, Classifications, Types ofService &amp; Service Processes, Service Encounter, Serviceexperience, Service Strategy formulation, Basic and Integrative elements of Strategic service.</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2 Service Design, Development and Automation:</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Designing New Service – New Service development process, Tools for decision making in new servicedesign, Designing the Service layout strategies, Product Layout, Process Layout, Officelayout, Technology: Its impact on services and their management, Service delivery system, Service Blueprinting, Service Delivery – Service processes, Service people, Resource utilization, Network technology andinformation, off shoring and OutsourcingServices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3</w:t>
      </w:r>
      <w:r w:rsidRPr="004B1B97">
        <w:rPr>
          <w:rFonts w:ascii="Times New Roman" w:hAnsi="Times New Roman" w:cs="Times New Roman"/>
          <w:b/>
          <w:color w:val="000000" w:themeColor="text1"/>
          <w:sz w:val="24"/>
          <w:szCs w:val="24"/>
          <w:lang w:val="en-US"/>
        </w:rPr>
        <w:t xml:space="preserve"> Managing Capacity and Demand:</w:t>
      </w:r>
      <w:r w:rsidRPr="004B1B97">
        <w:rPr>
          <w:rFonts w:ascii="Times New Roman" w:hAnsi="Times New Roman" w:cs="Times New Roman"/>
          <w:b/>
          <w:bCs/>
          <w:color w:val="000000" w:themeColor="text1"/>
          <w:sz w:val="24"/>
          <w:szCs w:val="24"/>
          <w:lang w:val="en-US"/>
        </w:rPr>
        <w:t>(6 Hours)</w:t>
      </w:r>
    </w:p>
    <w:p w:rsidR="00154CAF"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color w:val="000000" w:themeColor="text1"/>
          <w:sz w:val="24"/>
          <w:szCs w:val="24"/>
          <w:lang w:val="en-US"/>
        </w:rPr>
        <w:t>Operating the Service System- Managing Demand, Nature and pattern of Service demand, Strategies for influencing Demand, Yield management, Managing Supply, Capacity, Components of Capacity, Strategies for Management of Supply- Overbooking, allocating capacity- Static, Nested and Dynamic Methods, Methods to reduce stock outs, shrinkages and inventory inaccuracy, Managing Waiting Lines –Queuing systems, psychology of waiting; Managing for growth- expansion strategies, franchising, globalization.</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color w:val="000000" w:themeColor="text1"/>
          <w:sz w:val="24"/>
          <w:szCs w:val="24"/>
          <w:lang w:val="en-US"/>
        </w:rPr>
        <w:t xml:space="preserve"> Service Quality:</w:t>
      </w:r>
      <w:r w:rsidRPr="004B1B97">
        <w:rPr>
          <w:rFonts w:ascii="Times New Roman" w:hAnsi="Times New Roman" w:cs="Times New Roman"/>
          <w:b/>
          <w:bCs/>
          <w:color w:val="000000" w:themeColor="text1"/>
          <w:sz w:val="24"/>
          <w:szCs w:val="24"/>
          <w:lang w:val="en-US"/>
        </w:rPr>
        <w:t>(7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Service Quality, Dimensions of Service Quality, Measuring Service Quality – SERVQUAL-SERVPERF, Walk-through Audit, Reinforcing Service Quality through Service Recovery and ServiceGuarantee, Measurement and Methods to increase Service Productivity, Basic </w:t>
      </w:r>
      <w:r w:rsidRPr="004B1B97">
        <w:rPr>
          <w:rFonts w:ascii="Times New Roman" w:hAnsi="Times New Roman" w:cs="Times New Roman"/>
          <w:color w:val="000000" w:themeColor="text1"/>
          <w:sz w:val="24"/>
          <w:szCs w:val="24"/>
          <w:lang w:val="en-US"/>
        </w:rPr>
        <w:lastRenderedPageBreak/>
        <w:t>Understanding of Data Envelopment Analysis and Scoring System, quality tools, benchmarking, Quality improvement programs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5</w:t>
      </w:r>
      <w:r w:rsidRPr="004B1B97">
        <w:rPr>
          <w:rFonts w:ascii="Times New Roman" w:hAnsi="Times New Roman" w:cs="Times New Roman"/>
          <w:b/>
          <w:color w:val="000000" w:themeColor="text1"/>
          <w:sz w:val="24"/>
          <w:szCs w:val="24"/>
          <w:lang w:val="en-US"/>
        </w:rPr>
        <w:t xml:space="preserve"> Case Studies in Service Operations Management:</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Travel and tourism sector – Hotel, Airline, IT and communication sector – Information technology, Telecom services, Healthcare sector – Hospital, Medical Transcription, Financial Services sector – Insurance, Banking, Portfolio services, Educational services – Education, Training.</w:t>
      </w:r>
    </w:p>
    <w:p w:rsidR="00154CAF" w:rsidRPr="004B1B97" w:rsidRDefault="00154CAF" w:rsidP="00154CAF">
      <w:pPr>
        <w:tabs>
          <w:tab w:val="left" w:pos="8640"/>
        </w:tabs>
        <w:spacing w:line="240" w:lineRule="auto"/>
        <w:rPr>
          <w:rFonts w:ascii="Times New Roman" w:hAnsi="Times New Roman" w:cs="Times New Roman"/>
          <w:b/>
          <w:bCs/>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References:</w:t>
      </w:r>
    </w:p>
    <w:p w:rsidR="00154CAF" w:rsidRPr="004B1B97" w:rsidRDefault="00154CAF" w:rsidP="00154CAF">
      <w:pPr>
        <w:numPr>
          <w:ilvl w:val="0"/>
          <w:numId w:val="31"/>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Successful Service Operations, Richard D Metters. Cengage Learning India PrivateLtd</w:t>
      </w:r>
    </w:p>
    <w:p w:rsidR="00154CAF" w:rsidRPr="004B1B97" w:rsidRDefault="00154CAF" w:rsidP="00154CAF">
      <w:pPr>
        <w:numPr>
          <w:ilvl w:val="0"/>
          <w:numId w:val="31"/>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Service Operations Management – The total experience, DavidParker.</w:t>
      </w:r>
    </w:p>
    <w:p w:rsidR="00154CAF" w:rsidRPr="004B1B97" w:rsidRDefault="00154CAF" w:rsidP="00154CAF">
      <w:pPr>
        <w:numPr>
          <w:ilvl w:val="0"/>
          <w:numId w:val="31"/>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Service Management: Operations, Strategy, and InformationTechnology</w:t>
      </w:r>
    </w:p>
    <w:p w:rsidR="00154CAF" w:rsidRPr="004B1B97" w:rsidRDefault="00154CAF" w:rsidP="00154CAF">
      <w:pPr>
        <w:numPr>
          <w:ilvl w:val="0"/>
          <w:numId w:val="31"/>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James A. Fitzsimmons, Mona J. Fitzsimmons – McGrawHill</w:t>
      </w:r>
    </w:p>
    <w:p w:rsidR="00154CAF" w:rsidRPr="004B1B97" w:rsidRDefault="00154CAF" w:rsidP="00154CAF">
      <w:pPr>
        <w:numPr>
          <w:ilvl w:val="0"/>
          <w:numId w:val="31"/>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Robert Johnston, Graham Clark, “Service operations management: improving service delivery”, Pearson Education, Third Edition.</w:t>
      </w: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WAREHOUSE MANAGEMENT</w:t>
      </w:r>
    </w:p>
    <w:tbl>
      <w:tblPr>
        <w:tblStyle w:val="TableGrid"/>
        <w:tblpPr w:leftFromText="180" w:rightFromText="180" w:vertAnchor="text" w:horzAnchor="margin" w:tblpY="269"/>
        <w:tblW w:w="9065" w:type="dxa"/>
        <w:tblLook w:val="04A0" w:firstRow="1" w:lastRow="0" w:firstColumn="1" w:lastColumn="0" w:noHBand="0" w:noVBand="1"/>
      </w:tblPr>
      <w:tblGrid>
        <w:gridCol w:w="1301"/>
        <w:gridCol w:w="1350"/>
        <w:gridCol w:w="1284"/>
        <w:gridCol w:w="1241"/>
        <w:gridCol w:w="910"/>
        <w:gridCol w:w="1689"/>
        <w:gridCol w:w="1290"/>
      </w:tblGrid>
      <w:tr w:rsidR="00154CAF" w:rsidRPr="004B1B97" w:rsidTr="005D189D">
        <w:trPr>
          <w:trHeight w:val="326"/>
        </w:trPr>
        <w:tc>
          <w:tcPr>
            <w:tcW w:w="1307" w:type="dxa"/>
            <w:vMerge w:val="restart"/>
            <w:vAlign w:val="center"/>
          </w:tcPr>
          <w:p w:rsidR="00154CAF" w:rsidRPr="007F3711"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Semester</w:t>
            </w:r>
          </w:p>
        </w:tc>
        <w:tc>
          <w:tcPr>
            <w:tcW w:w="1294" w:type="dxa"/>
            <w:vMerge w:val="restart"/>
          </w:tcPr>
          <w:p w:rsidR="00154CAF" w:rsidRPr="007F3711" w:rsidRDefault="00154CAF" w:rsidP="005D189D">
            <w:pPr>
              <w:tabs>
                <w:tab w:val="left" w:pos="8640"/>
              </w:tabs>
              <w:jc w:val="center"/>
              <w:rPr>
                <w:rFonts w:ascii="Times New Roman" w:hAnsi="Times New Roman" w:cs="Times New Roman"/>
                <w:b/>
                <w:color w:val="000000" w:themeColor="text1"/>
                <w:sz w:val="24"/>
                <w:szCs w:val="24"/>
              </w:rPr>
            </w:pPr>
            <w:r w:rsidRPr="007F3711">
              <w:rPr>
                <w:rFonts w:ascii="Times New Roman" w:hAnsi="Times New Roman" w:cs="Times New Roman"/>
                <w:b/>
                <w:sz w:val="24"/>
                <w:szCs w:val="24"/>
              </w:rPr>
              <w:t>Course Code</w:t>
            </w:r>
          </w:p>
        </w:tc>
        <w:tc>
          <w:tcPr>
            <w:tcW w:w="1294" w:type="dxa"/>
            <w:vMerge w:val="restart"/>
            <w:vAlign w:val="center"/>
          </w:tcPr>
          <w:p w:rsidR="00154CAF" w:rsidRPr="007F3711"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Credits</w:t>
            </w:r>
          </w:p>
        </w:tc>
        <w:tc>
          <w:tcPr>
            <w:tcW w:w="2179" w:type="dxa"/>
            <w:gridSpan w:val="2"/>
            <w:vAlign w:val="center"/>
          </w:tcPr>
          <w:p w:rsidR="00154CAF" w:rsidRPr="007F3711"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Marks</w:t>
            </w:r>
          </w:p>
        </w:tc>
        <w:tc>
          <w:tcPr>
            <w:tcW w:w="1693" w:type="dxa"/>
            <w:vMerge w:val="restart"/>
            <w:vAlign w:val="center"/>
          </w:tcPr>
          <w:p w:rsidR="00154CAF" w:rsidRPr="007F3711"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Instructional Hours</w:t>
            </w:r>
          </w:p>
        </w:tc>
        <w:tc>
          <w:tcPr>
            <w:tcW w:w="1298" w:type="dxa"/>
            <w:vMerge w:val="restart"/>
            <w:vAlign w:val="center"/>
          </w:tcPr>
          <w:p w:rsidR="00154CAF" w:rsidRPr="007F3711"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Type of Course</w:t>
            </w:r>
          </w:p>
        </w:tc>
      </w:tr>
      <w:tr w:rsidR="00154CAF" w:rsidRPr="004B1B97" w:rsidTr="005D189D">
        <w:trPr>
          <w:trHeight w:val="340"/>
        </w:trPr>
        <w:tc>
          <w:tcPr>
            <w:tcW w:w="1307" w:type="dxa"/>
            <w:vMerge/>
            <w:vAlign w:val="center"/>
          </w:tcPr>
          <w:p w:rsidR="00154CAF" w:rsidRPr="007F3711"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94" w:type="dxa"/>
            <w:vMerge/>
          </w:tcPr>
          <w:p w:rsidR="00154CAF" w:rsidRPr="007F3711" w:rsidRDefault="00154CAF" w:rsidP="005D189D">
            <w:pPr>
              <w:tabs>
                <w:tab w:val="left" w:pos="8640"/>
              </w:tabs>
              <w:jc w:val="center"/>
              <w:rPr>
                <w:rFonts w:ascii="Times New Roman" w:hAnsi="Times New Roman" w:cs="Times New Roman"/>
                <w:b/>
                <w:color w:val="000000" w:themeColor="text1"/>
                <w:sz w:val="24"/>
                <w:szCs w:val="24"/>
              </w:rPr>
            </w:pPr>
          </w:p>
        </w:tc>
        <w:tc>
          <w:tcPr>
            <w:tcW w:w="1294" w:type="dxa"/>
            <w:vMerge/>
            <w:vAlign w:val="center"/>
          </w:tcPr>
          <w:p w:rsidR="00154CAF" w:rsidRPr="007F3711"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62" w:type="dxa"/>
            <w:vAlign w:val="center"/>
          </w:tcPr>
          <w:p w:rsidR="00154CAF" w:rsidRPr="007F3711"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CA</w:t>
            </w:r>
          </w:p>
        </w:tc>
        <w:tc>
          <w:tcPr>
            <w:tcW w:w="917" w:type="dxa"/>
            <w:vAlign w:val="center"/>
          </w:tcPr>
          <w:p w:rsidR="00154CAF" w:rsidRPr="007F3711"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693" w:type="dxa"/>
            <w:vMerge/>
            <w:vAlign w:val="center"/>
          </w:tcPr>
          <w:p w:rsidR="00154CAF" w:rsidRPr="007F3711"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98" w:type="dxa"/>
            <w:vMerge/>
            <w:vAlign w:val="center"/>
          </w:tcPr>
          <w:p w:rsidR="00154CAF" w:rsidRPr="007F3711"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54CAF" w:rsidRPr="004B1B97" w:rsidTr="005D189D">
        <w:trPr>
          <w:trHeight w:val="313"/>
        </w:trPr>
        <w:tc>
          <w:tcPr>
            <w:tcW w:w="1307" w:type="dxa"/>
            <w:vAlign w:val="center"/>
          </w:tcPr>
          <w:p w:rsidR="00154CAF" w:rsidRPr="007F3711"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IV</w:t>
            </w:r>
          </w:p>
        </w:tc>
        <w:tc>
          <w:tcPr>
            <w:tcW w:w="1294" w:type="dxa"/>
          </w:tcPr>
          <w:p w:rsidR="00154CAF" w:rsidRPr="007F3711" w:rsidRDefault="00154CAF" w:rsidP="005D189D">
            <w:pPr>
              <w:tabs>
                <w:tab w:val="left" w:pos="8640"/>
              </w:tabs>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PBA2130D</w:t>
            </w:r>
          </w:p>
        </w:tc>
        <w:tc>
          <w:tcPr>
            <w:tcW w:w="1294" w:type="dxa"/>
            <w:vAlign w:val="center"/>
          </w:tcPr>
          <w:p w:rsidR="00154CAF" w:rsidRPr="007F3711"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3</w:t>
            </w:r>
          </w:p>
        </w:tc>
        <w:tc>
          <w:tcPr>
            <w:tcW w:w="1262" w:type="dxa"/>
            <w:vAlign w:val="center"/>
          </w:tcPr>
          <w:p w:rsidR="00154CAF" w:rsidRPr="007F3711"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40</w:t>
            </w:r>
          </w:p>
        </w:tc>
        <w:tc>
          <w:tcPr>
            <w:tcW w:w="917" w:type="dxa"/>
            <w:vAlign w:val="center"/>
          </w:tcPr>
          <w:p w:rsidR="00154CAF" w:rsidRPr="007F3711"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60</w:t>
            </w:r>
          </w:p>
        </w:tc>
        <w:tc>
          <w:tcPr>
            <w:tcW w:w="1693" w:type="dxa"/>
            <w:vAlign w:val="center"/>
          </w:tcPr>
          <w:p w:rsidR="00154CAF" w:rsidRPr="007F3711"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30</w:t>
            </w:r>
          </w:p>
        </w:tc>
        <w:tc>
          <w:tcPr>
            <w:tcW w:w="1298" w:type="dxa"/>
            <w:vAlign w:val="center"/>
          </w:tcPr>
          <w:p w:rsidR="00154CAF" w:rsidRPr="007F3711"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7F3711">
              <w:rPr>
                <w:rFonts w:ascii="Times New Roman" w:hAnsi="Times New Roman" w:cs="Times New Roman"/>
                <w:b/>
                <w:color w:val="000000" w:themeColor="text1"/>
                <w:sz w:val="24"/>
                <w:szCs w:val="24"/>
              </w:rPr>
              <w:t>Elective</w:t>
            </w:r>
          </w:p>
        </w:tc>
      </w:tr>
    </w:tbl>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Course Outcomes </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the completion of the syllabus, the students were able to:</w:t>
      </w:r>
    </w:p>
    <w:p w:rsidR="00154CAF" w:rsidRPr="00CF46B3" w:rsidRDefault="00154CAF" w:rsidP="00154CAF">
      <w:pPr>
        <w:pStyle w:val="BodyText"/>
        <w:spacing w:before="158" w:line="276" w:lineRule="auto"/>
        <w:rPr>
          <w:spacing w:val="-2"/>
        </w:rPr>
      </w:pPr>
      <w:r w:rsidRPr="00ED7952">
        <w:rPr>
          <w:b/>
        </w:rPr>
        <w:t>CO1:</w:t>
      </w:r>
      <w:r w:rsidRPr="00CF46B3">
        <w:rPr>
          <w:spacing w:val="-2"/>
        </w:rPr>
        <w:t xml:space="preserve"> Prepare a freight flow design in transportation</w:t>
      </w:r>
    </w:p>
    <w:p w:rsidR="00154CAF" w:rsidRPr="00CF46B3" w:rsidRDefault="00154CAF" w:rsidP="00154CAF">
      <w:pPr>
        <w:pStyle w:val="BodyText"/>
        <w:spacing w:before="162" w:line="276" w:lineRule="auto"/>
      </w:pPr>
      <w:r w:rsidRPr="00ED7952">
        <w:rPr>
          <w:b/>
        </w:rPr>
        <w:t>CO2:</w:t>
      </w:r>
      <w:r w:rsidRPr="00CF46B3">
        <w:rPr>
          <w:spacing w:val="-2"/>
        </w:rPr>
        <w:t xml:space="preserve"> Design a warehouse management system</w:t>
      </w:r>
      <w:r w:rsidRPr="00CF46B3">
        <w:t xml:space="preserve"> for a firm</w:t>
      </w:r>
    </w:p>
    <w:p w:rsidR="00154CAF" w:rsidRPr="00CF46B3" w:rsidRDefault="00154CAF" w:rsidP="00154CAF">
      <w:pPr>
        <w:pStyle w:val="BodyText"/>
        <w:spacing w:before="160" w:line="276" w:lineRule="auto"/>
      </w:pPr>
      <w:r w:rsidRPr="00ED7952">
        <w:rPr>
          <w:b/>
        </w:rPr>
        <w:t>CO3:</w:t>
      </w:r>
      <w:r w:rsidRPr="00CF46B3">
        <w:t xml:space="preserve">Design a layout </w:t>
      </w:r>
      <w:r w:rsidRPr="00CF46B3">
        <w:rPr>
          <w:spacing w:val="-1"/>
        </w:rPr>
        <w:t>for</w:t>
      </w:r>
      <w:r w:rsidRPr="00CF46B3">
        <w:t xml:space="preserve"> efficient warehouse storage</w:t>
      </w:r>
    </w:p>
    <w:p w:rsidR="00154CAF" w:rsidRPr="00CF46B3" w:rsidRDefault="00154CAF" w:rsidP="00154CAF">
      <w:pPr>
        <w:pStyle w:val="BodyText"/>
        <w:spacing w:before="159" w:line="276" w:lineRule="auto"/>
      </w:pPr>
      <w:r w:rsidRPr="00ED7952">
        <w:rPr>
          <w:b/>
        </w:rPr>
        <w:t>CO4:</w:t>
      </w:r>
      <w:r w:rsidRPr="00CF46B3">
        <w:t xml:space="preserve"> Analyze various provisions for warehouse</w:t>
      </w:r>
      <w:r w:rsidRPr="00CF46B3">
        <w:rPr>
          <w:spacing w:val="-2"/>
        </w:rPr>
        <w:t xml:space="preserve"> automation</w:t>
      </w:r>
    </w:p>
    <w:p w:rsidR="00154CAF" w:rsidRPr="00CF46B3" w:rsidRDefault="00154CAF" w:rsidP="00154CAF">
      <w:pPr>
        <w:pStyle w:val="BodyText"/>
        <w:spacing w:before="161" w:line="276" w:lineRule="auto"/>
      </w:pPr>
      <w:r w:rsidRPr="00ED7952">
        <w:rPr>
          <w:b/>
        </w:rPr>
        <w:t>CO5:</w:t>
      </w:r>
      <w:r w:rsidRPr="00CF46B3">
        <w:rPr>
          <w:spacing w:val="-1"/>
        </w:rPr>
        <w:t xml:space="preserve"> Measure warehouse efficiency using suitable model</w:t>
      </w:r>
    </w:p>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SYLLABUS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1</w:t>
      </w:r>
      <w:r w:rsidRPr="004B1B97">
        <w:rPr>
          <w:rFonts w:ascii="Times New Roman" w:hAnsi="Times New Roman" w:cs="Times New Roman"/>
          <w:b/>
          <w:color w:val="000000" w:themeColor="text1"/>
          <w:sz w:val="24"/>
          <w:szCs w:val="24"/>
          <w:lang w:val="en-US"/>
        </w:rPr>
        <w:t xml:space="preserve"> Warehouse Operations:</w:t>
      </w:r>
      <w:r w:rsidRPr="004B1B97">
        <w:rPr>
          <w:rFonts w:ascii="Times New Roman" w:hAnsi="Times New Roman" w:cs="Times New Roman"/>
          <w:b/>
          <w:bCs/>
          <w:color w:val="000000" w:themeColor="text1"/>
          <w:sz w:val="24"/>
          <w:szCs w:val="24"/>
          <w:lang w:val="en-US"/>
        </w:rPr>
        <w:t>(7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Receiving, put away, Order-picking, checking and packing, Shipping. -Cross Docking Operations, Freight flow, design, trailer management</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2</w:t>
      </w:r>
      <w:r w:rsidRPr="004B1B97">
        <w:rPr>
          <w:rFonts w:ascii="Times New Roman" w:hAnsi="Times New Roman" w:cs="Times New Roman"/>
          <w:b/>
          <w:color w:val="000000" w:themeColor="text1"/>
          <w:sz w:val="24"/>
          <w:szCs w:val="24"/>
          <w:lang w:val="en-US"/>
        </w:rPr>
        <w:t xml:space="preserve"> Warehouse Management System:</w:t>
      </w:r>
      <w:r w:rsidRPr="004B1B97">
        <w:rPr>
          <w:rFonts w:ascii="Times New Roman" w:hAnsi="Times New Roman" w:cs="Times New Roman"/>
          <w:b/>
          <w:bCs/>
          <w:color w:val="000000" w:themeColor="text1"/>
          <w:sz w:val="24"/>
          <w:szCs w:val="24"/>
          <w:lang w:val="en-US"/>
        </w:rPr>
        <w:t>(5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Stock locator system, Supply chain execution system, Storage and handling equipment, Pallet-storage, Bin shelving or static rack, Gravity flow rack, Conveyor-Sortation equipment’s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3</w:t>
      </w:r>
      <w:r w:rsidRPr="004B1B97">
        <w:rPr>
          <w:rFonts w:ascii="Times New Roman" w:hAnsi="Times New Roman" w:cs="Times New Roman"/>
          <w:b/>
          <w:color w:val="000000" w:themeColor="text1"/>
          <w:sz w:val="24"/>
          <w:szCs w:val="24"/>
          <w:lang w:val="en-US"/>
        </w:rPr>
        <w:t xml:space="preserve"> Layout of a Warehouse:</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Layout of a unit-load area – Labour, location of shipping and receiving. Space- layout and carton – pick-from-pallet area, sortation, Layout of a piece- pick-from-carton area, Fast-pick area- Estimating restocks, Quantity of stocks in Fast pick area, Size of the fast pick area, Multiple fast-pick areas.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4</w:t>
      </w:r>
      <w:r w:rsidRPr="004B1B97">
        <w:rPr>
          <w:rFonts w:ascii="Times New Roman" w:hAnsi="Times New Roman" w:cs="Times New Roman"/>
          <w:b/>
          <w:color w:val="000000" w:themeColor="text1"/>
          <w:sz w:val="24"/>
          <w:szCs w:val="24"/>
          <w:lang w:val="en-US"/>
        </w:rPr>
        <w:t xml:space="preserve"> Order Picking and Automation:</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Order- picking – Pick-path – The problem of pick-path optimization, Heuristic method of generating short pick paths, pick-path optimization, Flow and balance - piece-picking by “bucket brigade”. Order – assembly of bucket brigades, Automation warehouse- Carousels – In Air Crane, AS/RS, HPT, Material Handling Equipment (MHE) – HPT, Pallet Jacks, BOPT, Stacker, Reach Truck, Fort Lift, Electricity Table.</w:t>
      </w:r>
    </w:p>
    <w:p w:rsidR="00154CAF"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Module 5</w:t>
      </w:r>
      <w:r w:rsidRPr="004B1B97">
        <w:rPr>
          <w:rFonts w:ascii="Times New Roman" w:hAnsi="Times New Roman" w:cs="Times New Roman"/>
          <w:b/>
          <w:color w:val="000000" w:themeColor="text1"/>
          <w:sz w:val="24"/>
          <w:szCs w:val="24"/>
          <w:lang w:val="en-US"/>
        </w:rPr>
        <w:t xml:space="preserve"> Warehouse Performance Management:</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Measuring warehouse efficiency, activity profiling, ABC analysis, statistical analysis- visualization. Benchmarking, performance measurement, ratio based benchmarking, aggregate benchmarking.</w:t>
      </w: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154CAF" w:rsidRPr="00DE6126" w:rsidRDefault="00154CAF" w:rsidP="00154CAF">
      <w:pPr>
        <w:numPr>
          <w:ilvl w:val="0"/>
          <w:numId w:val="32"/>
        </w:numPr>
        <w:tabs>
          <w:tab w:val="left" w:pos="8640"/>
        </w:tabs>
        <w:spacing w:after="0" w:line="276" w:lineRule="auto"/>
        <w:rPr>
          <w:rFonts w:ascii="Times New Roman" w:hAnsi="Times New Roman" w:cs="Times New Roman"/>
          <w:b/>
          <w:color w:val="000000" w:themeColor="text1"/>
          <w:sz w:val="24"/>
          <w:szCs w:val="24"/>
          <w:lang w:val="en-US"/>
        </w:rPr>
      </w:pPr>
      <w:r w:rsidRPr="004B1B97">
        <w:rPr>
          <w:rFonts w:ascii="Times New Roman" w:hAnsi="Times New Roman" w:cs="Times New Roman"/>
          <w:color w:val="000000" w:themeColor="text1"/>
          <w:sz w:val="24"/>
          <w:szCs w:val="24"/>
          <w:lang w:val="en-US"/>
        </w:rPr>
        <w:t>John J Bartholdi III &amp; Steven T Hackman – Warehouse Distribution Science – Release</w:t>
      </w:r>
      <w:r>
        <w:rPr>
          <w:rFonts w:ascii="Times New Roman" w:hAnsi="Times New Roman" w:cs="Times New Roman"/>
          <w:b/>
          <w:color w:val="000000" w:themeColor="text1"/>
          <w:sz w:val="24"/>
          <w:szCs w:val="24"/>
          <w:lang w:val="en-US"/>
        </w:rPr>
        <w:t xml:space="preserve"> 0.89</w:t>
      </w:r>
      <w:r w:rsidRPr="00DE6126">
        <w:rPr>
          <w:rFonts w:ascii="Times New Roman" w:hAnsi="Times New Roman" w:cs="Times New Roman"/>
          <w:color w:val="000000" w:themeColor="text1"/>
          <w:sz w:val="24"/>
          <w:szCs w:val="24"/>
          <w:lang w:val="en-US"/>
        </w:rPr>
        <w:t>, 1998, Revised August20 2011.</w:t>
      </w:r>
    </w:p>
    <w:p w:rsidR="00154CAF" w:rsidRPr="00DE6126" w:rsidRDefault="00154CAF" w:rsidP="00154CAF">
      <w:pPr>
        <w:numPr>
          <w:ilvl w:val="0"/>
          <w:numId w:val="32"/>
        </w:numPr>
        <w:tabs>
          <w:tab w:val="left" w:pos="8640"/>
        </w:tabs>
        <w:spacing w:after="0" w:line="276"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Arnold Tony. J. R, Chapman N. Stephen, Ramkrishnan R. V –Introduction to Materials</w:t>
      </w:r>
      <w:r w:rsidRPr="00DE6126">
        <w:rPr>
          <w:rFonts w:ascii="Times New Roman" w:hAnsi="Times New Roman" w:cs="Times New Roman"/>
          <w:color w:val="000000" w:themeColor="text1"/>
          <w:sz w:val="24"/>
          <w:szCs w:val="24"/>
          <w:lang w:val="en-US"/>
        </w:rPr>
        <w:t>Management – Fifth Edition, Pearson Education.</w:t>
      </w:r>
    </w:p>
    <w:p w:rsidR="00154CAF" w:rsidRPr="00DE6126" w:rsidRDefault="00154CAF" w:rsidP="00154CAF">
      <w:pPr>
        <w:numPr>
          <w:ilvl w:val="0"/>
          <w:numId w:val="32"/>
        </w:numPr>
        <w:tabs>
          <w:tab w:val="left" w:pos="8640"/>
        </w:tabs>
        <w:spacing w:after="0" w:line="276"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 Gopalakrishnan, Suderashan M – An Integrated approach to Materials Management-</w:t>
      </w:r>
      <w:r w:rsidRPr="00DE6126">
        <w:rPr>
          <w:rFonts w:ascii="Times New Roman" w:hAnsi="Times New Roman" w:cs="Times New Roman"/>
          <w:color w:val="000000" w:themeColor="text1"/>
          <w:sz w:val="24"/>
          <w:szCs w:val="24"/>
          <w:lang w:val="en-US"/>
        </w:rPr>
        <w:t>Prentice Hall of India, New Delhi.</w:t>
      </w:r>
    </w:p>
    <w:p w:rsidR="00154CAF" w:rsidRPr="004B1B97" w:rsidRDefault="00154CAF" w:rsidP="00154CAF">
      <w:pPr>
        <w:numPr>
          <w:ilvl w:val="0"/>
          <w:numId w:val="32"/>
        </w:numPr>
        <w:tabs>
          <w:tab w:val="left" w:pos="8640"/>
        </w:tabs>
        <w:spacing w:after="0" w:line="276"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Mishra Rajendra- Materials Management- Excel Books, First Edition, New Delhi, 2012.</w:t>
      </w:r>
    </w:p>
    <w:p w:rsidR="00154CAF" w:rsidRPr="004B1B97" w:rsidRDefault="00154CAF" w:rsidP="00154CAF">
      <w:pPr>
        <w:numPr>
          <w:ilvl w:val="0"/>
          <w:numId w:val="32"/>
        </w:numPr>
        <w:tabs>
          <w:tab w:val="left" w:pos="8640"/>
        </w:tabs>
        <w:spacing w:after="0" w:line="276"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James A Topkins, Jerry D Smith Ware House Management Handbook, Second Edition</w:t>
      </w:r>
    </w:p>
    <w:p w:rsidR="00154CAF" w:rsidRPr="004B1B97" w:rsidRDefault="00154CAF" w:rsidP="00154CAF">
      <w:pPr>
        <w:tabs>
          <w:tab w:val="left" w:pos="8640"/>
        </w:tabs>
        <w:spacing w:after="0" w:line="240" w:lineRule="auto"/>
        <w:rPr>
          <w:rFonts w:ascii="Times New Roman" w:hAnsi="Times New Roman" w:cs="Times New Roman"/>
          <w:color w:val="000000" w:themeColor="text1"/>
          <w:sz w:val="24"/>
          <w:szCs w:val="24"/>
          <w:lang w:val="en-US"/>
        </w:rPr>
      </w:pPr>
    </w:p>
    <w:p w:rsidR="00154CAF" w:rsidRPr="004B1B97" w:rsidRDefault="00154CAF" w:rsidP="00154CAF">
      <w:pPr>
        <w:tabs>
          <w:tab w:val="left" w:pos="8640"/>
        </w:tabs>
        <w:spacing w:after="0"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72"/>
          <w:szCs w:val="72"/>
          <w:lang w:val="en-US"/>
        </w:rPr>
      </w:pPr>
    </w:p>
    <w:p w:rsidR="00143159" w:rsidRDefault="00143159" w:rsidP="00143159">
      <w:pPr>
        <w:tabs>
          <w:tab w:val="left" w:pos="8640"/>
        </w:tabs>
        <w:spacing w:line="240" w:lineRule="auto"/>
        <w:jc w:val="center"/>
        <w:rPr>
          <w:rFonts w:ascii="Times New Roman" w:hAnsi="Times New Roman" w:cs="Times New Roman"/>
          <w:b/>
          <w:bCs/>
          <w:color w:val="000000" w:themeColor="text1"/>
          <w:sz w:val="72"/>
          <w:szCs w:val="72"/>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72"/>
          <w:szCs w:val="72"/>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72"/>
          <w:szCs w:val="72"/>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72"/>
          <w:szCs w:val="72"/>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72"/>
          <w:szCs w:val="72"/>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72"/>
          <w:szCs w:val="72"/>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72"/>
          <w:szCs w:val="72"/>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72"/>
          <w:szCs w:val="72"/>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72"/>
          <w:szCs w:val="72"/>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72"/>
          <w:szCs w:val="72"/>
          <w:lang w:val="en-US"/>
        </w:rPr>
      </w:pPr>
      <w:r>
        <w:rPr>
          <w:rFonts w:ascii="Times New Roman" w:hAnsi="Times New Roman" w:cs="Times New Roman"/>
          <w:b/>
          <w:bCs/>
          <w:color w:val="000000" w:themeColor="text1"/>
          <w:sz w:val="72"/>
          <w:szCs w:val="72"/>
          <w:lang w:val="en-US"/>
        </w:rPr>
        <w:t>IT ELECTIVES</w:t>
      </w:r>
    </w:p>
    <w:p w:rsidR="00154CAF" w:rsidRDefault="00154CAF" w:rsidP="00154CAF">
      <w:pPr>
        <w:tabs>
          <w:tab w:val="left" w:pos="8640"/>
        </w:tabs>
        <w:spacing w:line="240" w:lineRule="auto"/>
        <w:jc w:val="center"/>
        <w:rPr>
          <w:rFonts w:ascii="Times New Roman" w:hAnsi="Times New Roman" w:cs="Times New Roman"/>
          <w:b/>
          <w:bCs/>
          <w:color w:val="000000" w:themeColor="text1"/>
          <w:sz w:val="72"/>
          <w:szCs w:val="72"/>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72"/>
          <w:szCs w:val="72"/>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72"/>
          <w:szCs w:val="72"/>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72"/>
          <w:szCs w:val="72"/>
          <w:lang w:val="en-US"/>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72"/>
          <w:szCs w:val="72"/>
          <w:lang w:val="en-US"/>
        </w:rPr>
      </w:pPr>
    </w:p>
    <w:p w:rsidR="00154CAF" w:rsidRPr="004B1B97"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AI FOR BUSINESS</w:t>
      </w: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p>
    <w:tbl>
      <w:tblPr>
        <w:tblStyle w:val="TableGrid"/>
        <w:tblW w:w="9551" w:type="dxa"/>
        <w:tblLook w:val="04A0" w:firstRow="1" w:lastRow="0" w:firstColumn="1" w:lastColumn="0" w:noHBand="0" w:noVBand="1"/>
      </w:tblPr>
      <w:tblGrid>
        <w:gridCol w:w="1376"/>
        <w:gridCol w:w="1363"/>
        <w:gridCol w:w="1363"/>
        <w:gridCol w:w="1333"/>
        <w:gridCol w:w="967"/>
        <w:gridCol w:w="1780"/>
        <w:gridCol w:w="1369"/>
      </w:tblGrid>
      <w:tr w:rsidR="00154CAF" w:rsidRPr="004B1B97" w:rsidTr="005D189D">
        <w:trPr>
          <w:trHeight w:val="326"/>
        </w:trPr>
        <w:tc>
          <w:tcPr>
            <w:tcW w:w="1376" w:type="dxa"/>
            <w:vMerge w:val="restart"/>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363" w:type="dxa"/>
            <w:vMerge w:val="restart"/>
          </w:tcPr>
          <w:p w:rsidR="00154CAF" w:rsidRPr="004B1B97" w:rsidRDefault="00154CAF"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363" w:type="dxa"/>
            <w:vMerge w:val="restart"/>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300" w:type="dxa"/>
            <w:gridSpan w:val="2"/>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780" w:type="dxa"/>
            <w:vMerge w:val="restart"/>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69" w:type="dxa"/>
            <w:vMerge w:val="restart"/>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154CAF" w:rsidRPr="004B1B97" w:rsidTr="005D189D">
        <w:trPr>
          <w:trHeight w:val="341"/>
        </w:trPr>
        <w:tc>
          <w:tcPr>
            <w:tcW w:w="1376" w:type="dxa"/>
            <w:vMerge/>
          </w:tcPr>
          <w:p w:rsidR="00154CAF" w:rsidRPr="004B1B97" w:rsidRDefault="00154CAF"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63" w:type="dxa"/>
            <w:vMerge/>
          </w:tcPr>
          <w:p w:rsidR="00154CAF" w:rsidRPr="004B1B97" w:rsidRDefault="00154CAF" w:rsidP="005D189D">
            <w:pPr>
              <w:tabs>
                <w:tab w:val="left" w:pos="8640"/>
              </w:tabs>
              <w:jc w:val="center"/>
              <w:rPr>
                <w:rFonts w:ascii="Times New Roman" w:hAnsi="Times New Roman" w:cs="Times New Roman"/>
                <w:color w:val="000000" w:themeColor="text1"/>
                <w:sz w:val="24"/>
                <w:szCs w:val="24"/>
              </w:rPr>
            </w:pPr>
          </w:p>
        </w:tc>
        <w:tc>
          <w:tcPr>
            <w:tcW w:w="1363" w:type="dxa"/>
            <w:vMerge/>
          </w:tcPr>
          <w:p w:rsidR="00154CAF" w:rsidRPr="004B1B97" w:rsidRDefault="00154CAF"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33"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66"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780" w:type="dxa"/>
            <w:vMerge/>
          </w:tcPr>
          <w:p w:rsidR="00154CAF" w:rsidRPr="004B1B97" w:rsidRDefault="00154CAF"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69" w:type="dxa"/>
            <w:vMerge/>
          </w:tcPr>
          <w:p w:rsidR="00154CAF" w:rsidRPr="004B1B97" w:rsidRDefault="00154CAF"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r>
      <w:tr w:rsidR="00154CAF" w:rsidRPr="004B1B97" w:rsidTr="005D189D">
        <w:trPr>
          <w:trHeight w:val="313"/>
        </w:trPr>
        <w:tc>
          <w:tcPr>
            <w:tcW w:w="1376"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IV</w:t>
            </w:r>
          </w:p>
        </w:tc>
        <w:tc>
          <w:tcPr>
            <w:tcW w:w="1363" w:type="dxa"/>
          </w:tcPr>
          <w:p w:rsidR="00154CAF" w:rsidRPr="004B1B97" w:rsidRDefault="00154CAF"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PBA2131A</w:t>
            </w:r>
          </w:p>
        </w:tc>
        <w:tc>
          <w:tcPr>
            <w:tcW w:w="1363"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333"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66"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780"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369"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Elective</w:t>
            </w:r>
          </w:p>
        </w:tc>
      </w:tr>
    </w:tbl>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At the end of this course, students will be able to </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 1</w:t>
      </w:r>
      <w:r w:rsidRPr="004B1B97">
        <w:rPr>
          <w:rFonts w:ascii="Times New Roman" w:hAnsi="Times New Roman" w:cs="Times New Roman"/>
          <w:color w:val="000000" w:themeColor="text1"/>
          <w:sz w:val="24"/>
          <w:szCs w:val="24"/>
          <w:lang w:val="en-US"/>
        </w:rPr>
        <w:t>:  Summarise concepts of AI and its applications</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 2</w:t>
      </w:r>
      <w:r w:rsidRPr="004B1B97">
        <w:rPr>
          <w:rFonts w:ascii="Times New Roman" w:hAnsi="Times New Roman" w:cs="Times New Roman"/>
          <w:color w:val="000000" w:themeColor="text1"/>
          <w:sz w:val="24"/>
          <w:szCs w:val="24"/>
          <w:lang w:val="en-US"/>
        </w:rPr>
        <w:t>:  Understand the fundamentals of Natural Language Processing</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 3</w:t>
      </w:r>
      <w:r w:rsidRPr="004B1B97">
        <w:rPr>
          <w:rFonts w:ascii="Times New Roman" w:hAnsi="Times New Roman" w:cs="Times New Roman"/>
          <w:color w:val="000000" w:themeColor="text1"/>
          <w:sz w:val="24"/>
          <w:szCs w:val="24"/>
          <w:lang w:val="en-US"/>
        </w:rPr>
        <w:t>:  Understand the fundamentals of Natural Language Generation</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 4</w:t>
      </w:r>
      <w:r w:rsidRPr="004B1B97">
        <w:rPr>
          <w:rFonts w:ascii="Times New Roman" w:hAnsi="Times New Roman" w:cs="Times New Roman"/>
          <w:color w:val="000000" w:themeColor="text1"/>
          <w:sz w:val="24"/>
          <w:szCs w:val="24"/>
          <w:lang w:val="en-US"/>
        </w:rPr>
        <w:t>:  Learn the fundamentals of search and data mining as AI processes</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 5</w:t>
      </w:r>
      <w:r w:rsidRPr="004B1B97">
        <w:rPr>
          <w:rFonts w:ascii="Times New Roman" w:hAnsi="Times New Roman" w:cs="Times New Roman"/>
          <w:color w:val="000000" w:themeColor="text1"/>
          <w:sz w:val="24"/>
          <w:szCs w:val="24"/>
          <w:lang w:val="en-US"/>
        </w:rPr>
        <w:t>: Learn the new trends in artificial intelligence</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S</w:t>
      </w:r>
      <w:r>
        <w:rPr>
          <w:rFonts w:ascii="Times New Roman" w:hAnsi="Times New Roman" w:cs="Times New Roman"/>
          <w:b/>
          <w:color w:val="000000" w:themeColor="text1"/>
          <w:sz w:val="24"/>
          <w:szCs w:val="24"/>
          <w:lang w:val="en-US"/>
        </w:rPr>
        <w:t>YLLABUS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1 Introduction:</w:t>
      </w:r>
      <w:r w:rsidRPr="004B1B97">
        <w:rPr>
          <w:rFonts w:ascii="Times New Roman" w:hAnsi="Times New Roman" w:cs="Times New Roman"/>
          <w:b/>
          <w:bCs/>
          <w:color w:val="000000" w:themeColor="text1"/>
          <w:sz w:val="24"/>
          <w:szCs w:val="24"/>
          <w:lang w:val="en-US"/>
        </w:rPr>
        <w:t>(7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Introduction to AI - Supervised vs unsupervised learning - Applications of AI in business, Business challenges and opportunities to deployment of AI - Machine learning - Deep learning - Deployment of AI sol</w:t>
      </w:r>
      <w:r>
        <w:rPr>
          <w:rFonts w:ascii="Times New Roman" w:hAnsi="Times New Roman" w:cs="Times New Roman"/>
          <w:color w:val="000000" w:themeColor="text1"/>
          <w:sz w:val="24"/>
          <w:szCs w:val="24"/>
          <w:lang w:val="en-US"/>
        </w:rPr>
        <w:t>utions within your organization</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2 Overview to Natural language processing (NLP):</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Natural language processing (NLP) - NLP pipeline - text to data - Applications of NLP - Overfitting - Evaluation metrics. Decision trees - support vector machines - BOW - TD-IDF - High dimensionality - Linear classifiers - Business challenges and opportunities to deployment of NLP - Opportunities for deployment of NLP within your organization, Convolution Neural Networks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3 Introduction to natural language generation (NLG):</w:t>
      </w:r>
      <w:r w:rsidRPr="004B1B97">
        <w:rPr>
          <w:rFonts w:ascii="Times New Roman" w:hAnsi="Times New Roman" w:cs="Times New Roman"/>
          <w:b/>
          <w:bCs/>
          <w:color w:val="000000" w:themeColor="text1"/>
          <w:sz w:val="24"/>
          <w:szCs w:val="24"/>
          <w:lang w:val="en-US"/>
        </w:rPr>
        <w:t>(5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Over view, Turing test, Difficulties in applying NLG, Application of NLG, Knowledge structures and rules. Rules vs learning, Concept maps – web of data, Business challenges and opportunities for deployment of NLG, Opportunities for deployment of NLG within your organization</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4 Fundamentals of Search and Data Mining as AI Processes:</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Search and recommendation systems, Internet search, page rank, knowledge graph, Ethical implications and responsibilities. Applications of data mining, Personalization, Micro-segmentation, unsupervised learning, Evaluation metrics, K-means clustering</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Customer database, Business challenges and opportunities for deployment of data mining, Opportunities for deployment of data mining within your organization</w:t>
      </w:r>
    </w:p>
    <w:p w:rsidR="00154CAF"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Module 5 Trends in Artificial Intelligence:</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Computer vision - Applications. Facial recognition. Driverless cars, Medical imaging, Reinforcement learning, Augmentation vs automation. AI heat map, AI canvas, mixed reality, IoT, AI as a service, Ethics of AI deployment</w:t>
      </w: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References:</w:t>
      </w:r>
    </w:p>
    <w:p w:rsidR="00154CAF" w:rsidRPr="004B1B97" w:rsidRDefault="00154CAF" w:rsidP="00154CAF">
      <w:pPr>
        <w:numPr>
          <w:ilvl w:val="0"/>
          <w:numId w:val="3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Stuart Russell and Peter Norvig, Artificial Intelligence – A Modern Approach (3rd Edition)</w:t>
      </w:r>
    </w:p>
    <w:p w:rsidR="00154CAF" w:rsidRPr="004B1B97" w:rsidRDefault="00154CAF" w:rsidP="00154CAF">
      <w:pPr>
        <w:numPr>
          <w:ilvl w:val="0"/>
          <w:numId w:val="3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James V Stone, Artificial Intelligence Engines: A Tutorial Introduction to the Mathematics of Deep Learning</w:t>
      </w:r>
    </w:p>
    <w:p w:rsidR="00154CAF" w:rsidRPr="004B1B97" w:rsidRDefault="00154CAF" w:rsidP="00154CAF">
      <w:pPr>
        <w:numPr>
          <w:ilvl w:val="0"/>
          <w:numId w:val="3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Denis Rothman, Artificial Intelligence by Example</w:t>
      </w:r>
    </w:p>
    <w:p w:rsidR="00154CAF" w:rsidRPr="004B1B97" w:rsidRDefault="00154CAF" w:rsidP="00154CAF">
      <w:pPr>
        <w:numPr>
          <w:ilvl w:val="0"/>
          <w:numId w:val="3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Chandra S.S.V, Artificial Intelligence and Machine Learning</w:t>
      </w:r>
    </w:p>
    <w:p w:rsidR="00154CAF" w:rsidRPr="004B1B97" w:rsidRDefault="00154CAF" w:rsidP="00154CAF">
      <w:pPr>
        <w:numPr>
          <w:ilvl w:val="0"/>
          <w:numId w:val="3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Tom Taulli, Artificial Intelligence Basics: A Non-Technical Introduction</w:t>
      </w:r>
    </w:p>
    <w:p w:rsidR="00154CAF" w:rsidRPr="004B1B97" w:rsidRDefault="00154CAF" w:rsidP="00154CAF">
      <w:pPr>
        <w:numPr>
          <w:ilvl w:val="0"/>
          <w:numId w:val="3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Neil Wilkins, Artificial Intelligence: An Essential Beginner’s Guide to AI, Machine Learning, Robotics, The Internet of Things, Neural Networks, Deep Learning, Reinforcement Learning and Our Future</w:t>
      </w:r>
    </w:p>
    <w:p w:rsidR="00154CAF" w:rsidRPr="004B1B97" w:rsidRDefault="00154CAF" w:rsidP="00154CAF">
      <w:pPr>
        <w:numPr>
          <w:ilvl w:val="0"/>
          <w:numId w:val="3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Deepak Khemani, A First Course in Artificial Intelligence</w:t>
      </w:r>
    </w:p>
    <w:p w:rsidR="00154CAF" w:rsidRDefault="00154CAF" w:rsidP="00154CAF">
      <w:pPr>
        <w:numPr>
          <w:ilvl w:val="0"/>
          <w:numId w:val="37"/>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Mariya Yao, Adelyn Zhou, Marlene Jia, Applied Artificial Intelligence: A Handbook for Business Leaders</w:t>
      </w:r>
    </w:p>
    <w:p w:rsidR="00154CAF" w:rsidRDefault="00154CAF" w:rsidP="00154CAF">
      <w:pPr>
        <w:tabs>
          <w:tab w:val="left" w:pos="8640"/>
        </w:tabs>
        <w:spacing w:line="240" w:lineRule="auto"/>
        <w:ind w:left="720"/>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ind w:left="720"/>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ind w:left="720"/>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ind w:left="720"/>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ind w:left="720"/>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ind w:left="720"/>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ind w:left="720"/>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ind w:left="720"/>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ind w:left="720"/>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ind w:left="720"/>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ind w:left="720"/>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ind w:left="720"/>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ind w:left="720"/>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ind w:left="720"/>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ind w:left="720"/>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ind w:left="720"/>
        <w:jc w:val="center"/>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ind w:left="720"/>
        <w:jc w:val="center"/>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CYBER SECURITY</w:t>
      </w: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p>
    <w:tbl>
      <w:tblPr>
        <w:tblStyle w:val="TableGrid"/>
        <w:tblW w:w="9041" w:type="dxa"/>
        <w:tblLook w:val="04A0" w:firstRow="1" w:lastRow="0" w:firstColumn="1" w:lastColumn="0" w:noHBand="0" w:noVBand="1"/>
      </w:tblPr>
      <w:tblGrid>
        <w:gridCol w:w="1300"/>
        <w:gridCol w:w="1337"/>
        <w:gridCol w:w="1282"/>
        <w:gridCol w:w="1241"/>
        <w:gridCol w:w="908"/>
        <w:gridCol w:w="1685"/>
        <w:gridCol w:w="1288"/>
      </w:tblGrid>
      <w:tr w:rsidR="00154CAF" w:rsidRPr="004B1B97" w:rsidTr="005D189D">
        <w:trPr>
          <w:trHeight w:val="396"/>
        </w:trPr>
        <w:tc>
          <w:tcPr>
            <w:tcW w:w="1304" w:type="dxa"/>
            <w:vMerge w:val="restart"/>
          </w:tcPr>
          <w:p w:rsidR="00154CAF" w:rsidRPr="00A5448B"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5448B">
              <w:rPr>
                <w:rFonts w:ascii="Times New Roman" w:hAnsi="Times New Roman" w:cs="Times New Roman"/>
                <w:b/>
                <w:color w:val="000000" w:themeColor="text1"/>
                <w:sz w:val="24"/>
                <w:szCs w:val="24"/>
              </w:rPr>
              <w:t>Semester</w:t>
            </w:r>
          </w:p>
        </w:tc>
        <w:tc>
          <w:tcPr>
            <w:tcW w:w="1290" w:type="dxa"/>
            <w:vMerge w:val="restart"/>
          </w:tcPr>
          <w:p w:rsidR="00154CAF" w:rsidRPr="00A5448B" w:rsidRDefault="00154CAF" w:rsidP="005D189D">
            <w:pPr>
              <w:tabs>
                <w:tab w:val="left" w:pos="8640"/>
              </w:tabs>
              <w:jc w:val="center"/>
              <w:rPr>
                <w:rFonts w:ascii="Times New Roman" w:hAnsi="Times New Roman" w:cs="Times New Roman"/>
                <w:b/>
                <w:color w:val="000000" w:themeColor="text1"/>
                <w:sz w:val="24"/>
                <w:szCs w:val="24"/>
              </w:rPr>
            </w:pPr>
            <w:r w:rsidRPr="00A5448B">
              <w:rPr>
                <w:rFonts w:ascii="Times New Roman" w:hAnsi="Times New Roman" w:cs="Times New Roman"/>
                <w:b/>
                <w:sz w:val="24"/>
                <w:szCs w:val="24"/>
              </w:rPr>
              <w:t>Course Code</w:t>
            </w:r>
          </w:p>
        </w:tc>
        <w:tc>
          <w:tcPr>
            <w:tcW w:w="1290" w:type="dxa"/>
            <w:vMerge w:val="restart"/>
          </w:tcPr>
          <w:p w:rsidR="00154CAF" w:rsidRPr="00A5448B"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5448B">
              <w:rPr>
                <w:rFonts w:ascii="Times New Roman" w:hAnsi="Times New Roman" w:cs="Times New Roman"/>
                <w:b/>
                <w:color w:val="000000" w:themeColor="text1"/>
                <w:sz w:val="24"/>
                <w:szCs w:val="24"/>
              </w:rPr>
              <w:t>Credits</w:t>
            </w:r>
          </w:p>
        </w:tc>
        <w:tc>
          <w:tcPr>
            <w:tcW w:w="2173" w:type="dxa"/>
            <w:gridSpan w:val="2"/>
          </w:tcPr>
          <w:p w:rsidR="00154CAF" w:rsidRPr="00A5448B"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5448B">
              <w:rPr>
                <w:rFonts w:ascii="Times New Roman" w:hAnsi="Times New Roman" w:cs="Times New Roman"/>
                <w:b/>
                <w:color w:val="000000" w:themeColor="text1"/>
                <w:sz w:val="24"/>
                <w:szCs w:val="24"/>
              </w:rPr>
              <w:t>Marks</w:t>
            </w:r>
          </w:p>
        </w:tc>
        <w:tc>
          <w:tcPr>
            <w:tcW w:w="1689" w:type="dxa"/>
            <w:vMerge w:val="restart"/>
          </w:tcPr>
          <w:p w:rsidR="00154CAF" w:rsidRPr="00A5448B"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5448B">
              <w:rPr>
                <w:rFonts w:ascii="Times New Roman" w:hAnsi="Times New Roman" w:cs="Times New Roman"/>
                <w:b/>
                <w:color w:val="000000" w:themeColor="text1"/>
                <w:sz w:val="24"/>
                <w:szCs w:val="24"/>
              </w:rPr>
              <w:t>Instructional Hours</w:t>
            </w:r>
          </w:p>
        </w:tc>
        <w:tc>
          <w:tcPr>
            <w:tcW w:w="1295" w:type="dxa"/>
            <w:vMerge w:val="restart"/>
          </w:tcPr>
          <w:p w:rsidR="00154CAF" w:rsidRPr="00A5448B"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5448B">
              <w:rPr>
                <w:rFonts w:ascii="Times New Roman" w:hAnsi="Times New Roman" w:cs="Times New Roman"/>
                <w:b/>
                <w:color w:val="000000" w:themeColor="text1"/>
                <w:sz w:val="24"/>
                <w:szCs w:val="24"/>
              </w:rPr>
              <w:t>Type of Course</w:t>
            </w:r>
          </w:p>
        </w:tc>
      </w:tr>
      <w:tr w:rsidR="00154CAF" w:rsidRPr="004B1B97" w:rsidTr="005D189D">
        <w:trPr>
          <w:trHeight w:val="413"/>
        </w:trPr>
        <w:tc>
          <w:tcPr>
            <w:tcW w:w="1304" w:type="dxa"/>
            <w:vMerge/>
          </w:tcPr>
          <w:p w:rsidR="00154CAF" w:rsidRPr="00A5448B"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90" w:type="dxa"/>
            <w:vMerge/>
          </w:tcPr>
          <w:p w:rsidR="00154CAF" w:rsidRPr="00A5448B" w:rsidRDefault="00154CAF" w:rsidP="005D189D">
            <w:pPr>
              <w:tabs>
                <w:tab w:val="left" w:pos="8640"/>
              </w:tabs>
              <w:jc w:val="center"/>
              <w:rPr>
                <w:rFonts w:ascii="Times New Roman" w:hAnsi="Times New Roman" w:cs="Times New Roman"/>
                <w:b/>
                <w:color w:val="000000" w:themeColor="text1"/>
                <w:sz w:val="24"/>
                <w:szCs w:val="24"/>
              </w:rPr>
            </w:pPr>
          </w:p>
        </w:tc>
        <w:tc>
          <w:tcPr>
            <w:tcW w:w="1290" w:type="dxa"/>
            <w:vMerge/>
          </w:tcPr>
          <w:p w:rsidR="00154CAF" w:rsidRPr="00A5448B"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59" w:type="dxa"/>
          </w:tcPr>
          <w:p w:rsidR="00154CAF" w:rsidRPr="00A5448B"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5448B">
              <w:rPr>
                <w:rFonts w:ascii="Times New Roman" w:hAnsi="Times New Roman" w:cs="Times New Roman"/>
                <w:b/>
                <w:color w:val="000000" w:themeColor="text1"/>
                <w:sz w:val="24"/>
                <w:szCs w:val="24"/>
              </w:rPr>
              <w:t>CA</w:t>
            </w:r>
          </w:p>
        </w:tc>
        <w:tc>
          <w:tcPr>
            <w:tcW w:w="914" w:type="dxa"/>
          </w:tcPr>
          <w:p w:rsidR="00154CAF" w:rsidRPr="00A5448B"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689" w:type="dxa"/>
            <w:vMerge/>
          </w:tcPr>
          <w:p w:rsidR="00154CAF" w:rsidRPr="00A5448B"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c>
          <w:tcPr>
            <w:tcW w:w="1295" w:type="dxa"/>
            <w:vMerge/>
          </w:tcPr>
          <w:p w:rsidR="00154CAF" w:rsidRPr="00A5448B"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p>
        </w:tc>
      </w:tr>
      <w:tr w:rsidR="00154CAF" w:rsidRPr="004B1B97" w:rsidTr="005D189D">
        <w:trPr>
          <w:trHeight w:val="379"/>
        </w:trPr>
        <w:tc>
          <w:tcPr>
            <w:tcW w:w="1304" w:type="dxa"/>
          </w:tcPr>
          <w:p w:rsidR="00154CAF" w:rsidRPr="00A5448B"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5448B">
              <w:rPr>
                <w:rFonts w:ascii="Times New Roman" w:hAnsi="Times New Roman" w:cs="Times New Roman"/>
                <w:b/>
                <w:color w:val="000000" w:themeColor="text1"/>
                <w:sz w:val="24"/>
                <w:szCs w:val="24"/>
              </w:rPr>
              <w:t>IV</w:t>
            </w:r>
          </w:p>
        </w:tc>
        <w:tc>
          <w:tcPr>
            <w:tcW w:w="1290" w:type="dxa"/>
          </w:tcPr>
          <w:p w:rsidR="00154CAF" w:rsidRPr="00A5448B" w:rsidRDefault="00154CAF" w:rsidP="005D189D">
            <w:pPr>
              <w:tabs>
                <w:tab w:val="left" w:pos="8640"/>
              </w:tabs>
              <w:jc w:val="center"/>
              <w:rPr>
                <w:rFonts w:ascii="Times New Roman" w:hAnsi="Times New Roman" w:cs="Times New Roman"/>
                <w:b/>
                <w:color w:val="000000" w:themeColor="text1"/>
                <w:sz w:val="24"/>
                <w:szCs w:val="24"/>
              </w:rPr>
            </w:pPr>
            <w:r w:rsidRPr="00A5448B">
              <w:rPr>
                <w:rFonts w:ascii="Times New Roman" w:hAnsi="Times New Roman" w:cs="Times New Roman"/>
                <w:b/>
                <w:color w:val="000000" w:themeColor="text1"/>
                <w:sz w:val="24"/>
                <w:szCs w:val="24"/>
              </w:rPr>
              <w:t>PBA2131B</w:t>
            </w:r>
          </w:p>
        </w:tc>
        <w:tc>
          <w:tcPr>
            <w:tcW w:w="1290" w:type="dxa"/>
          </w:tcPr>
          <w:p w:rsidR="00154CAF" w:rsidRPr="00A5448B"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5448B">
              <w:rPr>
                <w:rFonts w:ascii="Times New Roman" w:hAnsi="Times New Roman" w:cs="Times New Roman"/>
                <w:b/>
                <w:color w:val="000000" w:themeColor="text1"/>
                <w:sz w:val="24"/>
                <w:szCs w:val="24"/>
              </w:rPr>
              <w:t>3</w:t>
            </w:r>
          </w:p>
        </w:tc>
        <w:tc>
          <w:tcPr>
            <w:tcW w:w="1259" w:type="dxa"/>
          </w:tcPr>
          <w:p w:rsidR="00154CAF" w:rsidRPr="00A5448B"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5448B">
              <w:rPr>
                <w:rFonts w:ascii="Times New Roman" w:hAnsi="Times New Roman" w:cs="Times New Roman"/>
                <w:b/>
                <w:color w:val="000000" w:themeColor="text1"/>
                <w:sz w:val="24"/>
                <w:szCs w:val="24"/>
              </w:rPr>
              <w:t>40</w:t>
            </w:r>
          </w:p>
        </w:tc>
        <w:tc>
          <w:tcPr>
            <w:tcW w:w="914" w:type="dxa"/>
          </w:tcPr>
          <w:p w:rsidR="00154CAF" w:rsidRPr="00A5448B"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5448B">
              <w:rPr>
                <w:rFonts w:ascii="Times New Roman" w:hAnsi="Times New Roman" w:cs="Times New Roman"/>
                <w:b/>
                <w:color w:val="000000" w:themeColor="text1"/>
                <w:sz w:val="24"/>
                <w:szCs w:val="24"/>
              </w:rPr>
              <w:t>60</w:t>
            </w:r>
          </w:p>
        </w:tc>
        <w:tc>
          <w:tcPr>
            <w:tcW w:w="1689" w:type="dxa"/>
          </w:tcPr>
          <w:p w:rsidR="00154CAF" w:rsidRPr="00A5448B"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5448B">
              <w:rPr>
                <w:rFonts w:ascii="Times New Roman" w:hAnsi="Times New Roman" w:cs="Times New Roman"/>
                <w:b/>
                <w:color w:val="000000" w:themeColor="text1"/>
                <w:sz w:val="24"/>
                <w:szCs w:val="24"/>
              </w:rPr>
              <w:t>30</w:t>
            </w:r>
          </w:p>
        </w:tc>
        <w:tc>
          <w:tcPr>
            <w:tcW w:w="1295" w:type="dxa"/>
          </w:tcPr>
          <w:p w:rsidR="00154CAF" w:rsidRPr="00A5448B"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A5448B">
              <w:rPr>
                <w:rFonts w:ascii="Times New Roman" w:hAnsi="Times New Roman" w:cs="Times New Roman"/>
                <w:b/>
                <w:color w:val="000000" w:themeColor="text1"/>
                <w:sz w:val="24"/>
                <w:szCs w:val="24"/>
              </w:rPr>
              <w:t>Elective</w:t>
            </w:r>
          </w:p>
        </w:tc>
      </w:tr>
    </w:tbl>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Upon finishing the syllabus, the students are able to:</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 1:</w:t>
      </w:r>
      <w:r w:rsidRPr="004B1B97">
        <w:rPr>
          <w:rFonts w:ascii="Times New Roman" w:hAnsi="Times New Roman" w:cs="Times New Roman"/>
          <w:color w:val="000000" w:themeColor="text1"/>
          <w:sz w:val="24"/>
          <w:szCs w:val="24"/>
          <w:lang w:val="en-US"/>
        </w:rPr>
        <w:t xml:space="preserve"> Understand the different Security Threats and Vulnerability.</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CO 2: </w:t>
      </w:r>
      <w:r w:rsidRPr="004B1B97">
        <w:rPr>
          <w:rFonts w:ascii="Times New Roman" w:hAnsi="Times New Roman" w:cs="Times New Roman"/>
          <w:color w:val="000000" w:themeColor="text1"/>
          <w:sz w:val="24"/>
          <w:szCs w:val="24"/>
          <w:lang w:val="en-US"/>
        </w:rPr>
        <w:t>Identify the security services and mechanisms.</w:t>
      </w: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CO 3: </w:t>
      </w:r>
      <w:r w:rsidRPr="004B1B97">
        <w:rPr>
          <w:rFonts w:ascii="Times New Roman" w:hAnsi="Times New Roman" w:cs="Times New Roman"/>
          <w:color w:val="000000" w:themeColor="text1"/>
          <w:sz w:val="24"/>
          <w:szCs w:val="24"/>
          <w:lang w:val="en-US"/>
        </w:rPr>
        <w:t>Identify various system security mechanisms</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CO 4: </w:t>
      </w:r>
      <w:r w:rsidRPr="004B1B97">
        <w:rPr>
          <w:rFonts w:ascii="Times New Roman" w:hAnsi="Times New Roman" w:cs="Times New Roman"/>
          <w:color w:val="000000" w:themeColor="text1"/>
          <w:sz w:val="24"/>
          <w:szCs w:val="24"/>
          <w:lang w:val="en-US"/>
        </w:rPr>
        <w:t>Recognize the various network security techniques</w:t>
      </w:r>
    </w:p>
    <w:p w:rsidR="00154CAF" w:rsidRPr="00AC4602" w:rsidRDefault="00154CAF" w:rsidP="00154CAF">
      <w:pPr>
        <w:tabs>
          <w:tab w:val="left" w:pos="8640"/>
        </w:tabs>
        <w:spacing w:line="240" w:lineRule="auto"/>
        <w:rPr>
          <w:rFonts w:ascii="Times New Roman" w:hAnsi="Times New Roman" w:cs="Times New Roman"/>
          <w:bCs/>
          <w:color w:val="000000" w:themeColor="text1"/>
          <w:sz w:val="24"/>
          <w:szCs w:val="24"/>
          <w:lang w:val="en-US"/>
        </w:rPr>
      </w:pPr>
      <w:r w:rsidRPr="004B1B97">
        <w:rPr>
          <w:rFonts w:ascii="Times New Roman" w:hAnsi="Times New Roman" w:cs="Times New Roman"/>
          <w:b/>
          <w:color w:val="000000" w:themeColor="text1"/>
          <w:sz w:val="24"/>
          <w:szCs w:val="24"/>
          <w:lang w:val="en-US"/>
        </w:rPr>
        <w:t>CO 5:</w:t>
      </w:r>
      <w:r w:rsidRPr="004B1B97">
        <w:rPr>
          <w:rFonts w:ascii="Times New Roman" w:hAnsi="Times New Roman" w:cs="Times New Roman"/>
          <w:color w:val="000000" w:themeColor="text1"/>
          <w:sz w:val="24"/>
          <w:szCs w:val="24"/>
          <w:lang w:val="en-US"/>
        </w:rPr>
        <w:t xml:space="preserve"> Identify</w:t>
      </w:r>
      <w:r w:rsidRPr="004B1B97">
        <w:rPr>
          <w:rFonts w:ascii="Times New Roman" w:hAnsi="Times New Roman" w:cs="Times New Roman"/>
          <w:bCs/>
          <w:color w:val="000000" w:themeColor="text1"/>
          <w:sz w:val="24"/>
          <w:szCs w:val="24"/>
          <w:lang w:val="en-US"/>
        </w:rPr>
        <w:t xml:space="preserve"> various</w:t>
      </w:r>
      <w:r>
        <w:rPr>
          <w:rFonts w:ascii="Times New Roman" w:hAnsi="Times New Roman" w:cs="Times New Roman"/>
          <w:bCs/>
          <w:color w:val="000000" w:themeColor="text1"/>
          <w:sz w:val="24"/>
          <w:szCs w:val="24"/>
          <w:lang w:val="en-US"/>
        </w:rPr>
        <w:t xml:space="preserve"> Cyber Laws and Standards.</w:t>
      </w:r>
    </w:p>
    <w:p w:rsidR="00154CAF" w:rsidRDefault="00154CAF" w:rsidP="00154CAF">
      <w:pPr>
        <w:tabs>
          <w:tab w:val="left" w:pos="8640"/>
        </w:tabs>
        <w:spacing w:line="240" w:lineRule="auto"/>
        <w:rPr>
          <w:rFonts w:ascii="Times New Roman" w:hAnsi="Times New Roman" w:cs="Times New Roman"/>
          <w:b/>
          <w:bCs/>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SYLLABUS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1 Overview of Security Threats and Vulnerability:</w:t>
      </w:r>
      <w:r w:rsidRPr="004B1B97">
        <w:rPr>
          <w:rFonts w:ascii="Times New Roman" w:hAnsi="Times New Roman" w:cs="Times New Roman"/>
          <w:b/>
          <w:bCs/>
          <w:color w:val="000000" w:themeColor="text1"/>
          <w:sz w:val="24"/>
          <w:szCs w:val="24"/>
          <w:lang w:val="en-US"/>
        </w:rPr>
        <w:t>(5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Overview of Security Threats</w:t>
      </w:r>
      <w:r w:rsidRPr="004B1B97">
        <w:rPr>
          <w:rFonts w:ascii="Times New Roman" w:hAnsi="Times New Roman" w:cs="Times New Roman"/>
          <w:b/>
          <w:color w:val="000000" w:themeColor="text1"/>
          <w:sz w:val="24"/>
          <w:szCs w:val="24"/>
          <w:lang w:val="en-US"/>
        </w:rPr>
        <w:t xml:space="preserve"> -</w:t>
      </w:r>
      <w:r w:rsidRPr="004B1B97">
        <w:rPr>
          <w:rFonts w:ascii="Times New Roman" w:hAnsi="Times New Roman" w:cs="Times New Roman"/>
          <w:color w:val="000000" w:themeColor="text1"/>
          <w:sz w:val="24"/>
          <w:szCs w:val="24"/>
          <w:lang w:val="en-US"/>
        </w:rPr>
        <w:t>Types of attacks on Confidentiality, Integrity and Availability. Vulnerability and Threats, Malware- Viruses, Worms, Trojan horses.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2 Information Security Concepts:</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Information security issues, goals, Security Services and Mechanisms. Introduction to Cryptography - Network security model, Cryptographic systems, Cryptanalysis, Steganography. Types of Cryptography - Symmetric key and Asymmetric Key Cryptography, Encryption and Decryption Techniques.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3 System Security:</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Desktop Security, Programming Bugs and Malicious code, Database Security, Operating System Security - Designing Secure Operating Systems, Disaster Recovery, Digital Signature.</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4 Network Security:</w:t>
      </w:r>
      <w:r w:rsidRPr="004B1B97">
        <w:rPr>
          <w:rFonts w:ascii="Times New Roman" w:hAnsi="Times New Roman" w:cs="Times New Roman"/>
          <w:b/>
          <w:bCs/>
          <w:color w:val="000000" w:themeColor="text1"/>
          <w:sz w:val="24"/>
          <w:szCs w:val="24"/>
          <w:lang w:val="en-US"/>
        </w:rPr>
        <w:t>(6 Hours)</w:t>
      </w:r>
    </w:p>
    <w:p w:rsidR="00154CAF" w:rsidRPr="00A46B5B"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Network Security Model, Network Security Threats, Firewalls - Overview, Types, Features, User Management, Intrusion Detection System and Intrusion Prevention System. Email security- PGP and SMIME, Web Security - Web a</w:t>
      </w:r>
      <w:r>
        <w:rPr>
          <w:rFonts w:ascii="Times New Roman" w:hAnsi="Times New Roman" w:cs="Times New Roman"/>
          <w:color w:val="000000" w:themeColor="text1"/>
          <w:sz w:val="24"/>
          <w:szCs w:val="24"/>
          <w:lang w:val="en-US"/>
        </w:rPr>
        <w:t>uthentication, Injection Flaws.</w:t>
      </w:r>
    </w:p>
    <w:p w:rsidR="00154CAF"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Module 5 Cyber Laws and Standards:</w:t>
      </w:r>
      <w:r w:rsidRPr="004B1B97">
        <w:rPr>
          <w:rFonts w:ascii="Times New Roman" w:hAnsi="Times New Roman" w:cs="Times New Roman"/>
          <w:b/>
          <w:bCs/>
          <w:color w:val="000000" w:themeColor="text1"/>
          <w:sz w:val="24"/>
          <w:szCs w:val="24"/>
          <w:lang w:val="en-US"/>
        </w:rPr>
        <w:t>(7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ISO 27001, Cyber Law (Information Technology Act, 2000), International Standards maintained for Cyber Security – International law for Cyber Security, Security Audit, Investigation by Investing Agency, Cyber Security Solutions, Computer Forensics.</w:t>
      </w:r>
    </w:p>
    <w:p w:rsidR="00154CAF"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R</w:t>
      </w:r>
      <w:r>
        <w:rPr>
          <w:rFonts w:ascii="Times New Roman" w:hAnsi="Times New Roman" w:cs="Times New Roman"/>
          <w:b/>
          <w:color w:val="000000" w:themeColor="text1"/>
          <w:sz w:val="24"/>
          <w:szCs w:val="24"/>
          <w:lang w:val="en-US"/>
        </w:rPr>
        <w:t>eferences</w:t>
      </w:r>
    </w:p>
    <w:p w:rsidR="00154CAF" w:rsidRPr="004B1B97" w:rsidRDefault="00154CAF" w:rsidP="00154CAF">
      <w:pPr>
        <w:numPr>
          <w:ilvl w:val="0"/>
          <w:numId w:val="3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John Robertson, Ahmad Diab, Ericsson Marin, Eric Nunes, VivinPaliath, Jana Shakarian, Paulo Shakarian, DarkWeb Cyber Threat Intelligence Mining Cambridge University Press, 2017.</w:t>
      </w:r>
    </w:p>
    <w:p w:rsidR="00154CAF" w:rsidRPr="004B1B97" w:rsidRDefault="00154CAF" w:rsidP="00154CAF">
      <w:pPr>
        <w:numPr>
          <w:ilvl w:val="0"/>
          <w:numId w:val="3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Dr. Farooq Ahmad, Cyber Law in India, Allahbad Law Agency- Faridabad.</w:t>
      </w:r>
    </w:p>
    <w:p w:rsidR="00154CAF" w:rsidRPr="004B1B97" w:rsidRDefault="00154CAF" w:rsidP="00154CAF">
      <w:pPr>
        <w:numPr>
          <w:ilvl w:val="0"/>
          <w:numId w:val="3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J.P. Sharma, SunainaKanojia, Cyber Laws</w:t>
      </w:r>
    </w:p>
    <w:p w:rsidR="00154CAF" w:rsidRPr="004B1B97" w:rsidRDefault="00154CAF" w:rsidP="00154CAF">
      <w:pPr>
        <w:numPr>
          <w:ilvl w:val="0"/>
          <w:numId w:val="3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Harish Chander , Cyber Laws and IT Protection</w:t>
      </w:r>
    </w:p>
    <w:p w:rsidR="00154CAF" w:rsidRPr="004B1B97" w:rsidRDefault="00154CAF" w:rsidP="00154CAF">
      <w:pPr>
        <w:numPr>
          <w:ilvl w:val="0"/>
          <w:numId w:val="3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William Stallings, “Cryptography and Network Security”, Pearson Education/PHI, 2006</w:t>
      </w:r>
    </w:p>
    <w:p w:rsidR="00154CAF" w:rsidRPr="004B1B97" w:rsidRDefault="00154CAF" w:rsidP="00154CAF">
      <w:pPr>
        <w:numPr>
          <w:ilvl w:val="0"/>
          <w:numId w:val="3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Gupta Sarika, “Information and Cyber Security”, Khanna Publishing House, Delhi</w:t>
      </w:r>
    </w:p>
    <w:p w:rsidR="00154CAF" w:rsidRPr="004B1B97" w:rsidRDefault="00154CAF" w:rsidP="00154CAF">
      <w:pPr>
        <w:numPr>
          <w:ilvl w:val="0"/>
          <w:numId w:val="3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Nina Godbole, “Information System Security”, Wiley</w:t>
      </w:r>
    </w:p>
    <w:p w:rsidR="00154CAF" w:rsidRPr="004B1B97" w:rsidRDefault="00154CAF" w:rsidP="00154CAF">
      <w:pPr>
        <w:numPr>
          <w:ilvl w:val="0"/>
          <w:numId w:val="3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Bothra Harsh, “Hacking”, Khanna Publishing House, Delhi</w:t>
      </w:r>
    </w:p>
    <w:p w:rsidR="00154CAF" w:rsidRPr="004B1B97" w:rsidRDefault="00154CAF" w:rsidP="00154CAF">
      <w:pPr>
        <w:numPr>
          <w:ilvl w:val="0"/>
          <w:numId w:val="3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The basic of Hacking and Penetration testing, second edition on ethical hacking and penetration by Patrick Engebretson</w:t>
      </w:r>
    </w:p>
    <w:p w:rsidR="00154CAF" w:rsidRPr="004B1B97" w:rsidRDefault="00154CAF" w:rsidP="00154CAF">
      <w:pPr>
        <w:numPr>
          <w:ilvl w:val="0"/>
          <w:numId w:val="38"/>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The web application hackers handbook and LAB manual by Wiley</w:t>
      </w:r>
      <w:r w:rsidRPr="004B1B97">
        <w:rPr>
          <w:rFonts w:ascii="Times New Roman" w:hAnsi="Times New Roman" w:cs="Times New Roman"/>
          <w:color w:val="000000" w:themeColor="text1"/>
          <w:sz w:val="24"/>
          <w:szCs w:val="24"/>
          <w:lang w:val="en-US"/>
        </w:rPr>
        <w:cr/>
      </w: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SOFTWARE PROJECT MANAGEMENT</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p>
    <w:tbl>
      <w:tblPr>
        <w:tblStyle w:val="TableGrid"/>
        <w:tblW w:w="9410" w:type="dxa"/>
        <w:tblLook w:val="04A0" w:firstRow="1" w:lastRow="0" w:firstColumn="1" w:lastColumn="0" w:noHBand="0" w:noVBand="1"/>
      </w:tblPr>
      <w:tblGrid>
        <w:gridCol w:w="1356"/>
        <w:gridCol w:w="1350"/>
        <w:gridCol w:w="1342"/>
        <w:gridCol w:w="1308"/>
        <w:gridCol w:w="951"/>
        <w:gridCol w:w="1756"/>
        <w:gridCol w:w="1347"/>
      </w:tblGrid>
      <w:tr w:rsidR="00154CAF" w:rsidRPr="004B1B97" w:rsidTr="005D189D">
        <w:trPr>
          <w:trHeight w:val="388"/>
        </w:trPr>
        <w:tc>
          <w:tcPr>
            <w:tcW w:w="1357" w:type="dxa"/>
            <w:vMerge w:val="restart"/>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343" w:type="dxa"/>
            <w:vMerge w:val="restart"/>
          </w:tcPr>
          <w:p w:rsidR="00154CAF" w:rsidRPr="004B1B97" w:rsidRDefault="00154CAF"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343" w:type="dxa"/>
            <w:vMerge w:val="restart"/>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262" w:type="dxa"/>
            <w:gridSpan w:val="2"/>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757" w:type="dxa"/>
            <w:vMerge w:val="restart"/>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348" w:type="dxa"/>
            <w:vMerge w:val="restart"/>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154CAF" w:rsidRPr="004B1B97" w:rsidTr="005D189D">
        <w:trPr>
          <w:trHeight w:val="403"/>
        </w:trPr>
        <w:tc>
          <w:tcPr>
            <w:tcW w:w="1357" w:type="dxa"/>
            <w:vMerge/>
          </w:tcPr>
          <w:p w:rsidR="00154CAF" w:rsidRPr="004B1B97" w:rsidRDefault="00154CAF"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43" w:type="dxa"/>
            <w:vMerge/>
          </w:tcPr>
          <w:p w:rsidR="00154CAF" w:rsidRPr="004B1B97" w:rsidRDefault="00154CAF" w:rsidP="005D189D">
            <w:pPr>
              <w:tabs>
                <w:tab w:val="left" w:pos="8640"/>
              </w:tabs>
              <w:jc w:val="center"/>
              <w:rPr>
                <w:rFonts w:ascii="Times New Roman" w:hAnsi="Times New Roman" w:cs="Times New Roman"/>
                <w:color w:val="000000" w:themeColor="text1"/>
                <w:sz w:val="24"/>
                <w:szCs w:val="24"/>
              </w:rPr>
            </w:pPr>
          </w:p>
        </w:tc>
        <w:tc>
          <w:tcPr>
            <w:tcW w:w="1343" w:type="dxa"/>
            <w:vMerge/>
          </w:tcPr>
          <w:p w:rsidR="00154CAF" w:rsidRPr="004B1B97" w:rsidRDefault="00154CAF"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10"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51"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757" w:type="dxa"/>
            <w:vMerge/>
          </w:tcPr>
          <w:p w:rsidR="00154CAF" w:rsidRPr="004B1B97" w:rsidRDefault="00154CAF"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348" w:type="dxa"/>
            <w:vMerge/>
          </w:tcPr>
          <w:p w:rsidR="00154CAF" w:rsidRPr="004B1B97" w:rsidRDefault="00154CAF"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r>
      <w:tr w:rsidR="00154CAF" w:rsidRPr="004B1B97" w:rsidTr="005D189D">
        <w:trPr>
          <w:trHeight w:val="371"/>
        </w:trPr>
        <w:tc>
          <w:tcPr>
            <w:tcW w:w="1357"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IV</w:t>
            </w:r>
          </w:p>
        </w:tc>
        <w:tc>
          <w:tcPr>
            <w:tcW w:w="1343" w:type="dxa"/>
          </w:tcPr>
          <w:p w:rsidR="00154CAF" w:rsidRPr="004B1B97" w:rsidRDefault="00154CAF"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PBA2131C</w:t>
            </w:r>
          </w:p>
        </w:tc>
        <w:tc>
          <w:tcPr>
            <w:tcW w:w="1343"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310"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51"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757"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348"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Elective</w:t>
            </w:r>
          </w:p>
        </w:tc>
      </w:tr>
    </w:tbl>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Course Outcome</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After completing the course, the students shall be able to:</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CO 1:</w:t>
      </w:r>
      <w:r w:rsidRPr="004B1B97">
        <w:rPr>
          <w:rFonts w:ascii="Times New Roman" w:hAnsi="Times New Roman" w:cs="Times New Roman"/>
          <w:bCs/>
          <w:color w:val="000000" w:themeColor="text1"/>
          <w:sz w:val="24"/>
          <w:szCs w:val="24"/>
          <w:lang w:val="en-US"/>
        </w:rPr>
        <w:t xml:space="preserve"> Understand the conventional methods of software management.</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CO 2:</w:t>
      </w:r>
      <w:r w:rsidRPr="004B1B97">
        <w:rPr>
          <w:rFonts w:ascii="Times New Roman" w:hAnsi="Times New Roman" w:cs="Times New Roman"/>
          <w:color w:val="000000" w:themeColor="text1"/>
          <w:sz w:val="24"/>
          <w:szCs w:val="24"/>
          <w:lang w:val="en-US"/>
        </w:rPr>
        <w:t xml:space="preserve"> Apply various models in the development process of a software.</w:t>
      </w:r>
      <w:r w:rsidRPr="004B1B97">
        <w:rPr>
          <w:rFonts w:ascii="Times New Roman" w:hAnsi="Times New Roman" w:cs="Times New Roman"/>
          <w:color w:val="000000" w:themeColor="text1"/>
          <w:sz w:val="24"/>
          <w:szCs w:val="24"/>
          <w:lang w:val="en-US"/>
        </w:rPr>
        <w:cr/>
      </w:r>
      <w:r>
        <w:rPr>
          <w:rFonts w:ascii="Times New Roman" w:hAnsi="Times New Roman" w:cs="Times New Roman"/>
          <w:b/>
          <w:bCs/>
          <w:color w:val="000000" w:themeColor="text1"/>
          <w:sz w:val="24"/>
          <w:szCs w:val="24"/>
          <w:lang w:val="en-US"/>
        </w:rPr>
        <w:t>CO 3:</w:t>
      </w:r>
      <w:r w:rsidRPr="004B1B97">
        <w:rPr>
          <w:rFonts w:ascii="Times New Roman" w:hAnsi="Times New Roman" w:cs="Times New Roman"/>
          <w:color w:val="000000" w:themeColor="text1"/>
          <w:sz w:val="24"/>
          <w:szCs w:val="24"/>
          <w:lang w:val="en-US"/>
        </w:rPr>
        <w:t xml:space="preserve"> Analyze the progress of a software project plan though various modeling methods.</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CO 4:</w:t>
      </w:r>
      <w:r w:rsidRPr="004B1B97">
        <w:rPr>
          <w:rFonts w:ascii="Times New Roman" w:hAnsi="Times New Roman" w:cs="Times New Roman"/>
          <w:color w:val="000000" w:themeColor="text1"/>
          <w:sz w:val="24"/>
          <w:szCs w:val="24"/>
          <w:lang w:val="en-US"/>
        </w:rPr>
        <w:t xml:space="preserve"> Evaluate a software development team</w:t>
      </w:r>
    </w:p>
    <w:p w:rsidR="00154CAF" w:rsidRPr="00A46B5B" w:rsidRDefault="00154CAF" w:rsidP="00154CAF">
      <w:pPr>
        <w:tabs>
          <w:tab w:val="left" w:pos="8640"/>
        </w:tabs>
        <w:spacing w:line="240" w:lineRule="auto"/>
        <w:ind w:left="630" w:hanging="630"/>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CO 5:</w:t>
      </w:r>
      <w:r w:rsidRPr="004B1B97">
        <w:rPr>
          <w:rFonts w:ascii="Times New Roman" w:hAnsi="Times New Roman" w:cs="Times New Roman"/>
          <w:color w:val="000000" w:themeColor="text1"/>
          <w:sz w:val="24"/>
          <w:szCs w:val="24"/>
          <w:lang w:val="en-US"/>
        </w:rPr>
        <w:t xml:space="preserve"> Formulate the design and implement information system with effective</w:t>
      </w:r>
      <w:r>
        <w:rPr>
          <w:rFonts w:ascii="Times New Roman" w:hAnsi="Times New Roman" w:cs="Times New Roman"/>
          <w:color w:val="000000" w:themeColor="text1"/>
          <w:sz w:val="24"/>
          <w:szCs w:val="24"/>
          <w:lang w:val="en-US"/>
        </w:rPr>
        <w:t>ness and efficiency</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SYLLABUS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1</w:t>
      </w:r>
      <w:r w:rsidRPr="004B1B97">
        <w:rPr>
          <w:rFonts w:ascii="Times New Roman" w:hAnsi="Times New Roman" w:cs="Times New Roman"/>
          <w:b/>
          <w:color w:val="000000" w:themeColor="text1"/>
          <w:sz w:val="24"/>
          <w:szCs w:val="24"/>
          <w:lang w:val="en-US"/>
        </w:rPr>
        <w:t xml:space="preserve">Introduction: </w:t>
      </w:r>
      <w:r w:rsidRPr="004B1B97">
        <w:rPr>
          <w:rFonts w:ascii="Times New Roman" w:hAnsi="Times New Roman" w:cs="Times New Roman"/>
          <w:b/>
          <w:bCs/>
          <w:color w:val="000000" w:themeColor="text1"/>
          <w:sz w:val="24"/>
          <w:szCs w:val="24"/>
          <w:lang w:val="en-US"/>
        </w:rPr>
        <w:t>(5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Software engineering and management: Functions of management, need for software management, Conventional software management, Evolution of software Economics, Improving software Economics, conventional and modern software engineering</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2</w:t>
      </w:r>
      <w:r w:rsidRPr="004B1B97">
        <w:rPr>
          <w:rFonts w:ascii="Times New Roman" w:hAnsi="Times New Roman" w:cs="Times New Roman"/>
          <w:b/>
          <w:color w:val="000000" w:themeColor="text1"/>
          <w:sz w:val="24"/>
          <w:szCs w:val="24"/>
          <w:lang w:val="en-US"/>
        </w:rPr>
        <w:t xml:space="preserve"> Software Development as a Process:</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Building the software development team - Team building as a process, The Apollo syndrome, Management Styles. A maturity model for software project management, Process of team building. Developing and maintaining project plan – Software development plan, using the work break down structure, optimizing the project plan using the design structure matrix, risk management</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w:t>
      </w:r>
      <w:r>
        <w:rPr>
          <w:rFonts w:ascii="Times New Roman" w:hAnsi="Times New Roman" w:cs="Times New Roman"/>
          <w:b/>
          <w:color w:val="000000" w:themeColor="text1"/>
          <w:sz w:val="24"/>
          <w:szCs w:val="24"/>
          <w:lang w:val="en-US"/>
        </w:rPr>
        <w:t>le 3</w:t>
      </w:r>
      <w:r w:rsidRPr="004B1B97">
        <w:rPr>
          <w:rFonts w:ascii="Times New Roman" w:hAnsi="Times New Roman" w:cs="Times New Roman"/>
          <w:b/>
          <w:color w:val="000000" w:themeColor="text1"/>
          <w:sz w:val="24"/>
          <w:szCs w:val="24"/>
          <w:lang w:val="en-US"/>
        </w:rPr>
        <w:t xml:space="preserve"> Management Methods and Technology:</w:t>
      </w:r>
      <w:r w:rsidRPr="004B1B97">
        <w:rPr>
          <w:rFonts w:ascii="Times New Roman" w:hAnsi="Times New Roman" w:cs="Times New Roman"/>
          <w:b/>
          <w:bCs/>
          <w:color w:val="000000" w:themeColor="text1"/>
          <w:sz w:val="24"/>
          <w:szCs w:val="24"/>
          <w:lang w:val="en-US"/>
        </w:rPr>
        <w:t>(6 Hours)</w:t>
      </w:r>
    </w:p>
    <w:p w:rsidR="00154CAF"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Selecting a software development life cycle model – the software quality life cycle, modeling process, life cycle models, selecting a software development </w:t>
      </w:r>
      <w:r>
        <w:rPr>
          <w:rFonts w:ascii="Times New Roman" w:hAnsi="Times New Roman" w:cs="Times New Roman"/>
          <w:color w:val="000000" w:themeColor="text1"/>
          <w:sz w:val="24"/>
          <w:szCs w:val="24"/>
          <w:lang w:val="en-US"/>
        </w:rPr>
        <w:t xml:space="preserve">life cycle. Modeling the target </w:t>
      </w:r>
      <w:r w:rsidRPr="004B1B97">
        <w:rPr>
          <w:rFonts w:ascii="Times New Roman" w:hAnsi="Times New Roman" w:cs="Times New Roman"/>
          <w:color w:val="000000" w:themeColor="text1"/>
          <w:sz w:val="24"/>
          <w:szCs w:val="24"/>
          <w:lang w:val="en-US"/>
        </w:rPr>
        <w:t>system – requirements modeling methods, requirements analysis using self-interaction matrices, Real-time systems. Estimating project size, cost and schedule – costing and sizing software projects, software lifecycle management, 3D function point method, cost variance method. Tracking the software project plan – tracking schemes, Earned Value Management (EVM), precedence diagramming for cost and schedule control, tracking remedial action.</w:t>
      </w:r>
      <w:r w:rsidRPr="004B1B97">
        <w:rPr>
          <w:rFonts w:ascii="Times New Roman" w:hAnsi="Times New Roman" w:cs="Times New Roman"/>
          <w:color w:val="000000" w:themeColor="text1"/>
          <w:sz w:val="24"/>
          <w:szCs w:val="24"/>
          <w:lang w:val="en-US"/>
        </w:rPr>
        <w:cr/>
      </w:r>
    </w:p>
    <w:p w:rsidR="00154CAF"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Module 4</w:t>
      </w:r>
      <w:r w:rsidRPr="004B1B97">
        <w:rPr>
          <w:rFonts w:ascii="Times New Roman" w:hAnsi="Times New Roman" w:cs="Times New Roman"/>
          <w:b/>
          <w:color w:val="000000" w:themeColor="text1"/>
          <w:sz w:val="24"/>
          <w:szCs w:val="24"/>
          <w:lang w:val="en-US"/>
        </w:rPr>
        <w:t xml:space="preserve"> Managing Software Professionals:</w:t>
      </w:r>
      <w:r w:rsidRPr="004B1B97">
        <w:rPr>
          <w:rFonts w:ascii="Times New Roman" w:hAnsi="Times New Roman" w:cs="Times New Roman"/>
          <w:b/>
          <w:bCs/>
          <w:color w:val="000000" w:themeColor="text1"/>
          <w:sz w:val="24"/>
          <w:szCs w:val="24"/>
          <w:lang w:val="en-US"/>
        </w:rPr>
        <w:t>(7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Improving team performance – basics, relative importance of 169 workplaces, models of motivation, managing high performance teams. Evaluating software development team – classic techniques for valuating individuals. Strategy Based Evaluation methods (SEM), the SEM process, traditional performance evaluation methods, evaluating the software development team.</w:t>
      </w: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Module 5</w:t>
      </w:r>
      <w:r w:rsidRPr="004B1B97">
        <w:rPr>
          <w:rFonts w:ascii="Times New Roman" w:hAnsi="Times New Roman" w:cs="Times New Roman"/>
          <w:b/>
          <w:color w:val="000000" w:themeColor="text1"/>
          <w:sz w:val="24"/>
          <w:szCs w:val="24"/>
          <w:lang w:val="en-US"/>
        </w:rPr>
        <w:t xml:space="preserve"> Future of Software Management:</w:t>
      </w:r>
      <w:r w:rsidRPr="004B1B97">
        <w:rPr>
          <w:rFonts w:ascii="Times New Roman" w:hAnsi="Times New Roman" w:cs="Times New Roman"/>
          <w:b/>
          <w:bCs/>
          <w:color w:val="000000" w:themeColor="text1"/>
          <w:sz w:val="24"/>
          <w:szCs w:val="24"/>
          <w:lang w:val="en-US"/>
        </w:rPr>
        <w:t>(6 Hours)</w:t>
      </w: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Modern project profiles, Next generation software economics. Modern process transitions Agile, SCRUM approaches of project management, Reactive programming, Micro services, Quantum </w:t>
      </w:r>
      <w:r>
        <w:rPr>
          <w:rFonts w:ascii="Times New Roman" w:hAnsi="Times New Roman" w:cs="Times New Roman"/>
          <w:color w:val="000000" w:themeColor="text1"/>
          <w:sz w:val="24"/>
          <w:szCs w:val="24"/>
          <w:lang w:val="en-US"/>
        </w:rPr>
        <w:t>Computing, Serverless / lambda.</w:t>
      </w: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References:</w:t>
      </w:r>
    </w:p>
    <w:p w:rsidR="00154CAF" w:rsidRPr="004B1B97" w:rsidRDefault="00154CAF" w:rsidP="00154CAF">
      <w:pPr>
        <w:numPr>
          <w:ilvl w:val="0"/>
          <w:numId w:val="3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Lawrence J Peters. Getting results from software development teams, Microsoft Press</w:t>
      </w:r>
    </w:p>
    <w:p w:rsidR="00154CAF" w:rsidRPr="004B1B97" w:rsidRDefault="00154CAF" w:rsidP="00154CAF">
      <w:pPr>
        <w:numPr>
          <w:ilvl w:val="0"/>
          <w:numId w:val="3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Walker Royce Software Project Management, Addison-Wesley </w:t>
      </w:r>
    </w:p>
    <w:p w:rsidR="00154CAF" w:rsidRPr="004B1B97" w:rsidRDefault="00154CAF" w:rsidP="00154CAF">
      <w:pPr>
        <w:numPr>
          <w:ilvl w:val="0"/>
          <w:numId w:val="39"/>
        </w:num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Sanjay Mohapatra, Software Project Management, Cengage Learning</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jc w:val="center"/>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lastRenderedPageBreak/>
        <w:t>DATA MINING</w:t>
      </w: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p>
    <w:tbl>
      <w:tblPr>
        <w:tblStyle w:val="TableGrid"/>
        <w:tblW w:w="9055" w:type="dxa"/>
        <w:tblLook w:val="04A0" w:firstRow="1" w:lastRow="0" w:firstColumn="1" w:lastColumn="0" w:noHBand="0" w:noVBand="1"/>
      </w:tblPr>
      <w:tblGrid>
        <w:gridCol w:w="1301"/>
        <w:gridCol w:w="1350"/>
        <w:gridCol w:w="1282"/>
        <w:gridCol w:w="1238"/>
        <w:gridCol w:w="910"/>
        <w:gridCol w:w="1686"/>
        <w:gridCol w:w="1288"/>
      </w:tblGrid>
      <w:tr w:rsidR="00154CAF" w:rsidRPr="004B1B97" w:rsidTr="005D189D">
        <w:trPr>
          <w:trHeight w:val="407"/>
        </w:trPr>
        <w:tc>
          <w:tcPr>
            <w:tcW w:w="1306" w:type="dxa"/>
            <w:vMerge w:val="restart"/>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Semester</w:t>
            </w:r>
          </w:p>
        </w:tc>
        <w:tc>
          <w:tcPr>
            <w:tcW w:w="1292" w:type="dxa"/>
            <w:vMerge w:val="restart"/>
          </w:tcPr>
          <w:p w:rsidR="00154CAF" w:rsidRPr="004B1B97" w:rsidRDefault="00154CAF" w:rsidP="005D189D">
            <w:pPr>
              <w:tabs>
                <w:tab w:val="left" w:pos="8640"/>
              </w:tabs>
              <w:jc w:val="center"/>
              <w:rPr>
                <w:rFonts w:ascii="Times New Roman" w:hAnsi="Times New Roman" w:cs="Times New Roman"/>
                <w:b/>
                <w:color w:val="000000" w:themeColor="text1"/>
                <w:sz w:val="24"/>
                <w:szCs w:val="24"/>
              </w:rPr>
            </w:pPr>
            <w:r w:rsidRPr="00DD76BE">
              <w:rPr>
                <w:rFonts w:ascii="Times New Roman" w:hAnsi="Times New Roman" w:cs="Times New Roman"/>
                <w:b/>
                <w:sz w:val="24"/>
                <w:szCs w:val="24"/>
              </w:rPr>
              <w:t>Course Code</w:t>
            </w:r>
          </w:p>
        </w:tc>
        <w:tc>
          <w:tcPr>
            <w:tcW w:w="1292" w:type="dxa"/>
            <w:vMerge w:val="restart"/>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Credits</w:t>
            </w:r>
          </w:p>
        </w:tc>
        <w:tc>
          <w:tcPr>
            <w:tcW w:w="2177" w:type="dxa"/>
            <w:gridSpan w:val="2"/>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Marks</w:t>
            </w:r>
          </w:p>
        </w:tc>
        <w:tc>
          <w:tcPr>
            <w:tcW w:w="1691" w:type="dxa"/>
            <w:vMerge w:val="restart"/>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Instructional Hours</w:t>
            </w:r>
          </w:p>
        </w:tc>
        <w:tc>
          <w:tcPr>
            <w:tcW w:w="1297" w:type="dxa"/>
            <w:vMerge w:val="restart"/>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Type of Course</w:t>
            </w:r>
          </w:p>
        </w:tc>
      </w:tr>
      <w:tr w:rsidR="00154CAF" w:rsidRPr="004B1B97" w:rsidTr="005D189D">
        <w:trPr>
          <w:trHeight w:val="424"/>
        </w:trPr>
        <w:tc>
          <w:tcPr>
            <w:tcW w:w="1306" w:type="dxa"/>
            <w:vMerge/>
          </w:tcPr>
          <w:p w:rsidR="00154CAF" w:rsidRPr="004B1B97" w:rsidRDefault="00154CAF"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292" w:type="dxa"/>
            <w:vMerge/>
          </w:tcPr>
          <w:p w:rsidR="00154CAF" w:rsidRPr="004B1B97" w:rsidRDefault="00154CAF" w:rsidP="005D189D">
            <w:pPr>
              <w:tabs>
                <w:tab w:val="left" w:pos="8640"/>
              </w:tabs>
              <w:jc w:val="center"/>
              <w:rPr>
                <w:rFonts w:ascii="Times New Roman" w:hAnsi="Times New Roman" w:cs="Times New Roman"/>
                <w:color w:val="000000" w:themeColor="text1"/>
                <w:sz w:val="24"/>
                <w:szCs w:val="24"/>
              </w:rPr>
            </w:pPr>
          </w:p>
        </w:tc>
        <w:tc>
          <w:tcPr>
            <w:tcW w:w="1292" w:type="dxa"/>
            <w:vMerge/>
          </w:tcPr>
          <w:p w:rsidR="00154CAF" w:rsidRPr="004B1B97" w:rsidRDefault="00154CAF"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260"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CA</w:t>
            </w:r>
          </w:p>
        </w:tc>
        <w:tc>
          <w:tcPr>
            <w:tcW w:w="916"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691" w:type="dxa"/>
            <w:vMerge/>
          </w:tcPr>
          <w:p w:rsidR="00154CAF" w:rsidRPr="004B1B97" w:rsidRDefault="00154CAF"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c>
          <w:tcPr>
            <w:tcW w:w="1297" w:type="dxa"/>
            <w:vMerge/>
          </w:tcPr>
          <w:p w:rsidR="00154CAF" w:rsidRPr="004B1B97" w:rsidRDefault="00154CAF" w:rsidP="005D189D">
            <w:pPr>
              <w:widowControl/>
              <w:tabs>
                <w:tab w:val="left" w:pos="8640"/>
              </w:tabs>
              <w:autoSpaceDE/>
              <w:autoSpaceDN/>
              <w:spacing w:after="160"/>
              <w:jc w:val="center"/>
              <w:rPr>
                <w:rFonts w:ascii="Times New Roman" w:hAnsi="Times New Roman" w:cs="Times New Roman"/>
                <w:color w:val="000000" w:themeColor="text1"/>
                <w:sz w:val="24"/>
                <w:szCs w:val="24"/>
              </w:rPr>
            </w:pPr>
          </w:p>
        </w:tc>
      </w:tr>
      <w:tr w:rsidR="00154CAF" w:rsidRPr="004B1B97" w:rsidTr="005D189D">
        <w:trPr>
          <w:trHeight w:val="390"/>
        </w:trPr>
        <w:tc>
          <w:tcPr>
            <w:tcW w:w="1306"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IV</w:t>
            </w:r>
          </w:p>
        </w:tc>
        <w:tc>
          <w:tcPr>
            <w:tcW w:w="1292" w:type="dxa"/>
          </w:tcPr>
          <w:p w:rsidR="00154CAF" w:rsidRPr="004B1B97" w:rsidRDefault="00154CAF"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PBA2131D</w:t>
            </w:r>
          </w:p>
        </w:tc>
        <w:tc>
          <w:tcPr>
            <w:tcW w:w="1292"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w:t>
            </w:r>
          </w:p>
        </w:tc>
        <w:tc>
          <w:tcPr>
            <w:tcW w:w="1260"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40</w:t>
            </w:r>
          </w:p>
        </w:tc>
        <w:tc>
          <w:tcPr>
            <w:tcW w:w="916"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60</w:t>
            </w:r>
          </w:p>
        </w:tc>
        <w:tc>
          <w:tcPr>
            <w:tcW w:w="1691"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30</w:t>
            </w:r>
          </w:p>
        </w:tc>
        <w:tc>
          <w:tcPr>
            <w:tcW w:w="1297" w:type="dxa"/>
          </w:tcPr>
          <w:p w:rsidR="00154CAF" w:rsidRPr="004B1B97"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Elective</w:t>
            </w:r>
          </w:p>
        </w:tc>
      </w:tr>
    </w:tbl>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Upon finishing the syllabus, the students are able to:</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CO 1:</w:t>
      </w:r>
      <w:r w:rsidRPr="004B1B97">
        <w:rPr>
          <w:rFonts w:ascii="Times New Roman" w:hAnsi="Times New Roman" w:cs="Times New Roman"/>
          <w:color w:val="000000" w:themeColor="text1"/>
          <w:sz w:val="24"/>
          <w:szCs w:val="24"/>
          <w:lang w:val="en-US"/>
        </w:rPr>
        <w:t xml:space="preserve"> Understand the different data warehouse architectures and models.</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CO 2: </w:t>
      </w:r>
      <w:r w:rsidRPr="004B1B97">
        <w:rPr>
          <w:rFonts w:ascii="Times New Roman" w:hAnsi="Times New Roman" w:cs="Times New Roman"/>
          <w:color w:val="000000" w:themeColor="text1"/>
          <w:sz w:val="24"/>
          <w:szCs w:val="24"/>
          <w:lang w:val="en-US"/>
        </w:rPr>
        <w:t>Identify the use of data mining in different business applications</w:t>
      </w: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CO 3: </w:t>
      </w:r>
      <w:r w:rsidRPr="004B1B97">
        <w:rPr>
          <w:rFonts w:ascii="Times New Roman" w:hAnsi="Times New Roman" w:cs="Times New Roman"/>
          <w:color w:val="000000" w:themeColor="text1"/>
          <w:sz w:val="24"/>
          <w:szCs w:val="24"/>
          <w:lang w:val="en-US"/>
        </w:rPr>
        <w:t>Analyze various clustering techniques for data mining</w:t>
      </w: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b/>
          <w:color w:val="000000" w:themeColor="text1"/>
          <w:sz w:val="24"/>
          <w:szCs w:val="24"/>
          <w:lang w:val="en-US"/>
        </w:rPr>
        <w:t xml:space="preserve">CO 4: </w:t>
      </w:r>
      <w:r w:rsidRPr="004B1B97">
        <w:rPr>
          <w:rFonts w:ascii="Times New Roman" w:hAnsi="Times New Roman" w:cs="Times New Roman"/>
          <w:color w:val="000000" w:themeColor="text1"/>
          <w:sz w:val="24"/>
          <w:szCs w:val="24"/>
          <w:lang w:val="en-US"/>
        </w:rPr>
        <w:t>Recognize the various data mining techniques</w:t>
      </w:r>
    </w:p>
    <w:p w:rsidR="00154CAF" w:rsidRPr="004B1B97" w:rsidRDefault="00154CAF" w:rsidP="00154CAF">
      <w:pPr>
        <w:tabs>
          <w:tab w:val="left" w:pos="8640"/>
        </w:tabs>
        <w:spacing w:line="240" w:lineRule="auto"/>
        <w:rPr>
          <w:rFonts w:ascii="Times New Roman" w:hAnsi="Times New Roman" w:cs="Times New Roman"/>
          <w:bCs/>
          <w:color w:val="000000" w:themeColor="text1"/>
          <w:sz w:val="24"/>
          <w:szCs w:val="24"/>
          <w:lang w:val="en-US"/>
        </w:rPr>
      </w:pPr>
      <w:r w:rsidRPr="004B1B97">
        <w:rPr>
          <w:rFonts w:ascii="Times New Roman" w:hAnsi="Times New Roman" w:cs="Times New Roman"/>
          <w:b/>
          <w:color w:val="000000" w:themeColor="text1"/>
          <w:sz w:val="24"/>
          <w:szCs w:val="24"/>
          <w:lang w:val="en-US"/>
        </w:rPr>
        <w:t>CO 5:</w:t>
      </w:r>
      <w:r w:rsidRPr="004B1B97">
        <w:rPr>
          <w:rFonts w:ascii="Times New Roman" w:hAnsi="Times New Roman" w:cs="Times New Roman"/>
          <w:color w:val="000000" w:themeColor="text1"/>
          <w:sz w:val="24"/>
          <w:szCs w:val="24"/>
          <w:lang w:val="en-US"/>
        </w:rPr>
        <w:t xml:space="preserve"> Identify</w:t>
      </w:r>
      <w:r w:rsidRPr="004B1B97">
        <w:rPr>
          <w:rFonts w:ascii="Times New Roman" w:hAnsi="Times New Roman" w:cs="Times New Roman"/>
          <w:bCs/>
          <w:color w:val="000000" w:themeColor="text1"/>
          <w:sz w:val="24"/>
          <w:szCs w:val="24"/>
          <w:lang w:val="en-US"/>
        </w:rPr>
        <w:t xml:space="preserve">Advanced Mining Techniques </w:t>
      </w:r>
    </w:p>
    <w:p w:rsidR="00154CAF" w:rsidRPr="004B1B97" w:rsidRDefault="00154CAF" w:rsidP="00154CAF">
      <w:pPr>
        <w:tabs>
          <w:tab w:val="left" w:pos="8640"/>
        </w:tabs>
        <w:spacing w:line="240" w:lineRule="auto"/>
        <w:rPr>
          <w:rFonts w:ascii="Times New Roman" w:hAnsi="Times New Roman" w:cs="Times New Roman"/>
          <w:bCs/>
          <w:color w:val="000000" w:themeColor="text1"/>
          <w:sz w:val="24"/>
          <w:szCs w:val="24"/>
          <w:lang w:val="en-US"/>
        </w:rPr>
      </w:pP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SYLLABUS</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1 Introduction to Data Warehousing:</w:t>
      </w:r>
      <w:r w:rsidRPr="004B1B97">
        <w:rPr>
          <w:rFonts w:ascii="Times New Roman" w:hAnsi="Times New Roman" w:cs="Times New Roman"/>
          <w:b/>
          <w:bCs/>
          <w:color w:val="000000" w:themeColor="text1"/>
          <w:sz w:val="24"/>
          <w:szCs w:val="24"/>
          <w:lang w:val="en-US"/>
        </w:rPr>
        <w:t>(6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Data Warehousing - Data Warehouse Architecture Fundamentals, Approaches to Architecture- Top-down, Bottom-up, Data Warehouse Design, Technical and Business Meta Data- Meta Data Process, On-line Transaction Processing (OLTP), Online Analytical Processing (OLAP) Architecture</w:t>
      </w: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Module 2 Business Context of Data Mining:</w:t>
      </w:r>
      <w:r w:rsidRPr="004B1B97">
        <w:rPr>
          <w:rFonts w:ascii="Times New Roman" w:hAnsi="Times New Roman" w:cs="Times New Roman"/>
          <w:b/>
          <w:bCs/>
          <w:color w:val="000000" w:themeColor="text1"/>
          <w:sz w:val="24"/>
          <w:szCs w:val="24"/>
          <w:lang w:val="en-US"/>
        </w:rPr>
        <w:t>(7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Data Mining for Process Improvement- Data Mining as a Research Tool, Data Mining for Marketing, Data Mining for Customer Relationship Management</w:t>
      </w:r>
    </w:p>
    <w:p w:rsidR="00154CAF" w:rsidRPr="004B1B97" w:rsidRDefault="00154CAF" w:rsidP="00154CAF">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3 Classification and Clustering:(6 Hours)</w:t>
      </w:r>
    </w:p>
    <w:p w:rsidR="00154CAF"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Clustering Paradigms- K-means Clustering Algorithm- Hierarchical Clustering-Ca</w:t>
      </w:r>
      <w:r>
        <w:rPr>
          <w:rFonts w:ascii="Times New Roman" w:hAnsi="Times New Roman" w:cs="Times New Roman"/>
          <w:color w:val="000000" w:themeColor="text1"/>
          <w:sz w:val="24"/>
          <w:szCs w:val="24"/>
          <w:lang w:val="en-US"/>
        </w:rPr>
        <w:t>tegorical Clustering Algorithm.</w:t>
      </w:r>
    </w:p>
    <w:p w:rsidR="00154CAF" w:rsidRPr="004B1B97" w:rsidRDefault="00154CAF" w:rsidP="00154CAF">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4 Data Mining and Tools of Datamining:(6 Hours)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Data Mining- Architectural Aspects of Data Mining-Data Mining Techniques- Data Mining Issues and Challenges. Datamining tools - Decision Trees-Neural Networks-Genetic Algorithms - Rough Sets - Fuzzy Logic.</w:t>
      </w:r>
    </w:p>
    <w:p w:rsidR="00154CAF" w:rsidRPr="004B1B97" w:rsidRDefault="00154CAF" w:rsidP="00154CAF">
      <w:pPr>
        <w:tabs>
          <w:tab w:val="left" w:pos="8640"/>
        </w:tabs>
        <w:spacing w:line="240" w:lineRule="auto"/>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Module 5 Advanced Mining Techniques:(5 Hours)</w:t>
      </w:r>
    </w:p>
    <w:p w:rsidR="00154CAF"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Web Mining- Web Content Mining - Web Usage Mining - Mining for e-Business - Text Mining</w:t>
      </w:r>
    </w:p>
    <w:p w:rsidR="00154CAF"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color w:val="000000" w:themeColor="text1"/>
          <w:sz w:val="24"/>
          <w:szCs w:val="24"/>
          <w:lang w:val="en-US"/>
        </w:rPr>
      </w:pPr>
    </w:p>
    <w:p w:rsidR="00154CAF" w:rsidRPr="004B1B97" w:rsidRDefault="00154CAF" w:rsidP="00154CAF">
      <w:pPr>
        <w:tabs>
          <w:tab w:val="left" w:pos="8640"/>
        </w:tabs>
        <w:spacing w:line="240" w:lineRule="auto"/>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REFERENCES</w:t>
      </w:r>
    </w:p>
    <w:p w:rsidR="00154CAF" w:rsidRPr="004B1B97" w:rsidRDefault="00154CAF" w:rsidP="00154CAF">
      <w:pPr>
        <w:numPr>
          <w:ilvl w:val="0"/>
          <w:numId w:val="40"/>
        </w:numPr>
        <w:tabs>
          <w:tab w:val="left" w:pos="450"/>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Jaiwei Ham and Micheline Kamber, </w:t>
      </w:r>
      <w:r w:rsidRPr="004B1B97">
        <w:rPr>
          <w:rFonts w:ascii="Times New Roman" w:hAnsi="Times New Roman" w:cs="Times New Roman"/>
          <w:i/>
          <w:iCs/>
          <w:color w:val="000000" w:themeColor="text1"/>
          <w:sz w:val="24"/>
          <w:szCs w:val="24"/>
          <w:lang w:val="en-US"/>
        </w:rPr>
        <w:t xml:space="preserve">Data Mining concepts and techniques, </w:t>
      </w:r>
      <w:r w:rsidRPr="004B1B97">
        <w:rPr>
          <w:rFonts w:ascii="Times New Roman" w:hAnsi="Times New Roman" w:cs="Times New Roman"/>
          <w:color w:val="000000" w:themeColor="text1"/>
          <w:sz w:val="24"/>
          <w:szCs w:val="24"/>
          <w:lang w:val="en-US"/>
        </w:rPr>
        <w:t>Kaufmann</w:t>
      </w:r>
    </w:p>
    <w:p w:rsidR="00154CAF" w:rsidRPr="004B1B97" w:rsidRDefault="00154CAF" w:rsidP="00154CAF">
      <w:pPr>
        <w:tabs>
          <w:tab w:val="left" w:pos="450"/>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Publishers.</w:t>
      </w:r>
    </w:p>
    <w:p w:rsidR="00154CAF" w:rsidRPr="004B1B97" w:rsidRDefault="00154CAF" w:rsidP="00154CAF">
      <w:pPr>
        <w:numPr>
          <w:ilvl w:val="0"/>
          <w:numId w:val="40"/>
        </w:numPr>
        <w:tabs>
          <w:tab w:val="left" w:pos="450"/>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Arun K Pujari, Data </w:t>
      </w:r>
      <w:r w:rsidRPr="004B1B97">
        <w:rPr>
          <w:rFonts w:ascii="Times New Roman" w:hAnsi="Times New Roman" w:cs="Times New Roman"/>
          <w:i/>
          <w:iCs/>
          <w:color w:val="000000" w:themeColor="text1"/>
          <w:sz w:val="24"/>
          <w:szCs w:val="24"/>
          <w:lang w:val="en-US"/>
        </w:rPr>
        <w:t xml:space="preserve">Mining Techniques, </w:t>
      </w:r>
      <w:r w:rsidRPr="004B1B97">
        <w:rPr>
          <w:rFonts w:ascii="Times New Roman" w:hAnsi="Times New Roman" w:cs="Times New Roman"/>
          <w:color w:val="000000" w:themeColor="text1"/>
          <w:sz w:val="24"/>
          <w:szCs w:val="24"/>
          <w:lang w:val="en-US"/>
        </w:rPr>
        <w:t>University Press</w:t>
      </w:r>
    </w:p>
    <w:p w:rsidR="00154CAF" w:rsidRPr="004B1B97" w:rsidRDefault="00154CAF" w:rsidP="00154CAF">
      <w:pPr>
        <w:numPr>
          <w:ilvl w:val="0"/>
          <w:numId w:val="40"/>
        </w:numPr>
        <w:tabs>
          <w:tab w:val="left" w:pos="450"/>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W. H. Inmon, Wiley, </w:t>
      </w:r>
      <w:r w:rsidRPr="004B1B97">
        <w:rPr>
          <w:rFonts w:ascii="Times New Roman" w:hAnsi="Times New Roman" w:cs="Times New Roman"/>
          <w:i/>
          <w:iCs/>
          <w:color w:val="000000" w:themeColor="text1"/>
          <w:sz w:val="24"/>
          <w:szCs w:val="24"/>
          <w:lang w:val="en-US"/>
        </w:rPr>
        <w:t>Building the Data Warehouse</w:t>
      </w:r>
      <w:r w:rsidRPr="004B1B97">
        <w:rPr>
          <w:rFonts w:ascii="Times New Roman" w:hAnsi="Times New Roman" w:cs="Times New Roman"/>
          <w:color w:val="000000" w:themeColor="text1"/>
          <w:sz w:val="24"/>
          <w:szCs w:val="24"/>
          <w:lang w:val="en-US"/>
        </w:rPr>
        <w:t>, Dreamtech India Pvt. Ltd.</w:t>
      </w:r>
    </w:p>
    <w:p w:rsidR="00154CAF" w:rsidRPr="004B1B97" w:rsidRDefault="00154CAF" w:rsidP="00154CAF">
      <w:pPr>
        <w:numPr>
          <w:ilvl w:val="0"/>
          <w:numId w:val="40"/>
        </w:numPr>
        <w:tabs>
          <w:tab w:val="left" w:pos="450"/>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Sam Anahory and Dennis Murray, Data </w:t>
      </w:r>
      <w:r w:rsidRPr="004B1B97">
        <w:rPr>
          <w:rFonts w:ascii="Times New Roman" w:hAnsi="Times New Roman" w:cs="Times New Roman"/>
          <w:i/>
          <w:iCs/>
          <w:color w:val="000000" w:themeColor="text1"/>
          <w:sz w:val="24"/>
          <w:szCs w:val="24"/>
          <w:lang w:val="en-US"/>
        </w:rPr>
        <w:t xml:space="preserve">Warehousing in the Real World, </w:t>
      </w:r>
      <w:r w:rsidRPr="004B1B97">
        <w:rPr>
          <w:rFonts w:ascii="Times New Roman" w:hAnsi="Times New Roman" w:cs="Times New Roman"/>
          <w:color w:val="000000" w:themeColor="text1"/>
          <w:sz w:val="24"/>
          <w:szCs w:val="24"/>
          <w:lang w:val="en-US"/>
        </w:rPr>
        <w:t>Pearson</w:t>
      </w:r>
    </w:p>
    <w:p w:rsidR="00154CAF" w:rsidRPr="004B1B97" w:rsidRDefault="00154CAF" w:rsidP="00154CAF">
      <w:pPr>
        <w:tabs>
          <w:tab w:val="left" w:pos="450"/>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Education Asia.</w:t>
      </w:r>
    </w:p>
    <w:p w:rsidR="00154CAF" w:rsidRPr="004B1B97" w:rsidRDefault="00154CAF" w:rsidP="00154CAF">
      <w:pPr>
        <w:numPr>
          <w:ilvl w:val="0"/>
          <w:numId w:val="40"/>
        </w:numPr>
        <w:tabs>
          <w:tab w:val="left" w:pos="450"/>
          <w:tab w:val="left" w:pos="8640"/>
        </w:tabs>
        <w:spacing w:line="240" w:lineRule="auto"/>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Margaret H Dunham, </w:t>
      </w:r>
      <w:r w:rsidRPr="004B1B97">
        <w:rPr>
          <w:rFonts w:ascii="Times New Roman" w:hAnsi="Times New Roman" w:cs="Times New Roman"/>
          <w:i/>
          <w:iCs/>
          <w:color w:val="000000" w:themeColor="text1"/>
          <w:sz w:val="24"/>
          <w:szCs w:val="24"/>
          <w:lang w:val="en-US"/>
        </w:rPr>
        <w:t>Data Mining Introductory and advanced topics</w:t>
      </w:r>
      <w:r w:rsidRPr="004B1B97">
        <w:rPr>
          <w:rFonts w:ascii="Times New Roman" w:hAnsi="Times New Roman" w:cs="Times New Roman"/>
          <w:color w:val="000000" w:themeColor="text1"/>
          <w:sz w:val="24"/>
          <w:szCs w:val="24"/>
          <w:lang w:val="en-US"/>
        </w:rPr>
        <w:t>, Pearson Education</w:t>
      </w:r>
    </w:p>
    <w:p w:rsidR="00154CAF" w:rsidRPr="005C0ACD" w:rsidRDefault="00154CAF" w:rsidP="00154CAF">
      <w:pPr>
        <w:tabs>
          <w:tab w:val="left" w:pos="864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8640"/>
        </w:tabs>
        <w:spacing w:line="240" w:lineRule="auto"/>
        <w:rPr>
          <w:rFonts w:ascii="Times New Roman" w:hAnsi="Times New Roman" w:cs="Times New Roman"/>
          <w:color w:val="000000" w:themeColor="text1"/>
          <w:sz w:val="24"/>
          <w:szCs w:val="24"/>
        </w:rPr>
      </w:pPr>
    </w:p>
    <w:p w:rsidR="00154CAF" w:rsidRDefault="00154CAF" w:rsidP="00154CAF">
      <w:pPr>
        <w:tabs>
          <w:tab w:val="left" w:pos="8640"/>
        </w:tabs>
        <w:spacing w:line="240" w:lineRule="auto"/>
        <w:rPr>
          <w:rFonts w:ascii="Times New Roman" w:hAnsi="Times New Roman" w:cs="Times New Roman"/>
          <w:color w:val="000000" w:themeColor="text1"/>
          <w:sz w:val="24"/>
          <w:szCs w:val="24"/>
        </w:rPr>
      </w:pPr>
    </w:p>
    <w:p w:rsidR="00154CAF" w:rsidRDefault="00154CAF" w:rsidP="00154CAF">
      <w:pPr>
        <w:tabs>
          <w:tab w:val="left" w:pos="8640"/>
        </w:tabs>
        <w:spacing w:line="240" w:lineRule="auto"/>
        <w:rPr>
          <w:rFonts w:ascii="Times New Roman" w:hAnsi="Times New Roman" w:cs="Times New Roman"/>
          <w:color w:val="000000" w:themeColor="text1"/>
          <w:sz w:val="24"/>
          <w:szCs w:val="24"/>
        </w:rPr>
      </w:pPr>
    </w:p>
    <w:p w:rsidR="00154CAF" w:rsidRDefault="00154CAF" w:rsidP="00154CAF">
      <w:pPr>
        <w:tabs>
          <w:tab w:val="left" w:pos="8640"/>
        </w:tabs>
        <w:spacing w:line="240" w:lineRule="auto"/>
        <w:rPr>
          <w:rFonts w:ascii="Times New Roman" w:hAnsi="Times New Roman" w:cs="Times New Roman"/>
          <w:color w:val="000000" w:themeColor="text1"/>
          <w:sz w:val="24"/>
          <w:szCs w:val="24"/>
        </w:rPr>
      </w:pPr>
    </w:p>
    <w:p w:rsidR="00154CAF" w:rsidRDefault="00154CAF" w:rsidP="00154CAF">
      <w:pPr>
        <w:tabs>
          <w:tab w:val="left" w:pos="8640"/>
        </w:tabs>
        <w:spacing w:line="240" w:lineRule="auto"/>
        <w:rPr>
          <w:rFonts w:ascii="Times New Roman" w:hAnsi="Times New Roman" w:cs="Times New Roman"/>
          <w:color w:val="000000" w:themeColor="text1"/>
          <w:sz w:val="24"/>
          <w:szCs w:val="24"/>
        </w:rPr>
      </w:pPr>
    </w:p>
    <w:p w:rsidR="00154CAF" w:rsidRDefault="00154CAF" w:rsidP="00154CAF">
      <w:pPr>
        <w:tabs>
          <w:tab w:val="left" w:pos="8640"/>
        </w:tabs>
        <w:spacing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color w:val="000000" w:themeColor="text1"/>
          <w:sz w:val="24"/>
          <w:szCs w:val="24"/>
        </w:rPr>
        <w:br w:type="page"/>
      </w:r>
      <w:r>
        <w:rPr>
          <w:rFonts w:ascii="Times New Roman" w:hAnsi="Times New Roman" w:cs="Times New Roman"/>
          <w:b/>
          <w:bCs/>
          <w:color w:val="000000" w:themeColor="text1"/>
          <w:sz w:val="24"/>
          <w:szCs w:val="24"/>
          <w:lang w:val="en-US"/>
        </w:rPr>
        <w:lastRenderedPageBreak/>
        <w:t>VIVA VOCE II</w:t>
      </w:r>
    </w:p>
    <w:p w:rsidR="00154CAF" w:rsidRDefault="00154CAF" w:rsidP="00154CAF">
      <w:pPr>
        <w:tabs>
          <w:tab w:val="left" w:pos="8640"/>
        </w:tabs>
        <w:spacing w:line="240" w:lineRule="auto"/>
        <w:jc w:val="center"/>
        <w:rPr>
          <w:rFonts w:ascii="Times New Roman" w:hAnsi="Times New Roman" w:cs="Times New Roman"/>
          <w:b/>
          <w:bCs/>
          <w:color w:val="000000" w:themeColor="text1"/>
          <w:sz w:val="24"/>
          <w:szCs w:val="24"/>
          <w:lang w:val="en-US"/>
        </w:rPr>
      </w:pPr>
    </w:p>
    <w:tbl>
      <w:tblPr>
        <w:tblStyle w:val="TableGrid"/>
        <w:tblW w:w="9383" w:type="dxa"/>
        <w:tblLook w:val="04A0" w:firstRow="1" w:lastRow="0" w:firstColumn="1" w:lastColumn="0" w:noHBand="0" w:noVBand="1"/>
      </w:tblPr>
      <w:tblGrid>
        <w:gridCol w:w="1438"/>
        <w:gridCol w:w="1194"/>
        <w:gridCol w:w="1364"/>
        <w:gridCol w:w="1194"/>
        <w:gridCol w:w="959"/>
        <w:gridCol w:w="1881"/>
        <w:gridCol w:w="1353"/>
      </w:tblGrid>
      <w:tr w:rsidR="00154CAF" w:rsidRPr="004B1B97" w:rsidTr="005D189D">
        <w:trPr>
          <w:trHeight w:val="380"/>
        </w:trPr>
        <w:tc>
          <w:tcPr>
            <w:tcW w:w="1438" w:type="dxa"/>
            <w:vMerge w:val="restart"/>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Semester</w:t>
            </w:r>
          </w:p>
        </w:tc>
        <w:tc>
          <w:tcPr>
            <w:tcW w:w="1194" w:type="dxa"/>
            <w:vMerge w:val="restart"/>
          </w:tcPr>
          <w:p w:rsidR="00154CAF" w:rsidRPr="00AC2259" w:rsidRDefault="00154CAF" w:rsidP="005D189D">
            <w:pPr>
              <w:tabs>
                <w:tab w:val="left" w:pos="8640"/>
              </w:tabs>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Course Code</w:t>
            </w:r>
          </w:p>
        </w:tc>
        <w:tc>
          <w:tcPr>
            <w:tcW w:w="1364" w:type="dxa"/>
            <w:vMerge w:val="restart"/>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Credits</w:t>
            </w:r>
          </w:p>
        </w:tc>
        <w:tc>
          <w:tcPr>
            <w:tcW w:w="2153" w:type="dxa"/>
            <w:gridSpan w:val="2"/>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Marks</w:t>
            </w:r>
          </w:p>
        </w:tc>
        <w:tc>
          <w:tcPr>
            <w:tcW w:w="1881" w:type="dxa"/>
            <w:vMerge w:val="restart"/>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Instructional Hours</w:t>
            </w:r>
          </w:p>
        </w:tc>
        <w:tc>
          <w:tcPr>
            <w:tcW w:w="1353" w:type="dxa"/>
            <w:vMerge w:val="restart"/>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Type of Course</w:t>
            </w:r>
          </w:p>
        </w:tc>
      </w:tr>
      <w:tr w:rsidR="00154CAF" w:rsidRPr="004B1B97" w:rsidTr="005D189D">
        <w:trPr>
          <w:trHeight w:val="406"/>
        </w:trPr>
        <w:tc>
          <w:tcPr>
            <w:tcW w:w="1438" w:type="dxa"/>
            <w:vMerge/>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p>
        </w:tc>
        <w:tc>
          <w:tcPr>
            <w:tcW w:w="1194" w:type="dxa"/>
            <w:vMerge/>
          </w:tcPr>
          <w:p w:rsidR="00154CAF" w:rsidRPr="00AC2259" w:rsidRDefault="00154CAF" w:rsidP="005D189D">
            <w:pPr>
              <w:tabs>
                <w:tab w:val="left" w:pos="8640"/>
              </w:tabs>
              <w:jc w:val="center"/>
              <w:rPr>
                <w:rFonts w:ascii="Times New Roman" w:hAnsi="Times New Roman" w:cs="Times New Roman"/>
                <w:b/>
                <w:color w:val="000000" w:themeColor="text1"/>
                <w:sz w:val="24"/>
                <w:szCs w:val="24"/>
              </w:rPr>
            </w:pPr>
          </w:p>
        </w:tc>
        <w:tc>
          <w:tcPr>
            <w:tcW w:w="1364" w:type="dxa"/>
            <w:vMerge/>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p>
        </w:tc>
        <w:tc>
          <w:tcPr>
            <w:tcW w:w="1194" w:type="dxa"/>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CA</w:t>
            </w:r>
          </w:p>
        </w:tc>
        <w:tc>
          <w:tcPr>
            <w:tcW w:w="958" w:type="dxa"/>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81" w:type="dxa"/>
            <w:vMerge/>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p>
        </w:tc>
        <w:tc>
          <w:tcPr>
            <w:tcW w:w="1353" w:type="dxa"/>
            <w:vMerge/>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p>
        </w:tc>
      </w:tr>
      <w:tr w:rsidR="00154CAF" w:rsidRPr="004B1B97" w:rsidTr="005D189D">
        <w:trPr>
          <w:trHeight w:val="583"/>
        </w:trPr>
        <w:tc>
          <w:tcPr>
            <w:tcW w:w="1438" w:type="dxa"/>
            <w:vAlign w:val="center"/>
          </w:tcPr>
          <w:p w:rsidR="00154CAF" w:rsidRPr="00AC2259"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IV</w:t>
            </w:r>
          </w:p>
        </w:tc>
        <w:tc>
          <w:tcPr>
            <w:tcW w:w="1194" w:type="dxa"/>
          </w:tcPr>
          <w:p w:rsidR="00154CAF" w:rsidRPr="00AC2259" w:rsidRDefault="00154CAF"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PBA2117</w:t>
            </w:r>
          </w:p>
        </w:tc>
        <w:tc>
          <w:tcPr>
            <w:tcW w:w="1364" w:type="dxa"/>
            <w:vAlign w:val="center"/>
          </w:tcPr>
          <w:p w:rsidR="00154CAF" w:rsidRPr="00AC2259"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1194" w:type="dxa"/>
            <w:vAlign w:val="center"/>
          </w:tcPr>
          <w:p w:rsidR="00154CAF" w:rsidRPr="00AC2259"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958" w:type="dxa"/>
            <w:vAlign w:val="center"/>
          </w:tcPr>
          <w:p w:rsidR="00154CAF" w:rsidRPr="00AC2259"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100</w:t>
            </w:r>
          </w:p>
        </w:tc>
        <w:tc>
          <w:tcPr>
            <w:tcW w:w="1881" w:type="dxa"/>
            <w:vAlign w:val="center"/>
          </w:tcPr>
          <w:p w:rsidR="00154CAF" w:rsidRPr="00AC2259"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1353" w:type="dxa"/>
            <w:vAlign w:val="center"/>
          </w:tcPr>
          <w:p w:rsidR="00154CAF" w:rsidRPr="00AC2259" w:rsidRDefault="00154CAF"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sidRPr="00AC2259">
              <w:rPr>
                <w:rFonts w:ascii="Times New Roman" w:hAnsi="Times New Roman" w:cs="Times New Roman"/>
                <w:b/>
                <w:bCs/>
                <w:color w:val="000000" w:themeColor="text1"/>
                <w:sz w:val="24"/>
                <w:szCs w:val="24"/>
              </w:rPr>
              <w:t>Core</w:t>
            </w:r>
          </w:p>
        </w:tc>
      </w:tr>
    </w:tbl>
    <w:p w:rsidR="00154CAF" w:rsidRDefault="00154CAF" w:rsidP="00154CAF">
      <w:pPr>
        <w:tabs>
          <w:tab w:val="left" w:pos="8640"/>
        </w:tabs>
        <w:spacing w:line="240" w:lineRule="auto"/>
        <w:jc w:val="center"/>
        <w:rPr>
          <w:rFonts w:ascii="Times New Roman" w:hAnsi="Times New Roman" w:cs="Times New Roman"/>
          <w:b/>
          <w:bCs/>
          <w:color w:val="000000" w:themeColor="text1"/>
          <w:sz w:val="24"/>
          <w:szCs w:val="24"/>
          <w:lang w:val="en-US"/>
        </w:rPr>
      </w:pPr>
    </w:p>
    <w:p w:rsidR="00154CAF" w:rsidRPr="004B1B97" w:rsidRDefault="00154CAF" w:rsidP="00154CAF">
      <w:pPr>
        <w:tabs>
          <w:tab w:val="left" w:pos="8640"/>
        </w:tabs>
        <w:spacing w:line="240" w:lineRule="auto"/>
        <w:jc w:val="both"/>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Outcomes</w:t>
      </w:r>
    </w:p>
    <w:p w:rsidR="00154CAF" w:rsidRPr="004B1B97" w:rsidRDefault="00154CAF" w:rsidP="00154CAF">
      <w:pPr>
        <w:tabs>
          <w:tab w:val="left" w:pos="864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The students shall be able to:</w:t>
      </w:r>
    </w:p>
    <w:p w:rsidR="00154CAF" w:rsidRPr="004B1B97" w:rsidRDefault="00154CAF" w:rsidP="00154CAF">
      <w:pPr>
        <w:tabs>
          <w:tab w:val="left" w:pos="8640"/>
        </w:tabs>
        <w:spacing w:line="240" w:lineRule="auto"/>
        <w:ind w:left="540" w:hanging="540"/>
        <w:rPr>
          <w:rFonts w:ascii="Times New Roman" w:hAnsi="Times New Roman" w:cs="Times New Roman"/>
          <w:color w:val="000000" w:themeColor="text1"/>
          <w:sz w:val="24"/>
          <w:szCs w:val="24"/>
          <w:lang w:val="en-US"/>
        </w:rPr>
      </w:pPr>
      <w:r w:rsidRPr="006462A1">
        <w:rPr>
          <w:rFonts w:ascii="Times New Roman" w:hAnsi="Times New Roman" w:cs="Times New Roman"/>
          <w:b/>
          <w:color w:val="000000" w:themeColor="text1"/>
          <w:sz w:val="24"/>
          <w:szCs w:val="24"/>
          <w:lang w:val="en-US"/>
        </w:rPr>
        <w:t>CO 1</w:t>
      </w:r>
      <w:r w:rsidRPr="004B1B97">
        <w:rPr>
          <w:rFonts w:ascii="Times New Roman" w:hAnsi="Times New Roman" w:cs="Times New Roman"/>
          <w:color w:val="000000" w:themeColor="text1"/>
          <w:sz w:val="24"/>
          <w:szCs w:val="24"/>
          <w:lang w:val="en-US"/>
        </w:rPr>
        <w:t xml:space="preserve">: </w:t>
      </w:r>
      <w:r w:rsidRPr="00C17BAC">
        <w:rPr>
          <w:rFonts w:ascii="Times New Roman" w:hAnsi="Times New Roman" w:cs="Times New Roman"/>
          <w:color w:val="000000" w:themeColor="text1"/>
          <w:sz w:val="24"/>
          <w:szCs w:val="24"/>
          <w:lang w:val="en-US"/>
        </w:rPr>
        <w:t>Illustrate the integrated understanding</w:t>
      </w:r>
      <w:r>
        <w:rPr>
          <w:rFonts w:ascii="Times New Roman" w:hAnsi="Times New Roman" w:cs="Times New Roman"/>
          <w:color w:val="000000" w:themeColor="text1"/>
          <w:sz w:val="24"/>
          <w:szCs w:val="24"/>
          <w:lang w:val="en-US"/>
        </w:rPr>
        <w:t xml:space="preserve"> of the knowledge gathered from</w:t>
      </w:r>
      <w:r w:rsidRPr="00C17BAC">
        <w:rPr>
          <w:rFonts w:ascii="Times New Roman" w:hAnsi="Times New Roman" w:cs="Times New Roman"/>
          <w:color w:val="000000" w:themeColor="text1"/>
          <w:sz w:val="24"/>
          <w:szCs w:val="24"/>
          <w:lang w:val="en-US"/>
        </w:rPr>
        <w:t xml:space="preserve"> the various courses in the </w:t>
      </w:r>
      <w:r>
        <w:rPr>
          <w:rFonts w:ascii="Times New Roman" w:hAnsi="Times New Roman" w:cs="Times New Roman"/>
          <w:color w:val="000000" w:themeColor="text1"/>
          <w:sz w:val="24"/>
          <w:szCs w:val="24"/>
          <w:lang w:val="en-US"/>
        </w:rPr>
        <w:t>first and second s</w:t>
      </w:r>
      <w:r w:rsidRPr="00C17BAC">
        <w:rPr>
          <w:rFonts w:ascii="Times New Roman" w:hAnsi="Times New Roman" w:cs="Times New Roman"/>
          <w:color w:val="000000" w:themeColor="text1"/>
          <w:sz w:val="24"/>
          <w:szCs w:val="24"/>
          <w:lang w:val="en-US"/>
        </w:rPr>
        <w:t>emester</w:t>
      </w:r>
    </w:p>
    <w:p w:rsidR="00154CAF" w:rsidRPr="004B1B97" w:rsidRDefault="00154CAF" w:rsidP="00154CAF">
      <w:pPr>
        <w:tabs>
          <w:tab w:val="left" w:pos="8640"/>
        </w:tabs>
        <w:spacing w:line="240" w:lineRule="auto"/>
        <w:ind w:left="720" w:hanging="720"/>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CO </w:t>
      </w:r>
      <w:r w:rsidRPr="006462A1">
        <w:rPr>
          <w:rFonts w:ascii="Times New Roman" w:hAnsi="Times New Roman" w:cs="Times New Roman"/>
          <w:b/>
          <w:color w:val="000000" w:themeColor="text1"/>
          <w:sz w:val="24"/>
          <w:szCs w:val="24"/>
          <w:lang w:val="en-US"/>
        </w:rPr>
        <w:t>2</w:t>
      </w:r>
      <w:r>
        <w:rPr>
          <w:rFonts w:ascii="Times New Roman" w:hAnsi="Times New Roman" w:cs="Times New Roman"/>
          <w:color w:val="000000" w:themeColor="text1"/>
          <w:sz w:val="24"/>
          <w:szCs w:val="24"/>
          <w:lang w:val="en-US"/>
        </w:rPr>
        <w:t xml:space="preserve">: </w:t>
      </w:r>
      <w:r w:rsidRPr="00C17BAC">
        <w:rPr>
          <w:rFonts w:ascii="Times New Roman" w:hAnsi="Times New Roman" w:cs="Times New Roman"/>
          <w:color w:val="000000" w:themeColor="text1"/>
          <w:sz w:val="24"/>
          <w:szCs w:val="24"/>
          <w:lang w:val="en-US"/>
        </w:rPr>
        <w:t>Demonstrate current knowledge about the industry</w:t>
      </w:r>
    </w:p>
    <w:p w:rsidR="00154CAF" w:rsidRPr="004B1B97" w:rsidRDefault="00154CAF" w:rsidP="00154CAF">
      <w:pPr>
        <w:tabs>
          <w:tab w:val="left" w:pos="8640"/>
        </w:tabs>
        <w:spacing w:line="240" w:lineRule="auto"/>
        <w:ind w:left="540" w:hanging="540"/>
        <w:rPr>
          <w:rFonts w:ascii="Times New Roman" w:hAnsi="Times New Roman" w:cs="Times New Roman"/>
          <w:color w:val="000000" w:themeColor="text1"/>
          <w:sz w:val="24"/>
          <w:szCs w:val="24"/>
          <w:lang w:val="en-US"/>
        </w:rPr>
      </w:pPr>
      <w:r w:rsidRPr="006462A1">
        <w:rPr>
          <w:rFonts w:ascii="Times New Roman" w:hAnsi="Times New Roman" w:cs="Times New Roman"/>
          <w:b/>
          <w:color w:val="000000" w:themeColor="text1"/>
          <w:sz w:val="24"/>
          <w:szCs w:val="24"/>
          <w:lang w:val="en-US"/>
        </w:rPr>
        <w:t>CO 3:</w:t>
      </w:r>
      <w:r w:rsidRPr="00C17BAC">
        <w:rPr>
          <w:rFonts w:ascii="Times New Roman" w:hAnsi="Times New Roman" w:cs="Times New Roman"/>
          <w:color w:val="000000" w:themeColor="text1"/>
          <w:sz w:val="24"/>
          <w:szCs w:val="24"/>
          <w:lang w:val="en-US"/>
        </w:rPr>
        <w:t xml:space="preserve"> Assimilate information from different</w:t>
      </w:r>
      <w:r>
        <w:rPr>
          <w:rFonts w:ascii="Times New Roman" w:hAnsi="Times New Roman" w:cs="Times New Roman"/>
          <w:color w:val="000000" w:themeColor="text1"/>
          <w:sz w:val="24"/>
          <w:szCs w:val="24"/>
          <w:lang w:val="en-US"/>
        </w:rPr>
        <w:t xml:space="preserve"> domains and show capability to </w:t>
      </w:r>
      <w:r w:rsidRPr="00C17BAC">
        <w:rPr>
          <w:rFonts w:ascii="Times New Roman" w:hAnsi="Times New Roman" w:cs="Times New Roman"/>
          <w:color w:val="000000" w:themeColor="text1"/>
          <w:sz w:val="24"/>
          <w:szCs w:val="24"/>
          <w:lang w:val="en-US"/>
        </w:rPr>
        <w:t>apply it to managerial decision making.</w:t>
      </w:r>
    </w:p>
    <w:p w:rsidR="00154CAF" w:rsidRPr="004B1B97" w:rsidRDefault="00154CAF" w:rsidP="00154CAF">
      <w:pPr>
        <w:tabs>
          <w:tab w:val="left" w:pos="8640"/>
        </w:tabs>
        <w:spacing w:line="240" w:lineRule="auto"/>
        <w:ind w:left="630" w:hanging="630"/>
        <w:rPr>
          <w:rFonts w:ascii="Times New Roman" w:hAnsi="Times New Roman" w:cs="Times New Roman"/>
          <w:color w:val="000000" w:themeColor="text1"/>
          <w:sz w:val="24"/>
          <w:szCs w:val="24"/>
          <w:lang w:val="en-US"/>
        </w:rPr>
      </w:pPr>
      <w:r w:rsidRPr="006462A1">
        <w:rPr>
          <w:rFonts w:ascii="Times New Roman" w:hAnsi="Times New Roman" w:cs="Times New Roman"/>
          <w:b/>
          <w:color w:val="000000" w:themeColor="text1"/>
          <w:sz w:val="24"/>
          <w:szCs w:val="24"/>
          <w:lang w:val="en-US"/>
        </w:rPr>
        <w:t>CO 4</w:t>
      </w:r>
      <w:r w:rsidRPr="004B1B97">
        <w:rPr>
          <w:rFonts w:ascii="Times New Roman" w:hAnsi="Times New Roman" w:cs="Times New Roman"/>
          <w:color w:val="000000" w:themeColor="text1"/>
          <w:sz w:val="24"/>
          <w:szCs w:val="24"/>
          <w:lang w:val="en-US"/>
        </w:rPr>
        <w:t xml:space="preserve">: </w:t>
      </w:r>
      <w:r w:rsidRPr="00C17BAC">
        <w:rPr>
          <w:rFonts w:ascii="Times New Roman" w:hAnsi="Times New Roman" w:cs="Times New Roman"/>
          <w:color w:val="000000" w:themeColor="text1"/>
          <w:sz w:val="24"/>
          <w:szCs w:val="24"/>
          <w:lang w:val="en-US"/>
        </w:rPr>
        <w:t>Demonstrate professional communication skills</w:t>
      </w:r>
    </w:p>
    <w:p w:rsidR="00154CAF" w:rsidRDefault="00154CAF" w:rsidP="00154CAF">
      <w:pPr>
        <w:rPr>
          <w:rFonts w:ascii="Times New Roman" w:hAnsi="Times New Roman" w:cs="Times New Roman"/>
          <w:b/>
          <w:bCs/>
          <w:color w:val="000000" w:themeColor="text1"/>
          <w:sz w:val="24"/>
          <w:szCs w:val="24"/>
          <w:lang w:val="en-US"/>
        </w:rPr>
      </w:pPr>
      <w:r w:rsidRPr="006462A1">
        <w:rPr>
          <w:rFonts w:ascii="Times New Roman" w:hAnsi="Times New Roman" w:cs="Times New Roman"/>
          <w:b/>
          <w:color w:val="000000" w:themeColor="text1"/>
          <w:sz w:val="24"/>
          <w:szCs w:val="24"/>
          <w:lang w:val="en-US"/>
        </w:rPr>
        <w:t>CO 5</w:t>
      </w:r>
      <w:r w:rsidRPr="004B1B97">
        <w:rPr>
          <w:rFonts w:ascii="Times New Roman" w:hAnsi="Times New Roman" w:cs="Times New Roman"/>
          <w:color w:val="000000" w:themeColor="text1"/>
          <w:sz w:val="24"/>
          <w:szCs w:val="24"/>
          <w:lang w:val="en-US"/>
        </w:rPr>
        <w:t xml:space="preserve">: </w:t>
      </w:r>
      <w:r>
        <w:rPr>
          <w:rFonts w:ascii="Times New Roman" w:hAnsi="Times New Roman" w:cs="Times New Roman"/>
          <w:color w:val="030508"/>
          <w:sz w:val="24"/>
          <w:szCs w:val="24"/>
          <w:shd w:val="clear" w:color="auto" w:fill="FFFFFF"/>
        </w:rPr>
        <w:t>D</w:t>
      </w:r>
      <w:r w:rsidRPr="000E3533">
        <w:rPr>
          <w:rFonts w:ascii="Times New Roman" w:hAnsi="Times New Roman" w:cs="Times New Roman"/>
          <w:color w:val="030508"/>
          <w:sz w:val="24"/>
          <w:szCs w:val="24"/>
          <w:shd w:val="clear" w:color="auto" w:fill="FFFFFF"/>
        </w:rPr>
        <w:t xml:space="preserve">emonstrate </w:t>
      </w:r>
      <w:r>
        <w:rPr>
          <w:rFonts w:ascii="Times New Roman" w:hAnsi="Times New Roman" w:cs="Times New Roman"/>
          <w:color w:val="030508"/>
          <w:sz w:val="24"/>
          <w:szCs w:val="24"/>
          <w:shd w:val="clear" w:color="auto" w:fill="FFFFFF"/>
        </w:rPr>
        <w:t>their</w:t>
      </w:r>
      <w:r w:rsidRPr="000E3533">
        <w:rPr>
          <w:rFonts w:ascii="Times New Roman" w:hAnsi="Times New Roman" w:cs="Times New Roman"/>
          <w:color w:val="030508"/>
          <w:sz w:val="24"/>
          <w:szCs w:val="24"/>
          <w:shd w:val="clear" w:color="auto" w:fill="FFFFFF"/>
        </w:rPr>
        <w:t xml:space="preserve"> ability to reflect, synthesize and think critically</w:t>
      </w:r>
    </w:p>
    <w:p w:rsidR="00154CAF" w:rsidRDefault="00154CAF" w:rsidP="00154CAF">
      <w:pPr>
        <w:rPr>
          <w:rFonts w:ascii="Times New Roman" w:hAnsi="Times New Roman" w:cs="Times New Roman"/>
          <w:b/>
          <w:bCs/>
          <w:color w:val="000000" w:themeColor="text1"/>
          <w:sz w:val="24"/>
          <w:szCs w:val="24"/>
          <w:lang w:val="en-US"/>
        </w:rPr>
      </w:pPr>
    </w:p>
    <w:p w:rsidR="00154CAF" w:rsidRPr="00C17BAC" w:rsidRDefault="00154CAF" w:rsidP="00154CAF">
      <w:pPr>
        <w:jc w:val="both"/>
        <w:rPr>
          <w:rFonts w:ascii="Times New Roman" w:hAnsi="Times New Roman" w:cs="Times New Roman"/>
          <w:b/>
          <w:sz w:val="24"/>
          <w:szCs w:val="24"/>
        </w:rPr>
      </w:pPr>
      <w:r w:rsidRPr="00C17BAC">
        <w:rPr>
          <w:rFonts w:ascii="Times New Roman" w:hAnsi="Times New Roman" w:cs="Times New Roman"/>
          <w:b/>
          <w:sz w:val="24"/>
          <w:szCs w:val="24"/>
        </w:rPr>
        <w:t>Course Description</w:t>
      </w:r>
    </w:p>
    <w:p w:rsidR="00154CAF" w:rsidRDefault="00154CAF" w:rsidP="00154CAF">
      <w:pPr>
        <w:jc w:val="both"/>
        <w:rPr>
          <w:rFonts w:ascii="Times New Roman" w:hAnsi="Times New Roman" w:cs="Times New Roman"/>
          <w:sz w:val="24"/>
          <w:szCs w:val="24"/>
        </w:rPr>
      </w:pPr>
      <w:r w:rsidRPr="00C17BAC">
        <w:rPr>
          <w:rFonts w:ascii="Times New Roman" w:hAnsi="Times New Roman" w:cs="Times New Roman"/>
          <w:sz w:val="24"/>
          <w:szCs w:val="24"/>
        </w:rPr>
        <w:t xml:space="preserve">At the end of </w:t>
      </w:r>
      <w:r>
        <w:rPr>
          <w:rFonts w:ascii="Times New Roman" w:hAnsi="Times New Roman" w:cs="Times New Roman"/>
          <w:sz w:val="24"/>
          <w:szCs w:val="24"/>
        </w:rPr>
        <w:t>fourth semester there shall be a Viva V</w:t>
      </w:r>
      <w:r w:rsidRPr="00C17BAC">
        <w:rPr>
          <w:rFonts w:ascii="Times New Roman" w:hAnsi="Times New Roman" w:cs="Times New Roman"/>
          <w:sz w:val="24"/>
          <w:szCs w:val="24"/>
        </w:rPr>
        <w:t xml:space="preserve">oce which encompasses all the </w:t>
      </w:r>
      <w:r>
        <w:rPr>
          <w:rFonts w:ascii="Times New Roman" w:hAnsi="Times New Roman" w:cs="Times New Roman"/>
          <w:sz w:val="24"/>
          <w:szCs w:val="24"/>
        </w:rPr>
        <w:t xml:space="preserve">courses </w:t>
      </w:r>
      <w:r w:rsidRPr="00C17BAC">
        <w:rPr>
          <w:rFonts w:ascii="Times New Roman" w:hAnsi="Times New Roman" w:cs="Times New Roman"/>
          <w:sz w:val="24"/>
          <w:szCs w:val="24"/>
        </w:rPr>
        <w:t xml:space="preserve">covered during the first and second semester. The objective of this </w:t>
      </w:r>
      <w:r>
        <w:rPr>
          <w:rFonts w:ascii="Times New Roman" w:hAnsi="Times New Roman" w:cs="Times New Roman"/>
          <w:sz w:val="24"/>
          <w:szCs w:val="24"/>
        </w:rPr>
        <w:t xml:space="preserve">assessment </w:t>
      </w:r>
      <w:r w:rsidRPr="00C17BAC">
        <w:rPr>
          <w:rFonts w:ascii="Times New Roman" w:hAnsi="Times New Roman" w:cs="Times New Roman"/>
          <w:sz w:val="24"/>
          <w:szCs w:val="24"/>
        </w:rPr>
        <w:t>is to</w:t>
      </w:r>
      <w:r>
        <w:rPr>
          <w:rFonts w:ascii="Times New Roman" w:hAnsi="Times New Roman" w:cs="Times New Roman"/>
          <w:sz w:val="24"/>
          <w:szCs w:val="24"/>
        </w:rPr>
        <w:t xml:space="preserve"> examine the ability of student in applying the concepts in a business situation. </w:t>
      </w:r>
      <w:r w:rsidRPr="00C17BAC">
        <w:rPr>
          <w:rFonts w:ascii="Times New Roman" w:hAnsi="Times New Roman" w:cs="Times New Roman"/>
          <w:sz w:val="24"/>
          <w:szCs w:val="24"/>
        </w:rPr>
        <w:t xml:space="preserve">The Viva Voce shall be evaluated by a panel of </w:t>
      </w:r>
      <w:r>
        <w:rPr>
          <w:rFonts w:ascii="Times New Roman" w:hAnsi="Times New Roman" w:cs="Times New Roman"/>
          <w:sz w:val="24"/>
          <w:szCs w:val="24"/>
        </w:rPr>
        <w:t xml:space="preserve">two </w:t>
      </w:r>
      <w:r w:rsidRPr="00C17BAC">
        <w:rPr>
          <w:rFonts w:ascii="Times New Roman" w:hAnsi="Times New Roman" w:cs="Times New Roman"/>
          <w:sz w:val="24"/>
          <w:szCs w:val="24"/>
        </w:rPr>
        <w:t xml:space="preserve">faculty members of the department. </w:t>
      </w:r>
    </w:p>
    <w:p w:rsidR="00154CAF" w:rsidRPr="00C17BAC" w:rsidRDefault="00154CAF" w:rsidP="00154CAF">
      <w:pPr>
        <w:jc w:val="both"/>
        <w:rPr>
          <w:rFonts w:ascii="Times New Roman" w:hAnsi="Times New Roman" w:cs="Times New Roman"/>
          <w:sz w:val="24"/>
          <w:szCs w:val="24"/>
        </w:rPr>
      </w:pPr>
      <w:r w:rsidRPr="00C17BAC">
        <w:rPr>
          <w:rFonts w:ascii="Times New Roman" w:hAnsi="Times New Roman" w:cs="Times New Roman"/>
          <w:sz w:val="24"/>
          <w:szCs w:val="24"/>
        </w:rPr>
        <w:t xml:space="preserve">A student who fails to obtain minimum pass shall redo along with the SAS exam or with the subsequent batches. </w:t>
      </w:r>
    </w:p>
    <w:p w:rsidR="00154CAF" w:rsidRPr="00C17BAC" w:rsidRDefault="00154CAF" w:rsidP="00154CAF">
      <w:pPr>
        <w:jc w:val="both"/>
        <w:rPr>
          <w:rFonts w:ascii="Times New Roman" w:hAnsi="Times New Roman" w:cs="Times New Roman"/>
          <w:b/>
          <w:sz w:val="24"/>
          <w:szCs w:val="24"/>
        </w:rPr>
      </w:pPr>
      <w:r w:rsidRPr="00C17BAC">
        <w:rPr>
          <w:rFonts w:ascii="Times New Roman" w:hAnsi="Times New Roman" w:cs="Times New Roman"/>
          <w:b/>
          <w:sz w:val="24"/>
          <w:szCs w:val="24"/>
        </w:rPr>
        <w:t xml:space="preserve">Parameters for Evaluation </w:t>
      </w:r>
    </w:p>
    <w:p w:rsidR="00154CAF" w:rsidRPr="00C17BAC" w:rsidRDefault="00154CAF" w:rsidP="00154CAF">
      <w:pPr>
        <w:jc w:val="both"/>
        <w:rPr>
          <w:rFonts w:ascii="Times New Roman" w:hAnsi="Times New Roman" w:cs="Times New Roman"/>
          <w:sz w:val="24"/>
          <w:szCs w:val="24"/>
        </w:rPr>
      </w:pPr>
      <w:r>
        <w:rPr>
          <w:rFonts w:ascii="Times New Roman" w:hAnsi="Times New Roman" w:cs="Times New Roman"/>
          <w:sz w:val="24"/>
          <w:szCs w:val="24"/>
        </w:rPr>
        <w:t>Ability to analyse a business case and apply the business principals to solve</w:t>
      </w:r>
      <w:r w:rsidRPr="00C17BAC">
        <w:rPr>
          <w:rFonts w:ascii="Times New Roman" w:hAnsi="Times New Roman" w:cs="Times New Roman"/>
          <w:sz w:val="24"/>
          <w:szCs w:val="24"/>
        </w:rPr>
        <w:t>:</w:t>
      </w:r>
      <w:r>
        <w:rPr>
          <w:rFonts w:ascii="Times New Roman" w:hAnsi="Times New Roman" w:cs="Times New Roman"/>
          <w:sz w:val="24"/>
          <w:szCs w:val="24"/>
        </w:rPr>
        <w:t xml:space="preserve">50 </w:t>
      </w:r>
      <w:r w:rsidRPr="00C17BAC">
        <w:rPr>
          <w:rFonts w:ascii="Times New Roman" w:hAnsi="Times New Roman" w:cs="Times New Roman"/>
          <w:sz w:val="24"/>
          <w:szCs w:val="24"/>
        </w:rPr>
        <w:t>Marks</w:t>
      </w:r>
    </w:p>
    <w:p w:rsidR="00154CAF" w:rsidRPr="00C17BAC" w:rsidRDefault="00154CAF" w:rsidP="00154CAF">
      <w:pPr>
        <w:jc w:val="both"/>
        <w:rPr>
          <w:rFonts w:ascii="Times New Roman" w:hAnsi="Times New Roman" w:cs="Times New Roman"/>
          <w:sz w:val="24"/>
          <w:szCs w:val="24"/>
        </w:rPr>
      </w:pPr>
      <w:r w:rsidRPr="00C17BAC">
        <w:rPr>
          <w:rFonts w:ascii="Times New Roman" w:hAnsi="Times New Roman" w:cs="Times New Roman"/>
          <w:sz w:val="24"/>
          <w:szCs w:val="24"/>
        </w:rPr>
        <w:t xml:space="preserve"> Industr</w:t>
      </w:r>
      <w:r>
        <w:rPr>
          <w:rFonts w:ascii="Times New Roman" w:hAnsi="Times New Roman" w:cs="Times New Roman"/>
          <w:sz w:val="24"/>
          <w:szCs w:val="24"/>
        </w:rPr>
        <w:t xml:space="preserve">y knowledge &amp; current affairs: 25 Marks </w:t>
      </w:r>
    </w:p>
    <w:p w:rsidR="00154CAF" w:rsidRPr="00C17BAC" w:rsidRDefault="00154CAF" w:rsidP="00154CAF">
      <w:pPr>
        <w:jc w:val="both"/>
        <w:rPr>
          <w:rFonts w:ascii="Times New Roman" w:hAnsi="Times New Roman" w:cs="Times New Roman"/>
          <w:sz w:val="24"/>
          <w:szCs w:val="24"/>
        </w:rPr>
      </w:pPr>
      <w:r w:rsidRPr="00C17BAC">
        <w:rPr>
          <w:rFonts w:ascii="Times New Roman" w:hAnsi="Times New Roman" w:cs="Times New Roman"/>
          <w:sz w:val="24"/>
          <w:szCs w:val="24"/>
        </w:rPr>
        <w:t xml:space="preserve"> Communication skill:</w:t>
      </w:r>
      <w:r>
        <w:rPr>
          <w:rFonts w:ascii="Times New Roman" w:hAnsi="Times New Roman" w:cs="Times New Roman"/>
          <w:sz w:val="24"/>
          <w:szCs w:val="24"/>
        </w:rPr>
        <w:t xml:space="preserve"> 25 Marks </w:t>
      </w:r>
    </w:p>
    <w:p w:rsidR="00154CAF" w:rsidRPr="00C17BAC" w:rsidRDefault="00154CAF" w:rsidP="00154CAF">
      <w:pPr>
        <w:jc w:val="both"/>
        <w:rPr>
          <w:rFonts w:ascii="Times New Roman" w:hAnsi="Times New Roman" w:cs="Times New Roman"/>
          <w:sz w:val="24"/>
          <w:szCs w:val="24"/>
        </w:rPr>
      </w:pPr>
      <w:r w:rsidRPr="00C17BAC">
        <w:rPr>
          <w:rFonts w:ascii="Times New Roman" w:hAnsi="Times New Roman" w:cs="Times New Roman"/>
          <w:sz w:val="24"/>
          <w:szCs w:val="24"/>
        </w:rPr>
        <w:t>Total:</w:t>
      </w:r>
      <w:r>
        <w:rPr>
          <w:rFonts w:ascii="Times New Roman" w:hAnsi="Times New Roman" w:cs="Times New Roman"/>
          <w:sz w:val="24"/>
          <w:szCs w:val="24"/>
        </w:rPr>
        <w:t xml:space="preserve"> 100 Marks </w:t>
      </w:r>
    </w:p>
    <w:p w:rsidR="00154CAF" w:rsidRDefault="00154CAF" w:rsidP="00154CAF">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val="en-US"/>
        </w:rPr>
        <w:br w:type="page"/>
      </w:r>
    </w:p>
    <w:p w:rsidR="00154CAF" w:rsidRPr="00A16C23" w:rsidRDefault="00154CAF" w:rsidP="00154CAF">
      <w:pPr>
        <w:tabs>
          <w:tab w:val="left" w:pos="8640"/>
        </w:tabs>
        <w:spacing w:line="240" w:lineRule="auto"/>
        <w:jc w:val="center"/>
        <w:rPr>
          <w:rFonts w:ascii="Times New Roman" w:hAnsi="Times New Roman" w:cs="Times New Roman"/>
          <w:b/>
          <w:color w:val="000000" w:themeColor="text1"/>
          <w:sz w:val="24"/>
          <w:szCs w:val="24"/>
        </w:rPr>
      </w:pPr>
      <w:r w:rsidRPr="00A16C23">
        <w:rPr>
          <w:rFonts w:ascii="Times New Roman" w:hAnsi="Times New Roman" w:cs="Times New Roman"/>
          <w:b/>
          <w:color w:val="000000" w:themeColor="text1"/>
          <w:sz w:val="24"/>
          <w:szCs w:val="24"/>
        </w:rPr>
        <w:lastRenderedPageBreak/>
        <w:t>INTERNSHIP</w:t>
      </w:r>
    </w:p>
    <w:tbl>
      <w:tblPr>
        <w:tblStyle w:val="TableGrid"/>
        <w:tblW w:w="9100" w:type="dxa"/>
        <w:tblLook w:val="04A0" w:firstRow="1" w:lastRow="0" w:firstColumn="1" w:lastColumn="0" w:noHBand="0" w:noVBand="1"/>
      </w:tblPr>
      <w:tblGrid>
        <w:gridCol w:w="1392"/>
        <w:gridCol w:w="1176"/>
        <w:gridCol w:w="1320"/>
        <w:gridCol w:w="1153"/>
        <w:gridCol w:w="928"/>
        <w:gridCol w:w="1822"/>
        <w:gridCol w:w="1309"/>
      </w:tblGrid>
      <w:tr w:rsidR="00154CAF" w:rsidRPr="004B1B97" w:rsidTr="005D189D">
        <w:trPr>
          <w:trHeight w:val="373"/>
        </w:trPr>
        <w:tc>
          <w:tcPr>
            <w:tcW w:w="1395" w:type="dxa"/>
            <w:vMerge w:val="restart"/>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Semester</w:t>
            </w:r>
          </w:p>
        </w:tc>
        <w:tc>
          <w:tcPr>
            <w:tcW w:w="1158" w:type="dxa"/>
            <w:vMerge w:val="restart"/>
          </w:tcPr>
          <w:p w:rsidR="00154CAF" w:rsidRPr="00AC2259" w:rsidRDefault="00154CAF" w:rsidP="005D189D">
            <w:pPr>
              <w:tabs>
                <w:tab w:val="left" w:pos="8640"/>
              </w:tabs>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Course Code</w:t>
            </w:r>
          </w:p>
        </w:tc>
        <w:tc>
          <w:tcPr>
            <w:tcW w:w="1323" w:type="dxa"/>
            <w:vMerge w:val="restart"/>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Credits</w:t>
            </w:r>
          </w:p>
        </w:tc>
        <w:tc>
          <w:tcPr>
            <w:tcW w:w="2088" w:type="dxa"/>
            <w:gridSpan w:val="2"/>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Marks</w:t>
            </w:r>
          </w:p>
        </w:tc>
        <w:tc>
          <w:tcPr>
            <w:tcW w:w="1824" w:type="dxa"/>
            <w:vMerge w:val="restart"/>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Instructional Hours</w:t>
            </w:r>
          </w:p>
        </w:tc>
        <w:tc>
          <w:tcPr>
            <w:tcW w:w="1312" w:type="dxa"/>
            <w:vMerge w:val="restart"/>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Type of Course</w:t>
            </w:r>
          </w:p>
        </w:tc>
      </w:tr>
      <w:tr w:rsidR="00154CAF" w:rsidRPr="004B1B97" w:rsidTr="005D189D">
        <w:trPr>
          <w:trHeight w:val="399"/>
        </w:trPr>
        <w:tc>
          <w:tcPr>
            <w:tcW w:w="1395" w:type="dxa"/>
            <w:vMerge/>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p>
        </w:tc>
        <w:tc>
          <w:tcPr>
            <w:tcW w:w="1158" w:type="dxa"/>
            <w:vMerge/>
          </w:tcPr>
          <w:p w:rsidR="00154CAF" w:rsidRPr="00AC2259" w:rsidRDefault="00154CAF" w:rsidP="005D189D">
            <w:pPr>
              <w:tabs>
                <w:tab w:val="left" w:pos="8640"/>
              </w:tabs>
              <w:jc w:val="center"/>
              <w:rPr>
                <w:rFonts w:ascii="Times New Roman" w:hAnsi="Times New Roman" w:cs="Times New Roman"/>
                <w:b/>
                <w:color w:val="000000" w:themeColor="text1"/>
                <w:sz w:val="24"/>
                <w:szCs w:val="24"/>
              </w:rPr>
            </w:pPr>
          </w:p>
        </w:tc>
        <w:tc>
          <w:tcPr>
            <w:tcW w:w="1323" w:type="dxa"/>
            <w:vMerge/>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p>
        </w:tc>
        <w:tc>
          <w:tcPr>
            <w:tcW w:w="1158" w:type="dxa"/>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r w:rsidRPr="00AC2259">
              <w:rPr>
                <w:rFonts w:ascii="Times New Roman" w:hAnsi="Times New Roman" w:cs="Times New Roman"/>
                <w:b/>
                <w:color w:val="000000" w:themeColor="text1"/>
                <w:sz w:val="24"/>
                <w:szCs w:val="24"/>
              </w:rPr>
              <w:t>CA</w:t>
            </w:r>
          </w:p>
        </w:tc>
        <w:tc>
          <w:tcPr>
            <w:tcW w:w="930" w:type="dxa"/>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SEA</w:t>
            </w:r>
          </w:p>
        </w:tc>
        <w:tc>
          <w:tcPr>
            <w:tcW w:w="1824" w:type="dxa"/>
            <w:vMerge/>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p>
        </w:tc>
        <w:tc>
          <w:tcPr>
            <w:tcW w:w="1312" w:type="dxa"/>
            <w:vMerge/>
            <w:vAlign w:val="center"/>
          </w:tcPr>
          <w:p w:rsidR="00154CAF" w:rsidRPr="00AC2259" w:rsidRDefault="00154CAF" w:rsidP="005D189D">
            <w:pPr>
              <w:widowControl/>
              <w:tabs>
                <w:tab w:val="left" w:pos="8640"/>
              </w:tabs>
              <w:autoSpaceDE/>
              <w:autoSpaceDN/>
              <w:jc w:val="center"/>
              <w:rPr>
                <w:rFonts w:ascii="Times New Roman" w:hAnsi="Times New Roman" w:cs="Times New Roman"/>
                <w:b/>
                <w:color w:val="000000" w:themeColor="text1"/>
                <w:sz w:val="24"/>
                <w:szCs w:val="24"/>
              </w:rPr>
            </w:pPr>
          </w:p>
        </w:tc>
      </w:tr>
      <w:tr w:rsidR="00154CAF" w:rsidRPr="004B1B97" w:rsidTr="005D189D">
        <w:trPr>
          <w:trHeight w:val="573"/>
        </w:trPr>
        <w:tc>
          <w:tcPr>
            <w:tcW w:w="1395" w:type="dxa"/>
            <w:vAlign w:val="center"/>
          </w:tcPr>
          <w:p w:rsidR="00154CAF" w:rsidRPr="00AC2259"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IV</w:t>
            </w:r>
          </w:p>
        </w:tc>
        <w:tc>
          <w:tcPr>
            <w:tcW w:w="1158" w:type="dxa"/>
          </w:tcPr>
          <w:p w:rsidR="00154CAF" w:rsidRPr="00AC2259" w:rsidRDefault="00154CAF" w:rsidP="005D189D">
            <w:pPr>
              <w:tabs>
                <w:tab w:val="left" w:pos="864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PBA2133</w:t>
            </w:r>
          </w:p>
        </w:tc>
        <w:tc>
          <w:tcPr>
            <w:tcW w:w="1323" w:type="dxa"/>
            <w:vAlign w:val="center"/>
          </w:tcPr>
          <w:p w:rsidR="00154CAF" w:rsidRPr="00AC2259"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1158" w:type="dxa"/>
            <w:vAlign w:val="center"/>
          </w:tcPr>
          <w:p w:rsidR="00154CAF" w:rsidRPr="00AC2259"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930" w:type="dxa"/>
            <w:vAlign w:val="center"/>
          </w:tcPr>
          <w:p w:rsidR="00154CAF" w:rsidRPr="00AC2259"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1824" w:type="dxa"/>
            <w:vAlign w:val="center"/>
          </w:tcPr>
          <w:p w:rsidR="00154CAF" w:rsidRPr="00AC2259" w:rsidRDefault="00154CAF" w:rsidP="005D189D">
            <w:pPr>
              <w:widowControl/>
              <w:tabs>
                <w:tab w:val="left" w:pos="8640"/>
              </w:tabs>
              <w:autoSpaceDE/>
              <w:autoSpaceDN/>
              <w:spacing w:after="1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1312" w:type="dxa"/>
            <w:vAlign w:val="center"/>
          </w:tcPr>
          <w:p w:rsidR="00154CAF" w:rsidRPr="00AC2259" w:rsidRDefault="00154CAF" w:rsidP="005D189D">
            <w:pPr>
              <w:widowControl/>
              <w:tabs>
                <w:tab w:val="left" w:pos="8640"/>
              </w:tabs>
              <w:autoSpaceDE/>
              <w:autoSpaceDN/>
              <w:spacing w:after="1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Audit Course</w:t>
            </w:r>
          </w:p>
        </w:tc>
      </w:tr>
    </w:tbl>
    <w:p w:rsidR="00154CAF" w:rsidRDefault="00154CAF" w:rsidP="00154CAF">
      <w:pPr>
        <w:tabs>
          <w:tab w:val="left" w:pos="8640"/>
        </w:tabs>
        <w:spacing w:line="240" w:lineRule="auto"/>
        <w:rPr>
          <w:rFonts w:ascii="Times New Roman" w:hAnsi="Times New Roman" w:cs="Times New Roman"/>
          <w:color w:val="000000" w:themeColor="text1"/>
          <w:sz w:val="24"/>
          <w:szCs w:val="24"/>
        </w:rPr>
      </w:pPr>
    </w:p>
    <w:p w:rsidR="00154CAF" w:rsidRPr="004B1B97" w:rsidRDefault="00154CAF" w:rsidP="00154CAF">
      <w:pPr>
        <w:tabs>
          <w:tab w:val="left" w:pos="8640"/>
        </w:tabs>
        <w:spacing w:line="240" w:lineRule="auto"/>
        <w:rPr>
          <w:rFonts w:ascii="Times New Roman" w:hAnsi="Times New Roman" w:cs="Times New Roman"/>
          <w:b/>
          <w:color w:val="000000" w:themeColor="text1"/>
          <w:sz w:val="24"/>
          <w:szCs w:val="24"/>
          <w:lang w:val="en-US"/>
        </w:rPr>
      </w:pPr>
      <w:r w:rsidRPr="004B1B97">
        <w:rPr>
          <w:rFonts w:ascii="Times New Roman" w:hAnsi="Times New Roman" w:cs="Times New Roman"/>
          <w:b/>
          <w:color w:val="000000" w:themeColor="text1"/>
          <w:sz w:val="24"/>
          <w:szCs w:val="24"/>
          <w:lang w:val="en-US"/>
        </w:rPr>
        <w:t>Course Outcome</w:t>
      </w:r>
    </w:p>
    <w:p w:rsidR="00154CAF" w:rsidRDefault="00154CAF" w:rsidP="00154CAF">
      <w:pPr>
        <w:tabs>
          <w:tab w:val="left" w:pos="864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Students will be able </w:t>
      </w:r>
    </w:p>
    <w:p w:rsidR="00154CAF" w:rsidRDefault="00154CAF" w:rsidP="00154CAF">
      <w:pPr>
        <w:pStyle w:val="Default"/>
        <w:spacing w:after="124"/>
        <w:ind w:left="630" w:hanging="630"/>
        <w:jc w:val="both"/>
      </w:pPr>
      <w:r w:rsidRPr="003E2798">
        <w:rPr>
          <w:b/>
        </w:rPr>
        <w:t>CO 1:</w:t>
      </w:r>
      <w:r>
        <w:t xml:space="preserve"> T</w:t>
      </w:r>
      <w:r w:rsidRPr="00D02212">
        <w:t>o provide the participants elements of experiential learning pertaining to managerial functions</w:t>
      </w:r>
    </w:p>
    <w:p w:rsidR="00154CAF" w:rsidRDefault="00154CAF" w:rsidP="00154CAF">
      <w:pPr>
        <w:pStyle w:val="Default"/>
        <w:spacing w:after="124"/>
        <w:ind w:left="630" w:hanging="630"/>
        <w:jc w:val="both"/>
      </w:pPr>
      <w:r w:rsidRPr="003E2798">
        <w:rPr>
          <w:b/>
        </w:rPr>
        <w:t>CO 2:</w:t>
      </w:r>
      <w:r w:rsidRPr="00D02212">
        <w:t xml:space="preserve"> To provide short term training on managerial skills and application of management concepts</w:t>
      </w:r>
    </w:p>
    <w:p w:rsidR="00154CAF" w:rsidRDefault="00154CAF" w:rsidP="00154CAF">
      <w:pPr>
        <w:pStyle w:val="Default"/>
        <w:spacing w:after="124"/>
        <w:ind w:left="630" w:hanging="630"/>
        <w:jc w:val="both"/>
      </w:pPr>
      <w:r w:rsidRPr="003E2798">
        <w:rPr>
          <w:b/>
        </w:rPr>
        <w:t>CO 3:</w:t>
      </w:r>
      <w:r w:rsidRPr="00D02212">
        <w:t xml:space="preserve"> To analyze an industry by using standard procedure and understand the status of the business </w:t>
      </w:r>
    </w:p>
    <w:p w:rsidR="00154CAF" w:rsidRDefault="00154CAF" w:rsidP="00154CAF">
      <w:pPr>
        <w:pStyle w:val="Default"/>
        <w:spacing w:line="276" w:lineRule="auto"/>
        <w:ind w:left="630" w:hanging="630"/>
        <w:jc w:val="both"/>
      </w:pPr>
      <w:r w:rsidRPr="003E2798">
        <w:rPr>
          <w:b/>
        </w:rPr>
        <w:t>CO 4:</w:t>
      </w:r>
      <w:r>
        <w:t xml:space="preserve"> T</w:t>
      </w:r>
      <w:r w:rsidRPr="00D02212">
        <w:t>o expose the MBA participants to the business world and make them understand how various managerial functions are performed in an organization</w:t>
      </w:r>
      <w:r>
        <w:t>.</w:t>
      </w:r>
    </w:p>
    <w:p w:rsidR="00154CAF" w:rsidRPr="00A9741C" w:rsidRDefault="00154CAF" w:rsidP="00154CAF">
      <w:pPr>
        <w:pStyle w:val="Default"/>
        <w:spacing w:line="276" w:lineRule="auto"/>
        <w:ind w:left="630" w:hanging="630"/>
        <w:jc w:val="both"/>
      </w:pPr>
      <w:r w:rsidRPr="003E2798">
        <w:rPr>
          <w:rStyle w:val="hgkelc"/>
          <w:b/>
        </w:rPr>
        <w:t>CO 5:</w:t>
      </w:r>
      <w:r>
        <w:rPr>
          <w:rStyle w:val="hgkelc"/>
        </w:rPr>
        <w:t xml:space="preserve"> To d</w:t>
      </w:r>
      <w:r w:rsidRPr="00A9741C">
        <w:rPr>
          <w:rStyle w:val="hgkelc"/>
        </w:rPr>
        <w:t>evelop work habits and attitudes necessary for job success.</w:t>
      </w:r>
    </w:p>
    <w:p w:rsidR="00154CAF" w:rsidRDefault="00154CAF" w:rsidP="00154CAF">
      <w:pPr>
        <w:tabs>
          <w:tab w:val="left" w:pos="8640"/>
        </w:tabs>
        <w:spacing w:line="276" w:lineRule="auto"/>
        <w:jc w:val="both"/>
        <w:rPr>
          <w:rFonts w:ascii="Times New Roman" w:hAnsi="Times New Roman" w:cs="Times New Roman"/>
          <w:color w:val="000000" w:themeColor="text1"/>
          <w:sz w:val="24"/>
          <w:szCs w:val="24"/>
        </w:rPr>
      </w:pPr>
    </w:p>
    <w:p w:rsidR="00154CAF" w:rsidRDefault="00154CAF" w:rsidP="00154CAF">
      <w:pPr>
        <w:tabs>
          <w:tab w:val="left" w:pos="8640"/>
        </w:tabs>
        <w:spacing w:line="240" w:lineRule="auto"/>
        <w:rPr>
          <w:rFonts w:ascii="Times New Roman" w:hAnsi="Times New Roman" w:cs="Times New Roman"/>
          <w:b/>
          <w:color w:val="000000" w:themeColor="text1"/>
          <w:sz w:val="24"/>
          <w:szCs w:val="24"/>
        </w:rPr>
      </w:pPr>
      <w:r w:rsidRPr="004B72C2">
        <w:rPr>
          <w:rFonts w:ascii="Times New Roman" w:hAnsi="Times New Roman" w:cs="Times New Roman"/>
          <w:b/>
          <w:color w:val="000000" w:themeColor="text1"/>
          <w:sz w:val="24"/>
          <w:szCs w:val="24"/>
        </w:rPr>
        <w:t>Course Description</w:t>
      </w:r>
    </w:p>
    <w:p w:rsidR="00154CAF" w:rsidRDefault="00154CAF" w:rsidP="00154CAF">
      <w:pPr>
        <w:pStyle w:val="Default"/>
        <w:jc w:val="both"/>
      </w:pPr>
      <w:r w:rsidRPr="00D02212">
        <w:t xml:space="preserve">At the end of the </w:t>
      </w:r>
      <w:r>
        <w:t xml:space="preserve">fourth </w:t>
      </w:r>
      <w:r w:rsidRPr="00D02212">
        <w:t xml:space="preserve">semester, all students </w:t>
      </w:r>
      <w:r>
        <w:t xml:space="preserve">need </w:t>
      </w:r>
      <w:r w:rsidRPr="00D02212">
        <w:t xml:space="preserve">to undertake </w:t>
      </w:r>
      <w:r>
        <w:t xml:space="preserve">an </w:t>
      </w:r>
      <w:r w:rsidRPr="00D02212">
        <w:t xml:space="preserve">internship </w:t>
      </w:r>
      <w:r>
        <w:t>as an Audit Course (pass/fail)</w:t>
      </w:r>
      <w:r w:rsidRPr="00D02212">
        <w:t xml:space="preserve"> for a period of </w:t>
      </w:r>
      <w:r>
        <w:t xml:space="preserve">4 </w:t>
      </w:r>
      <w:r w:rsidRPr="00D02212">
        <w:t xml:space="preserve">weeks. </w:t>
      </w:r>
      <w:r>
        <w:t xml:space="preserve">They can select </w:t>
      </w:r>
      <w:r w:rsidRPr="00D02212">
        <w:t>any reputed National or International organization, where they can get practical experience in various functional areas of Management. The organizations either from manufacturing or services sectors may be selected by the students for internship. PSUs, Organizations in Co-operative Sector, SMEs, Private and Public Limited firms</w:t>
      </w:r>
      <w:r>
        <w:t xml:space="preserve"> may be selected.</w:t>
      </w:r>
    </w:p>
    <w:p w:rsidR="00154CAF" w:rsidRPr="00D02212" w:rsidRDefault="00154CAF" w:rsidP="00154CAF">
      <w:pPr>
        <w:pStyle w:val="Default"/>
        <w:jc w:val="both"/>
      </w:pPr>
    </w:p>
    <w:p w:rsidR="00154CAF" w:rsidRDefault="00154CAF" w:rsidP="00154CAF">
      <w:pPr>
        <w:pStyle w:val="Default"/>
        <w:jc w:val="both"/>
      </w:pPr>
      <w:r w:rsidRPr="001C4945">
        <w:rPr>
          <w:b/>
        </w:rPr>
        <w:t>Guidelines for Report Submission</w:t>
      </w:r>
      <w:r>
        <w:rPr>
          <w:b/>
        </w:rPr>
        <w:t xml:space="preserve"> and Evaluation</w:t>
      </w:r>
    </w:p>
    <w:p w:rsidR="00154CAF" w:rsidRDefault="00154CAF" w:rsidP="00154CAF">
      <w:pPr>
        <w:pStyle w:val="Default"/>
        <w:numPr>
          <w:ilvl w:val="0"/>
          <w:numId w:val="112"/>
        </w:numPr>
        <w:jc w:val="both"/>
      </w:pPr>
      <w:r>
        <w:t>The candidates shall submit weekly working reports of Internship through e-mail to the Faculty Guide.</w:t>
      </w:r>
    </w:p>
    <w:p w:rsidR="00154CAF" w:rsidRPr="001C4945" w:rsidRDefault="00154CAF" w:rsidP="00154CAF">
      <w:pPr>
        <w:pStyle w:val="ListParagraph"/>
        <w:numPr>
          <w:ilvl w:val="0"/>
          <w:numId w:val="112"/>
        </w:numPr>
        <w:jc w:val="both"/>
        <w:rPr>
          <w:sz w:val="24"/>
          <w:szCs w:val="24"/>
        </w:rPr>
      </w:pPr>
      <w:r w:rsidRPr="001C4945">
        <w:rPr>
          <w:sz w:val="24"/>
          <w:szCs w:val="24"/>
        </w:rPr>
        <w:t>The Report shall be assessed as part of continuous evaluation. A separate rubric for evaluating the inter</w:t>
      </w:r>
      <w:r>
        <w:rPr>
          <w:sz w:val="24"/>
          <w:szCs w:val="24"/>
        </w:rPr>
        <w:t xml:space="preserve">nship report </w:t>
      </w:r>
      <w:r w:rsidRPr="001C4945">
        <w:rPr>
          <w:sz w:val="24"/>
          <w:szCs w:val="24"/>
        </w:rPr>
        <w:t xml:space="preserve">shall be decided in the department council and the same shall be communicated to students. </w:t>
      </w:r>
    </w:p>
    <w:p w:rsidR="00154CAF" w:rsidRDefault="00154CAF" w:rsidP="00154CAF">
      <w:pPr>
        <w:pStyle w:val="Default"/>
        <w:numPr>
          <w:ilvl w:val="0"/>
          <w:numId w:val="112"/>
        </w:numPr>
        <w:jc w:val="both"/>
      </w:pPr>
      <w:r>
        <w:t>The Internship Reports shall be typed in “Times New Roman” font by using 12 font size with 1.5 spacing. All chapter headings shall be in font size 14 in bold. All main headings shall be in font size 12 in bold and all sub-headings are to be in 12 font size. The cover page of the Report shall be in white with color / black &amp; white printing with college emblem.</w:t>
      </w:r>
    </w:p>
    <w:p w:rsidR="00154CAF" w:rsidRDefault="00154CAF" w:rsidP="00154CAF">
      <w:pPr>
        <w:pStyle w:val="Default"/>
        <w:numPr>
          <w:ilvl w:val="0"/>
          <w:numId w:val="112"/>
        </w:numPr>
        <w:jc w:val="both"/>
      </w:pPr>
      <w:r>
        <w:t>The candidates are required to submit a soft copy of draft reports to the Faculty Guide within the stipulated date. Faculty Guide, after corrections and suggested changes, shall direct the candidates to submit the Report in the prescribed format as a PDF File.</w:t>
      </w:r>
    </w:p>
    <w:p w:rsidR="00154CAF" w:rsidRPr="00D02212" w:rsidRDefault="00154CAF" w:rsidP="00154CAF">
      <w:pPr>
        <w:pStyle w:val="Default"/>
        <w:numPr>
          <w:ilvl w:val="0"/>
          <w:numId w:val="112"/>
        </w:numPr>
        <w:jc w:val="both"/>
      </w:pPr>
      <w:r>
        <w:t>The candidates are also required to take one hard copy of the Internship Report with the completion certificates from the Organization and the College. The hard copy of the Report has to be signed by the Faculty Guide, and the Director.</w:t>
      </w:r>
    </w:p>
    <w:p w:rsidR="00154CAF" w:rsidRPr="004B72C2" w:rsidRDefault="00154CAF" w:rsidP="00154CAF">
      <w:pPr>
        <w:tabs>
          <w:tab w:val="left" w:pos="8640"/>
        </w:tabs>
        <w:spacing w:line="240" w:lineRule="auto"/>
        <w:rPr>
          <w:rFonts w:ascii="Times New Roman" w:hAnsi="Times New Roman" w:cs="Times New Roman"/>
          <w:b/>
          <w:color w:val="000000" w:themeColor="text1"/>
          <w:sz w:val="24"/>
          <w:szCs w:val="24"/>
        </w:rPr>
      </w:pPr>
    </w:p>
    <w:p w:rsidR="00154CAF" w:rsidRDefault="00154CAF" w:rsidP="00154CAF">
      <w:pPr>
        <w:tabs>
          <w:tab w:val="left" w:pos="8640"/>
        </w:tabs>
        <w:spacing w:line="240" w:lineRule="auto"/>
        <w:rPr>
          <w:rFonts w:ascii="Times New Roman" w:hAnsi="Times New Roman" w:cs="Times New Roman"/>
          <w:color w:val="000000" w:themeColor="text1"/>
          <w:sz w:val="24"/>
          <w:szCs w:val="24"/>
        </w:rPr>
      </w:pPr>
    </w:p>
    <w:p w:rsidR="00154CAF" w:rsidRDefault="00154CAF" w:rsidP="00154CAF">
      <w:pPr>
        <w:tabs>
          <w:tab w:val="left" w:pos="8640"/>
        </w:tabs>
        <w:spacing w:line="240" w:lineRule="auto"/>
        <w:rPr>
          <w:rFonts w:ascii="Times New Roman" w:hAnsi="Times New Roman" w:cs="Times New Roman"/>
          <w:color w:val="000000" w:themeColor="text1"/>
          <w:sz w:val="24"/>
          <w:szCs w:val="24"/>
        </w:rPr>
      </w:pPr>
    </w:p>
    <w:p w:rsidR="00154CAF" w:rsidRDefault="00154CAF" w:rsidP="00154CAF">
      <w:pPr>
        <w:tabs>
          <w:tab w:val="left" w:pos="8640"/>
        </w:tabs>
        <w:spacing w:line="240" w:lineRule="auto"/>
        <w:rPr>
          <w:rFonts w:ascii="Times New Roman" w:hAnsi="Times New Roman" w:cs="Times New Roman"/>
          <w:color w:val="000000" w:themeColor="text1"/>
          <w:sz w:val="24"/>
          <w:szCs w:val="24"/>
        </w:rPr>
      </w:pPr>
    </w:p>
    <w:p w:rsidR="00154CAF" w:rsidRDefault="00154CAF" w:rsidP="00154CAF">
      <w:pPr>
        <w:tabs>
          <w:tab w:val="left" w:pos="8640"/>
        </w:tabs>
        <w:spacing w:line="240" w:lineRule="auto"/>
        <w:rPr>
          <w:rFonts w:ascii="Times New Roman" w:hAnsi="Times New Roman" w:cs="Times New Roman"/>
          <w:color w:val="000000" w:themeColor="text1"/>
          <w:sz w:val="24"/>
          <w:szCs w:val="24"/>
        </w:rPr>
      </w:pPr>
    </w:p>
    <w:p w:rsidR="00154CAF" w:rsidRDefault="00154CAF" w:rsidP="00154CAF">
      <w:pPr>
        <w:tabs>
          <w:tab w:val="left" w:pos="8640"/>
        </w:tabs>
        <w:spacing w:line="240" w:lineRule="auto"/>
        <w:rPr>
          <w:rFonts w:ascii="Times New Roman" w:hAnsi="Times New Roman" w:cs="Times New Roman"/>
          <w:color w:val="000000" w:themeColor="text1"/>
          <w:sz w:val="24"/>
          <w:szCs w:val="24"/>
        </w:rPr>
      </w:pPr>
    </w:p>
    <w:p w:rsidR="00154CAF" w:rsidRDefault="00154CAF" w:rsidP="00154CAF">
      <w:pPr>
        <w:tabs>
          <w:tab w:val="left" w:pos="8640"/>
        </w:tabs>
        <w:spacing w:line="240" w:lineRule="auto"/>
        <w:rPr>
          <w:rFonts w:ascii="Times New Roman" w:hAnsi="Times New Roman" w:cs="Times New Roman"/>
          <w:color w:val="000000" w:themeColor="text1"/>
          <w:sz w:val="24"/>
          <w:szCs w:val="24"/>
        </w:rPr>
      </w:pPr>
    </w:p>
    <w:p w:rsidR="00154CAF" w:rsidRDefault="00154CAF" w:rsidP="00154CAF">
      <w:pPr>
        <w:tabs>
          <w:tab w:val="left" w:pos="8640"/>
        </w:tabs>
        <w:spacing w:line="240" w:lineRule="auto"/>
        <w:rPr>
          <w:rFonts w:ascii="Times New Roman" w:hAnsi="Times New Roman" w:cs="Times New Roman"/>
          <w:color w:val="000000" w:themeColor="text1"/>
          <w:sz w:val="24"/>
          <w:szCs w:val="24"/>
        </w:rPr>
      </w:pPr>
    </w:p>
    <w:p w:rsidR="00154CAF" w:rsidRDefault="00154CAF" w:rsidP="00154CAF">
      <w:pPr>
        <w:tabs>
          <w:tab w:val="left" w:pos="8640"/>
        </w:tabs>
        <w:spacing w:line="240" w:lineRule="auto"/>
        <w:jc w:val="center"/>
        <w:rPr>
          <w:rFonts w:ascii="Times New Roman" w:hAnsi="Times New Roman" w:cs="Times New Roman"/>
          <w:b/>
          <w:color w:val="000000" w:themeColor="text1"/>
          <w:sz w:val="72"/>
          <w:szCs w:val="72"/>
        </w:rPr>
      </w:pPr>
    </w:p>
    <w:p w:rsidR="00154CAF" w:rsidRDefault="00154CAF" w:rsidP="00154CAF">
      <w:pPr>
        <w:tabs>
          <w:tab w:val="left" w:pos="8640"/>
        </w:tabs>
        <w:spacing w:line="240" w:lineRule="auto"/>
        <w:jc w:val="center"/>
        <w:rPr>
          <w:rFonts w:ascii="Times New Roman" w:hAnsi="Times New Roman" w:cs="Times New Roman"/>
          <w:b/>
          <w:color w:val="000000" w:themeColor="text1"/>
          <w:sz w:val="72"/>
          <w:szCs w:val="72"/>
        </w:rPr>
      </w:pPr>
    </w:p>
    <w:p w:rsidR="00154CAF" w:rsidRPr="00E85131" w:rsidRDefault="00154CAF" w:rsidP="00154CAF">
      <w:pPr>
        <w:tabs>
          <w:tab w:val="left" w:pos="8640"/>
        </w:tabs>
        <w:spacing w:line="240" w:lineRule="auto"/>
        <w:jc w:val="center"/>
        <w:rPr>
          <w:rFonts w:ascii="Times New Roman" w:hAnsi="Times New Roman" w:cs="Times New Roman"/>
          <w:b/>
          <w:color w:val="000000" w:themeColor="text1"/>
          <w:sz w:val="72"/>
          <w:szCs w:val="72"/>
        </w:rPr>
      </w:pPr>
      <w:r w:rsidRPr="00E85131">
        <w:rPr>
          <w:rFonts w:ascii="Times New Roman" w:hAnsi="Times New Roman" w:cs="Times New Roman"/>
          <w:b/>
          <w:color w:val="000000" w:themeColor="text1"/>
          <w:sz w:val="72"/>
          <w:szCs w:val="72"/>
        </w:rPr>
        <w:t>MODEL QUESTIONS</w:t>
      </w:r>
    </w:p>
    <w:p w:rsidR="00154CAF" w:rsidRDefault="00154CAF" w:rsidP="00154CA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bookmarkStart w:id="6" w:name="_Hlk79059117"/>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Marian College Kuttikkanam (Autonomous)</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Master of Business Administration</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First Semester Examination, 2021 Admissions</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PBA2101 </w:t>
      </w:r>
      <w:r w:rsidRPr="004B1B97">
        <w:rPr>
          <w:rFonts w:ascii="Times New Roman" w:hAnsi="Times New Roman" w:cs="Times New Roman"/>
          <w:b/>
          <w:bCs/>
          <w:color w:val="000000" w:themeColor="text1"/>
          <w:sz w:val="24"/>
          <w:szCs w:val="24"/>
          <w:lang w:val="en-US"/>
        </w:rPr>
        <w:t>PRINCIPLES OF MANAGEMENT</w:t>
      </w:r>
    </w:p>
    <w:p w:rsidR="00154CAF" w:rsidRPr="004B1B97" w:rsidRDefault="00154CAF" w:rsidP="00154CAF">
      <w:pPr>
        <w:tabs>
          <w:tab w:val="left" w:pos="9000"/>
        </w:tabs>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 xml:space="preserve">Time: 3 Hours                                                                                      </w:t>
      </w:r>
      <w:r w:rsidRPr="004B1B97">
        <w:rPr>
          <w:rFonts w:ascii="Times New Roman" w:hAnsi="Times New Roman" w:cs="Times New Roman"/>
          <w:b/>
          <w:bCs/>
          <w:color w:val="000000" w:themeColor="text1"/>
          <w:sz w:val="24"/>
          <w:szCs w:val="24"/>
          <w:lang w:val="en-US"/>
        </w:rPr>
        <w:t>Maximum marks-60</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Answer one each from 5 questions. Each question carries 12 marks</w:t>
      </w:r>
    </w:p>
    <w:bookmarkEnd w:id="6"/>
    <w:p w:rsidR="00154CAF" w:rsidRPr="004B1B97" w:rsidRDefault="00154CAF" w:rsidP="00154CAF">
      <w:pPr>
        <w:numPr>
          <w:ilvl w:val="0"/>
          <w:numId w:val="67"/>
        </w:numPr>
        <w:tabs>
          <w:tab w:val="left" w:pos="9000"/>
        </w:tabs>
        <w:spacing w:after="0" w:line="240" w:lineRule="auto"/>
        <w:contextualSpacing/>
        <w:jc w:val="both"/>
        <w:rPr>
          <w:rFonts w:ascii="Times New Roman" w:eastAsia="Times New Roman" w:hAnsi="Times New Roman" w:cs="Times New Roman"/>
          <w:color w:val="000000" w:themeColor="text1"/>
          <w:sz w:val="24"/>
          <w:szCs w:val="24"/>
          <w:lang w:val="en-US"/>
        </w:rPr>
      </w:pPr>
    </w:p>
    <w:p w:rsidR="00154CAF" w:rsidRPr="004B1B97" w:rsidRDefault="00154CAF" w:rsidP="00154CAF">
      <w:pPr>
        <w:numPr>
          <w:ilvl w:val="1"/>
          <w:numId w:val="67"/>
        </w:numPr>
        <w:tabs>
          <w:tab w:val="left" w:pos="9000"/>
        </w:tabs>
        <w:spacing w:after="0" w:line="240" w:lineRule="auto"/>
        <w:ind w:left="540" w:hanging="27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Mr. Rahul an accountant at Elite Hotels, Kochi, is a loyal and reliable employee of the unit. He can always be counted to get his work done accurately and on time. He is punctual, works steadily and gets along well with other people. He has been in his current position for the last seven years, but the fact that he has not been promoted recently is not of great concern to him. The pay is good, his boos is fair and not over demanding, his work area is well equipped, he likes the people he works with, and the company treats its employees well. Nevertheless, he looks forward to 5 pm! He is active outside the office especially with hobbies and recreational facilities at Elite Hotels. He is a member of volley ball and badminton teams and dabbles in nature photography in Kerala. During the income tax season, he enjoys helping friends to complete their personal tax returns. </w:t>
      </w:r>
    </w:p>
    <w:p w:rsidR="00154CAF" w:rsidRPr="004B1B97" w:rsidRDefault="00154CAF" w:rsidP="00154CAF">
      <w:pPr>
        <w:tabs>
          <w:tab w:val="left" w:pos="9000"/>
        </w:tabs>
        <w:spacing w:line="240" w:lineRule="auto"/>
        <w:ind w:left="1440"/>
        <w:jc w:val="both"/>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 xml:space="preserve">Questions: </w:t>
      </w:r>
    </w:p>
    <w:p w:rsidR="00154CAF" w:rsidRPr="004B1B97" w:rsidRDefault="00154CAF" w:rsidP="00154CAF">
      <w:pPr>
        <w:tabs>
          <w:tab w:val="left" w:pos="9000"/>
        </w:tabs>
        <w:spacing w:line="240" w:lineRule="auto"/>
        <w:ind w:left="1440" w:hanging="81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a) Which of the needs in Maslow’s hierarchy seem to be most important to Rahul?</w:t>
      </w:r>
    </w:p>
    <w:p w:rsidR="00154CAF" w:rsidRPr="004B1B97" w:rsidRDefault="00154CAF" w:rsidP="00154CAF">
      <w:pPr>
        <w:tabs>
          <w:tab w:val="left" w:pos="9000"/>
        </w:tabs>
        <w:spacing w:line="240" w:lineRule="auto"/>
        <w:ind w:left="1440" w:hanging="81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b) Is job satisfaction important to Rahul? </w:t>
      </w:r>
    </w:p>
    <w:p w:rsidR="00154CAF" w:rsidRPr="004B1B97" w:rsidRDefault="00154CAF" w:rsidP="00154CAF">
      <w:pPr>
        <w:tabs>
          <w:tab w:val="left" w:pos="9000"/>
        </w:tabs>
        <w:spacing w:line="240" w:lineRule="auto"/>
        <w:ind w:left="1440" w:hanging="81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c) What types of job factors- motivators or hygiene- are determining his motivation? </w:t>
      </w:r>
    </w:p>
    <w:p w:rsidR="00154CAF" w:rsidRDefault="00154CAF" w:rsidP="00154CAF">
      <w:pPr>
        <w:tabs>
          <w:tab w:val="left" w:pos="9000"/>
        </w:tabs>
        <w:spacing w:line="240" w:lineRule="auto"/>
        <w:ind w:left="1530" w:hanging="81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Ideal answers shall contain </w:t>
      </w:r>
    </w:p>
    <w:p w:rsidR="00154CAF" w:rsidRDefault="00154CAF" w:rsidP="00154CAF">
      <w:pPr>
        <w:tabs>
          <w:tab w:val="left" w:pos="9000"/>
        </w:tabs>
        <w:spacing w:line="240" w:lineRule="auto"/>
        <w:ind w:left="1530" w:hanging="81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Case summary with identified motivation problems </w:t>
      </w:r>
    </w:p>
    <w:p w:rsidR="00154CAF" w:rsidRDefault="00154CAF" w:rsidP="00154CAF">
      <w:pPr>
        <w:tabs>
          <w:tab w:val="left" w:pos="9000"/>
        </w:tabs>
        <w:spacing w:line="240" w:lineRule="auto"/>
        <w:ind w:left="1530" w:hanging="81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Theoretical insights </w:t>
      </w:r>
    </w:p>
    <w:p w:rsidR="00154CAF" w:rsidRDefault="00154CAF" w:rsidP="00154CAF">
      <w:pPr>
        <w:tabs>
          <w:tab w:val="left" w:pos="9000"/>
        </w:tabs>
        <w:spacing w:line="240" w:lineRule="auto"/>
        <w:ind w:left="1530" w:hanging="81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Answers to the questions and rationale and alternative actions </w:t>
      </w:r>
    </w:p>
    <w:p w:rsidR="00154CAF" w:rsidRDefault="00154CAF" w:rsidP="00154CAF">
      <w:pPr>
        <w:tabs>
          <w:tab w:val="left" w:pos="9000"/>
        </w:tabs>
        <w:spacing w:line="240" w:lineRule="auto"/>
        <w:ind w:left="1530" w:hanging="81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Expected outcomes of each recommended solutions </w:t>
      </w:r>
    </w:p>
    <w:p w:rsidR="00154CAF" w:rsidRPr="004B1B97" w:rsidRDefault="00154CAF" w:rsidP="00154CAF">
      <w:pPr>
        <w:tabs>
          <w:tab w:val="left" w:pos="9000"/>
        </w:tabs>
        <w:spacing w:line="240" w:lineRule="auto"/>
        <w:ind w:left="1530" w:hanging="81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Plan of action </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OR</w:t>
      </w:r>
    </w:p>
    <w:p w:rsidR="00154CAF" w:rsidRPr="004B1B97" w:rsidRDefault="00154CAF" w:rsidP="00154CAF">
      <w:pPr>
        <w:numPr>
          <w:ilvl w:val="1"/>
          <w:numId w:val="67"/>
        </w:numPr>
        <w:tabs>
          <w:tab w:val="left" w:pos="9000"/>
        </w:tabs>
        <w:spacing w:after="0" w:line="240" w:lineRule="auto"/>
        <w:ind w:left="540" w:hanging="45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The Covid-19 pandemic is creating unprecedented patterns and ways to manage businesses. You are the CEO of outbound tour company named Safaribucket operating all south India. Since you have asked all offices in south India to move to work from home, you are finding it difficult to manage your employees. Initially you thought of creating stringent rules to check if people are online like asking employees to keep their laptop camera always ‘ON’. Then you find employees highly stressed out. Now you are in a dilemma. How to lead the </w:t>
      </w:r>
      <w:r>
        <w:rPr>
          <w:rFonts w:ascii="Times New Roman" w:eastAsia="Times New Roman" w:hAnsi="Times New Roman" w:cs="Times New Roman"/>
          <w:color w:val="000000" w:themeColor="text1"/>
          <w:sz w:val="24"/>
          <w:szCs w:val="24"/>
          <w:lang w:val="en-US"/>
        </w:rPr>
        <w:t>team</w:t>
      </w:r>
      <w:r w:rsidRPr="004B1B97">
        <w:rPr>
          <w:rFonts w:ascii="Times New Roman" w:eastAsia="Times New Roman" w:hAnsi="Times New Roman" w:cs="Times New Roman"/>
          <w:color w:val="000000" w:themeColor="text1"/>
          <w:sz w:val="24"/>
          <w:szCs w:val="24"/>
          <w:lang w:val="en-US"/>
        </w:rPr>
        <w:t xml:space="preserve"> You have several options like decentralizing, delegating more power to branch heads, creating flexible work schedules, stringent monitoring. Since the business is expected to pick up by December, you want your employees with high morale and productive. Suggest leadership styles that you may use to lead the team and be the market leader again.</w:t>
      </w:r>
    </w:p>
    <w:p w:rsidR="00154CAF" w:rsidRDefault="00154CAF" w:rsidP="00154CAF">
      <w:pPr>
        <w:tabs>
          <w:tab w:val="left" w:pos="9000"/>
        </w:tabs>
        <w:spacing w:line="240" w:lineRule="auto"/>
        <w:ind w:left="720" w:hanging="1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lastRenderedPageBreak/>
        <w:t xml:space="preserve">Ideal answers shall contain </w:t>
      </w:r>
    </w:p>
    <w:p w:rsidR="00154CAF" w:rsidRDefault="00154CAF" w:rsidP="00154CAF">
      <w:pPr>
        <w:tabs>
          <w:tab w:val="left" w:pos="9000"/>
        </w:tabs>
        <w:spacing w:line="240" w:lineRule="auto"/>
        <w:ind w:left="720" w:hanging="1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Leadership style and logic behind selection </w:t>
      </w:r>
    </w:p>
    <w:p w:rsidR="00154CAF" w:rsidRDefault="00154CAF" w:rsidP="00154CAF">
      <w:pPr>
        <w:tabs>
          <w:tab w:val="left" w:pos="9000"/>
        </w:tabs>
        <w:spacing w:line="240" w:lineRule="auto"/>
        <w:ind w:left="720" w:hanging="1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Strategies you may adopt </w:t>
      </w:r>
    </w:p>
    <w:p w:rsidR="00154CAF" w:rsidRDefault="00154CAF" w:rsidP="00154CAF">
      <w:pPr>
        <w:tabs>
          <w:tab w:val="left" w:pos="9000"/>
        </w:tabs>
        <w:spacing w:line="240" w:lineRule="auto"/>
        <w:ind w:left="720" w:hanging="1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Actions plan for the next three months </w:t>
      </w:r>
    </w:p>
    <w:p w:rsidR="00154CAF" w:rsidRDefault="00154CAF" w:rsidP="00154CAF">
      <w:pPr>
        <w:tabs>
          <w:tab w:val="left" w:pos="9000"/>
        </w:tabs>
        <w:spacing w:line="240" w:lineRule="auto"/>
        <w:ind w:left="720" w:hanging="1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Setting targets and Control techniques you will use </w:t>
      </w:r>
    </w:p>
    <w:p w:rsidR="00154CAF" w:rsidRPr="004B1B97" w:rsidRDefault="00154CAF" w:rsidP="00154CAF">
      <w:pPr>
        <w:tabs>
          <w:tab w:val="left" w:pos="9000"/>
        </w:tabs>
        <w:spacing w:line="240" w:lineRule="auto"/>
        <w:ind w:left="720" w:hanging="1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Which all theoretical insights have helped you in arriving at the recommendation. </w:t>
      </w:r>
    </w:p>
    <w:p w:rsidR="00154CAF" w:rsidRPr="004B1B97" w:rsidRDefault="00154CAF" w:rsidP="00154CAF">
      <w:pPr>
        <w:tabs>
          <w:tab w:val="left" w:pos="9000"/>
        </w:tabs>
        <w:spacing w:line="240" w:lineRule="auto"/>
        <w:ind w:left="540" w:hanging="450"/>
        <w:jc w:val="both"/>
        <w:rPr>
          <w:rFonts w:ascii="Times New Roman" w:hAnsi="Times New Roman" w:cs="Times New Roman"/>
          <w:color w:val="000000" w:themeColor="text1"/>
          <w:sz w:val="24"/>
          <w:szCs w:val="24"/>
          <w:lang w:val="en-US"/>
        </w:rPr>
      </w:pPr>
    </w:p>
    <w:p w:rsidR="00154CAF" w:rsidRPr="004B1B97" w:rsidRDefault="00154CAF" w:rsidP="00154CAF">
      <w:pPr>
        <w:numPr>
          <w:ilvl w:val="0"/>
          <w:numId w:val="67"/>
        </w:numPr>
        <w:tabs>
          <w:tab w:val="left" w:pos="9000"/>
        </w:tabs>
        <w:spacing w:after="0" w:line="240" w:lineRule="auto"/>
        <w:ind w:left="540" w:hanging="450"/>
        <w:contextualSpacing/>
        <w:jc w:val="both"/>
        <w:rPr>
          <w:rFonts w:ascii="Times New Roman" w:eastAsia="Times New Roman" w:hAnsi="Times New Roman" w:cs="Times New Roman"/>
          <w:color w:val="000000" w:themeColor="text1"/>
          <w:sz w:val="24"/>
          <w:szCs w:val="24"/>
          <w:lang w:val="en-US"/>
        </w:rPr>
      </w:pPr>
    </w:p>
    <w:p w:rsidR="00154CAF" w:rsidRPr="004B1B97" w:rsidRDefault="00154CAF" w:rsidP="00154CAF">
      <w:pPr>
        <w:numPr>
          <w:ilvl w:val="1"/>
          <w:numId w:val="67"/>
        </w:numPr>
        <w:tabs>
          <w:tab w:val="left" w:pos="9000"/>
        </w:tabs>
        <w:spacing w:after="0" w:line="240" w:lineRule="auto"/>
        <w:ind w:left="540" w:hanging="45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Develop an organization structure for a 100-room upcoming luxury business hotel in Thiruvananthapuram City </w:t>
      </w:r>
    </w:p>
    <w:p w:rsidR="00154CAF" w:rsidRDefault="00154CAF" w:rsidP="00154CAF">
      <w:pPr>
        <w:tabs>
          <w:tab w:val="left" w:pos="9000"/>
        </w:tabs>
        <w:spacing w:line="240" w:lineRule="auto"/>
        <w:ind w:left="99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Ideal answers shall contain only the functions as given below. </w:t>
      </w:r>
    </w:p>
    <w:p w:rsidR="00154CAF" w:rsidRDefault="00154CAF" w:rsidP="00154CAF">
      <w:pPr>
        <w:tabs>
          <w:tab w:val="left" w:pos="9000"/>
        </w:tabs>
        <w:spacing w:line="240" w:lineRule="auto"/>
        <w:ind w:left="117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Location and rationale </w:t>
      </w:r>
    </w:p>
    <w:p w:rsidR="00154CAF" w:rsidRDefault="00154CAF" w:rsidP="00154CAF">
      <w:pPr>
        <w:tabs>
          <w:tab w:val="left" w:pos="9000"/>
        </w:tabs>
        <w:spacing w:line="240" w:lineRule="auto"/>
        <w:ind w:left="117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Organization chart – master and rationale </w:t>
      </w:r>
    </w:p>
    <w:p w:rsidR="00154CAF" w:rsidRDefault="00154CAF" w:rsidP="00154CAF">
      <w:pPr>
        <w:tabs>
          <w:tab w:val="left" w:pos="9000"/>
        </w:tabs>
        <w:spacing w:line="240" w:lineRule="auto"/>
        <w:ind w:left="117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Organization chart of all POS divisions and rationale </w:t>
      </w:r>
    </w:p>
    <w:p w:rsidR="00154CAF" w:rsidRPr="004B1B97" w:rsidRDefault="00154CAF" w:rsidP="00154CAF">
      <w:pPr>
        <w:tabs>
          <w:tab w:val="left" w:pos="9000"/>
        </w:tabs>
        <w:spacing w:line="240" w:lineRule="auto"/>
        <w:ind w:left="117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Organization chart breakup of operations departments and rationale </w:t>
      </w:r>
    </w:p>
    <w:p w:rsidR="00154CAF" w:rsidRPr="004B1B97" w:rsidRDefault="00154CAF" w:rsidP="00154CAF">
      <w:pPr>
        <w:tabs>
          <w:tab w:val="left" w:pos="9000"/>
        </w:tabs>
        <w:spacing w:line="240" w:lineRule="auto"/>
        <w:ind w:left="540" w:hanging="450"/>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OR</w:t>
      </w:r>
    </w:p>
    <w:p w:rsidR="00154CAF" w:rsidRPr="004B1B97" w:rsidRDefault="00154CAF" w:rsidP="00154CAF">
      <w:pPr>
        <w:numPr>
          <w:ilvl w:val="1"/>
          <w:numId w:val="67"/>
        </w:numPr>
        <w:tabs>
          <w:tab w:val="left" w:pos="9000"/>
        </w:tabs>
        <w:spacing w:after="0" w:line="240" w:lineRule="auto"/>
        <w:ind w:left="540" w:hanging="45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Draw the organization structure for an upcoming luxury leisure resort in Varkala, Kerala with 50 cottages in 5 acres’ land on Varkala beach.</w:t>
      </w:r>
    </w:p>
    <w:p w:rsidR="00154CAF" w:rsidRDefault="00154CAF" w:rsidP="00154CAF">
      <w:pPr>
        <w:tabs>
          <w:tab w:val="left" w:pos="9000"/>
        </w:tabs>
        <w:spacing w:line="240" w:lineRule="auto"/>
        <w:ind w:left="99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Ideal answers shall contain only the functions as given below. </w:t>
      </w:r>
    </w:p>
    <w:p w:rsidR="00154CAF" w:rsidRDefault="00154CAF" w:rsidP="00154CAF">
      <w:pPr>
        <w:tabs>
          <w:tab w:val="left" w:pos="9000"/>
        </w:tabs>
        <w:spacing w:line="240" w:lineRule="auto"/>
        <w:ind w:left="117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Location and rationale </w:t>
      </w:r>
    </w:p>
    <w:p w:rsidR="00154CAF" w:rsidRDefault="00154CAF" w:rsidP="00154CAF">
      <w:pPr>
        <w:tabs>
          <w:tab w:val="left" w:pos="9000"/>
        </w:tabs>
        <w:spacing w:line="240" w:lineRule="auto"/>
        <w:ind w:left="117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Organization chart – master and rationale </w:t>
      </w:r>
    </w:p>
    <w:p w:rsidR="00154CAF" w:rsidRDefault="00154CAF" w:rsidP="00154CAF">
      <w:pPr>
        <w:tabs>
          <w:tab w:val="left" w:pos="9000"/>
        </w:tabs>
        <w:spacing w:line="240" w:lineRule="auto"/>
        <w:ind w:left="117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Organization chart of all POS divisions and rationale </w:t>
      </w:r>
    </w:p>
    <w:p w:rsidR="00154CAF" w:rsidRPr="004B1B97" w:rsidRDefault="00154CAF" w:rsidP="00154CAF">
      <w:pPr>
        <w:tabs>
          <w:tab w:val="left" w:pos="9000"/>
        </w:tabs>
        <w:spacing w:line="240" w:lineRule="auto"/>
        <w:ind w:left="117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Organization chart breakup of operations departments and rationale </w:t>
      </w:r>
    </w:p>
    <w:p w:rsidR="00154CAF" w:rsidRPr="004B1B97" w:rsidRDefault="00154CAF" w:rsidP="00154CAF">
      <w:pPr>
        <w:numPr>
          <w:ilvl w:val="0"/>
          <w:numId w:val="67"/>
        </w:numPr>
        <w:tabs>
          <w:tab w:val="left" w:pos="9000"/>
        </w:tabs>
        <w:spacing w:after="0" w:line="240" w:lineRule="auto"/>
        <w:ind w:left="540" w:hanging="450"/>
        <w:contextualSpacing/>
        <w:jc w:val="both"/>
        <w:rPr>
          <w:rFonts w:ascii="Times New Roman" w:eastAsia="Times New Roman" w:hAnsi="Times New Roman" w:cs="Times New Roman"/>
          <w:color w:val="000000" w:themeColor="text1"/>
          <w:sz w:val="24"/>
          <w:szCs w:val="24"/>
          <w:lang w:val="en-US"/>
        </w:rPr>
      </w:pPr>
    </w:p>
    <w:p w:rsidR="00154CAF" w:rsidRPr="004B1B97" w:rsidRDefault="00154CAF" w:rsidP="00154CAF">
      <w:pPr>
        <w:numPr>
          <w:ilvl w:val="1"/>
          <w:numId w:val="67"/>
        </w:numPr>
        <w:tabs>
          <w:tab w:val="left" w:pos="9000"/>
        </w:tabs>
        <w:spacing w:after="0" w:line="240" w:lineRule="auto"/>
        <w:ind w:left="540" w:hanging="45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Marriott Hotels, the worlds most trusted hospitality brand continues to be the No.1 in terms of hotels, rooms, service and tourist satisfaction. To achieve the monumental success in the service industry on a global stage, the founders of the Marriott International thought it was best to put forth a vision so simple that it was not only easy to implement but also follow throughout the organization. The goal of the company is very simple – to leave a legacy of excellence in the service industry. Marriott International aims to be the favorite travel company for the masses throughout the world. It was this vision in addition to the work ethic and company culture that made it possible to achieve the success the company has. The mission statement for the Marriott International is “To enhance the lives of our customers by creating and enabling unsurpassed vacation and leisure experience.” Marriott International takes, great pride in its employees and their behavior, which is the reflection of the core values and the culture of the company. Further company operates with 5 core values named Putting people first, pursuing excellence, embracing change, acting with Integrity and Serving </w:t>
      </w:r>
      <w:r w:rsidRPr="004B1B97">
        <w:rPr>
          <w:rFonts w:ascii="Times New Roman" w:eastAsia="Times New Roman" w:hAnsi="Times New Roman" w:cs="Times New Roman"/>
          <w:color w:val="000000" w:themeColor="text1"/>
          <w:sz w:val="24"/>
          <w:szCs w:val="24"/>
          <w:lang w:val="en-US"/>
        </w:rPr>
        <w:lastRenderedPageBreak/>
        <w:t xml:space="preserve">the World. You are hereby directed to articulate the role of mission, vision and core values of a company and its role in defining their business. </w:t>
      </w:r>
    </w:p>
    <w:p w:rsidR="00154CAF" w:rsidRDefault="00154CAF" w:rsidP="00154CAF">
      <w:pPr>
        <w:tabs>
          <w:tab w:val="left" w:pos="9000"/>
        </w:tabs>
        <w:spacing w:line="240" w:lineRule="auto"/>
        <w:ind w:left="99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Ideal answers shall contain only the functions as given below. </w:t>
      </w:r>
    </w:p>
    <w:p w:rsidR="00154CAF" w:rsidRDefault="00154CAF" w:rsidP="00154CAF">
      <w:pPr>
        <w:tabs>
          <w:tab w:val="left" w:pos="9000"/>
        </w:tabs>
        <w:spacing w:line="240" w:lineRule="auto"/>
        <w:ind w:left="117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Role of organization plans -theoretical insights </w:t>
      </w:r>
    </w:p>
    <w:p w:rsidR="00154CAF" w:rsidRDefault="00154CAF" w:rsidP="00154CAF">
      <w:pPr>
        <w:tabs>
          <w:tab w:val="left" w:pos="9000"/>
        </w:tabs>
        <w:spacing w:line="240" w:lineRule="auto"/>
        <w:ind w:left="117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Marriott brands and segments and operations </w:t>
      </w:r>
    </w:p>
    <w:p w:rsidR="00154CAF" w:rsidRPr="004B1B97" w:rsidRDefault="00154CAF" w:rsidP="00154CAF">
      <w:pPr>
        <w:tabs>
          <w:tab w:val="left" w:pos="9000"/>
        </w:tabs>
        <w:spacing w:line="240" w:lineRule="auto"/>
        <w:ind w:left="117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How the goals have defined business and work culture of Marriott?</w:t>
      </w:r>
    </w:p>
    <w:p w:rsidR="00154CAF" w:rsidRPr="004B1B97" w:rsidRDefault="00154CAF" w:rsidP="00154CAF">
      <w:pPr>
        <w:tabs>
          <w:tab w:val="left" w:pos="9000"/>
        </w:tabs>
        <w:spacing w:line="240" w:lineRule="auto"/>
        <w:ind w:left="540" w:hanging="450"/>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OR</w:t>
      </w:r>
    </w:p>
    <w:p w:rsidR="00154CAF" w:rsidRPr="004B1B97" w:rsidRDefault="00154CAF" w:rsidP="00154CAF">
      <w:pPr>
        <w:numPr>
          <w:ilvl w:val="1"/>
          <w:numId w:val="67"/>
        </w:numPr>
        <w:tabs>
          <w:tab w:val="left" w:pos="9000"/>
        </w:tabs>
        <w:spacing w:after="0" w:line="240" w:lineRule="auto"/>
        <w:ind w:left="540" w:hanging="45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Hyatt Hotels Corporation, headquartered in Chicago, is a leading global hospitality company with a portfolio of 20 premier brands. As of December 31, 2019, the Company's portfolio included more than 900 hotels, all-inclusive, and wellness resort properties in 65 countries across six continents. The Company's purpose to care for people so they can be their best informs its business decisions and growth strategy and is intended to attract and retain top employees, build relationships with guests and create value for shareholders. The Company's subsidiaries develop, own, operate, manage, franchise, license or provide services to hotels, resorts, branded residences, vacation ownership properties, and fitness and spa location. The Vision statement of Hyatt is 'A world of understanding and care' and their mission is 'To deliver distinctive experiences for our guests’. Their core values are 'Respect, integrity, humility, empathy, creativity, and fun. To quote in their own words 'Our purpose, vision, mission, and values are brought to life by our colleagues, whom we refer to as the Hyatt family. We believe our colleagues embody our purpose of caring for people, including each other, our guests, and ultimately our owners. This commitment to genuine service and care is what differentiates us and drives guest preference. The management teams at each of our managed properties lead by example, and we provide them with the appropriate autonomy to make operational decisions in the best interest of the hotel and brand. High levels of guest satisfaction lead to increased guest preference for our brands, which we believe results in a strengthened revenue base over the long term. We also believe engaged colleagues will enhance efficient operation of our properties, resulting in improved financial results for our owners. We work with existing and prospective owners and developers to increase our presence around the world, which we expect will lead to guest satisfaction, brand preference, and new channels for professional growth for our colleagues. You are hereby directed to articulate the role of mission, vision and core values of a company and its role in defining their business.</w:t>
      </w:r>
    </w:p>
    <w:p w:rsidR="00154CAF" w:rsidRDefault="00154CAF" w:rsidP="00154CAF">
      <w:pPr>
        <w:tabs>
          <w:tab w:val="left" w:pos="9000"/>
        </w:tabs>
        <w:spacing w:line="240" w:lineRule="auto"/>
        <w:ind w:left="117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Ideal answers shall contain only the functions as given below. </w:t>
      </w:r>
    </w:p>
    <w:p w:rsidR="00154CAF" w:rsidRDefault="00154CAF" w:rsidP="00154CAF">
      <w:pPr>
        <w:tabs>
          <w:tab w:val="left" w:pos="9000"/>
        </w:tabs>
        <w:spacing w:line="240" w:lineRule="auto"/>
        <w:ind w:left="162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Role of organization plans -theoretical insights </w:t>
      </w:r>
    </w:p>
    <w:p w:rsidR="00154CAF" w:rsidRDefault="00154CAF" w:rsidP="00154CAF">
      <w:pPr>
        <w:tabs>
          <w:tab w:val="left" w:pos="9000"/>
        </w:tabs>
        <w:spacing w:line="240" w:lineRule="auto"/>
        <w:ind w:left="162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Hyatt brands and segments and operations </w:t>
      </w:r>
    </w:p>
    <w:p w:rsidR="00154CAF" w:rsidRPr="004B1B97" w:rsidRDefault="00154CAF" w:rsidP="00154CAF">
      <w:pPr>
        <w:tabs>
          <w:tab w:val="left" w:pos="9000"/>
        </w:tabs>
        <w:spacing w:line="240" w:lineRule="auto"/>
        <w:ind w:left="162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sym w:font="Symbol" w:char="F0B7"/>
      </w:r>
      <w:r w:rsidRPr="004B1B97">
        <w:rPr>
          <w:rFonts w:ascii="Times New Roman" w:hAnsi="Times New Roman" w:cs="Times New Roman"/>
          <w:color w:val="000000" w:themeColor="text1"/>
          <w:sz w:val="24"/>
          <w:szCs w:val="24"/>
          <w:lang w:val="en-US"/>
        </w:rPr>
        <w:t xml:space="preserve"> How the goals have defined business and work culture of Hyatt?</w:t>
      </w:r>
    </w:p>
    <w:p w:rsidR="00154CAF" w:rsidRPr="004B1B97" w:rsidRDefault="00154CAF" w:rsidP="00154CAF">
      <w:pPr>
        <w:tabs>
          <w:tab w:val="left" w:pos="9000"/>
        </w:tabs>
        <w:spacing w:line="240" w:lineRule="auto"/>
        <w:ind w:left="720" w:hanging="450"/>
        <w:jc w:val="both"/>
        <w:rPr>
          <w:rFonts w:ascii="Times New Roman" w:hAnsi="Times New Roman" w:cs="Times New Roman"/>
          <w:color w:val="000000" w:themeColor="text1"/>
          <w:sz w:val="24"/>
          <w:szCs w:val="24"/>
          <w:lang w:val="en-US"/>
        </w:rPr>
      </w:pPr>
    </w:p>
    <w:p w:rsidR="00154CAF" w:rsidRPr="004B1B97" w:rsidRDefault="00154CAF" w:rsidP="00154CAF">
      <w:pPr>
        <w:numPr>
          <w:ilvl w:val="0"/>
          <w:numId w:val="67"/>
        </w:numPr>
        <w:tabs>
          <w:tab w:val="left" w:pos="9000"/>
        </w:tabs>
        <w:spacing w:after="0" w:line="240" w:lineRule="auto"/>
        <w:ind w:left="540" w:hanging="450"/>
        <w:contextualSpacing/>
        <w:jc w:val="both"/>
        <w:rPr>
          <w:rFonts w:ascii="Times New Roman" w:eastAsia="Times New Roman" w:hAnsi="Times New Roman" w:cs="Times New Roman"/>
          <w:color w:val="000000" w:themeColor="text1"/>
          <w:sz w:val="24"/>
          <w:szCs w:val="24"/>
          <w:lang w:val="en-US"/>
        </w:rPr>
      </w:pPr>
    </w:p>
    <w:p w:rsidR="00154CAF" w:rsidRPr="004B1B97" w:rsidRDefault="00154CAF" w:rsidP="00154CAF">
      <w:pPr>
        <w:numPr>
          <w:ilvl w:val="1"/>
          <w:numId w:val="67"/>
        </w:numPr>
        <w:tabs>
          <w:tab w:val="left" w:pos="9000"/>
        </w:tabs>
        <w:spacing w:after="0" w:line="240" w:lineRule="auto"/>
        <w:ind w:left="540" w:hanging="45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Your travel agency ‘Afiza Tours’ are in domestic operations. Due to Covid you are finding it difficult to manage and control operations. Since all the employees are asked to opt ‘work from home’ option, you are finding it difficult to get the desired results. We have employees in digital and offline promotions, tele marketing, follow up, sales </w:t>
      </w:r>
      <w:r w:rsidRPr="004B1B97">
        <w:rPr>
          <w:rFonts w:ascii="Times New Roman" w:eastAsia="Times New Roman" w:hAnsi="Times New Roman" w:cs="Times New Roman"/>
          <w:color w:val="000000" w:themeColor="text1"/>
          <w:sz w:val="24"/>
          <w:szCs w:val="24"/>
          <w:lang w:val="en-US"/>
        </w:rPr>
        <w:lastRenderedPageBreak/>
        <w:t xml:space="preserve">and people bundle tour packages. Create appropriate output, behavioral and cultural and clan control systems by setting standards to manage operations. </w:t>
      </w:r>
    </w:p>
    <w:p w:rsidR="00154CAF" w:rsidRPr="004B1B97" w:rsidRDefault="00154CAF" w:rsidP="00154CAF">
      <w:pPr>
        <w:tabs>
          <w:tab w:val="left" w:pos="9000"/>
        </w:tabs>
        <w:spacing w:line="240" w:lineRule="auto"/>
        <w:ind w:left="540" w:hanging="450"/>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OR</w:t>
      </w:r>
    </w:p>
    <w:p w:rsidR="00154CAF" w:rsidRPr="004B1B97" w:rsidRDefault="00154CAF" w:rsidP="00154CAF">
      <w:pPr>
        <w:numPr>
          <w:ilvl w:val="1"/>
          <w:numId w:val="67"/>
        </w:numPr>
        <w:tabs>
          <w:tab w:val="left" w:pos="9000"/>
        </w:tabs>
        <w:spacing w:after="0" w:line="240" w:lineRule="auto"/>
        <w:ind w:left="540" w:hanging="45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You are the general manager of Hotel Amaze, a luxury 5 star classified leisure hotel located in Kochi. Due to Covid you are finding it difficult to manage and control sales operations. Since all the employees are asked to opt ‘work from home’ option, you are finding it difficult to get the desired results. We have employees in digital and offline promotions, tele marketing, follow up, sales team in reactive and proactive teams, corporate segments and retail businesses. Create appropriate output, behavioral and cultural and clan control systems by setting standards to manage sales and marketing division of your hotel. </w:t>
      </w:r>
    </w:p>
    <w:p w:rsidR="00154CAF" w:rsidRPr="004B1B97" w:rsidRDefault="00154CAF" w:rsidP="00154CAF">
      <w:pPr>
        <w:tabs>
          <w:tab w:val="left" w:pos="9000"/>
        </w:tabs>
        <w:spacing w:line="240" w:lineRule="auto"/>
        <w:ind w:left="540" w:hanging="450"/>
        <w:jc w:val="both"/>
        <w:rPr>
          <w:rFonts w:ascii="Times New Roman" w:hAnsi="Times New Roman" w:cs="Times New Roman"/>
          <w:b/>
          <w:bCs/>
          <w:color w:val="000000" w:themeColor="text1"/>
          <w:sz w:val="24"/>
          <w:szCs w:val="24"/>
          <w:lang w:val="en-US"/>
        </w:rPr>
      </w:pPr>
    </w:p>
    <w:p w:rsidR="00154CAF" w:rsidRPr="004B1B97" w:rsidRDefault="00154CAF" w:rsidP="00154CAF">
      <w:pPr>
        <w:numPr>
          <w:ilvl w:val="0"/>
          <w:numId w:val="67"/>
        </w:numPr>
        <w:tabs>
          <w:tab w:val="left" w:pos="9000"/>
        </w:tabs>
        <w:spacing w:after="0" w:line="240" w:lineRule="auto"/>
        <w:ind w:left="540" w:hanging="450"/>
        <w:contextualSpacing/>
        <w:jc w:val="both"/>
        <w:rPr>
          <w:rFonts w:ascii="Times New Roman" w:eastAsia="Times New Roman" w:hAnsi="Times New Roman" w:cs="Times New Roman"/>
          <w:color w:val="000000" w:themeColor="text1"/>
          <w:sz w:val="24"/>
          <w:szCs w:val="24"/>
          <w:lang w:val="en-US"/>
        </w:rPr>
      </w:pPr>
    </w:p>
    <w:p w:rsidR="00154CAF" w:rsidRPr="004B1B97" w:rsidRDefault="00154CAF" w:rsidP="00154CAF">
      <w:pPr>
        <w:numPr>
          <w:ilvl w:val="1"/>
          <w:numId w:val="67"/>
        </w:numPr>
        <w:tabs>
          <w:tab w:val="left" w:pos="9000"/>
        </w:tabs>
        <w:spacing w:after="0" w:line="240" w:lineRule="auto"/>
        <w:ind w:left="540" w:hanging="45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You have been assigned the task of working with a company that had a traditional, functional organizational structure with sales, marketing, product development, finance and accounting, and operations teams each reporting to a VP, who reported to the CEO. The company wants to move to a matrix organization that will retain the efficiencies of the functional organization but also groups employee’s byproduct teams. You have been asked to comment on how to manage this change and how to communicate and respond to employee concerns. Specifically, you need to address: What are the desired impacts or benefits of this project on the organization?</w:t>
      </w:r>
    </w:p>
    <w:p w:rsidR="00154CAF" w:rsidRPr="004B1B97" w:rsidRDefault="00154CAF" w:rsidP="00154CAF">
      <w:pPr>
        <w:tabs>
          <w:tab w:val="left" w:pos="9000"/>
        </w:tabs>
        <w:spacing w:line="240" w:lineRule="auto"/>
        <w:ind w:left="99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What are the emotions that your employees may have about this organizational change? How could the employee emotions impact the organization or its operations?</w:t>
      </w:r>
    </w:p>
    <w:p w:rsidR="00154CAF" w:rsidRPr="004B1B97" w:rsidRDefault="00154CAF" w:rsidP="00154CAF">
      <w:pPr>
        <w:tabs>
          <w:tab w:val="left" w:pos="9000"/>
        </w:tabs>
        <w:spacing w:line="240" w:lineRule="auto"/>
        <w:ind w:left="99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How can the organization manage these emotions, or in what ways do you think they should manage these emotions to get desired outcome?</w:t>
      </w:r>
    </w:p>
    <w:p w:rsidR="00154CAF" w:rsidRPr="004B1B97" w:rsidRDefault="00154CAF" w:rsidP="00154CAF">
      <w:pPr>
        <w:tabs>
          <w:tab w:val="left" w:pos="9000"/>
        </w:tabs>
        <w:spacing w:line="240" w:lineRule="auto"/>
        <w:ind w:left="540" w:hanging="450"/>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OR</w:t>
      </w:r>
    </w:p>
    <w:p w:rsidR="00154CAF" w:rsidRPr="004B1B97" w:rsidRDefault="00154CAF" w:rsidP="00154CAF">
      <w:pPr>
        <w:numPr>
          <w:ilvl w:val="1"/>
          <w:numId w:val="67"/>
        </w:numPr>
        <w:tabs>
          <w:tab w:val="left" w:pos="9000"/>
        </w:tabs>
        <w:spacing w:after="0" w:line="240" w:lineRule="auto"/>
        <w:ind w:left="540" w:hanging="45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Place yourself in the position of a CEO who is contemplating a reorganization of your company and has received conflicting opinions from two of your trusted reports. </w:t>
      </w:r>
    </w:p>
    <w:p w:rsidR="00154CAF" w:rsidRPr="004B1B97" w:rsidRDefault="00154CAF" w:rsidP="00154CAF">
      <w:pPr>
        <w:tabs>
          <w:tab w:val="left" w:pos="9000"/>
        </w:tabs>
        <w:spacing w:line="240" w:lineRule="auto"/>
        <w:ind w:left="99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Presently you are a wholesaler with 45 regional warehouses who acquires products from manufacturers and distributes them to retailers and service establishments. You have over 100,000 SKUs (stock keeping unit) ranging from ACE bandages to Ziploc bags. You have 825 field-based sales representatives who represent all the products within a geographic area.</w:t>
      </w:r>
    </w:p>
    <w:p w:rsidR="00154CAF" w:rsidRPr="004B1B97" w:rsidRDefault="00154CAF" w:rsidP="00154CAF">
      <w:pPr>
        <w:tabs>
          <w:tab w:val="left" w:pos="9000"/>
        </w:tabs>
        <w:spacing w:line="240" w:lineRule="auto"/>
        <w:ind w:left="99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One of the ideas that has been brought up by the vice president of marketing is to specialize the salesforce into three groups, fashion retail, general retail, and services.</w:t>
      </w:r>
    </w:p>
    <w:p w:rsidR="00154CAF" w:rsidRPr="004B1B97" w:rsidRDefault="00154CAF" w:rsidP="00154CAF">
      <w:pPr>
        <w:tabs>
          <w:tab w:val="left" w:pos="9000"/>
        </w:tabs>
        <w:spacing w:line="240" w:lineRule="auto"/>
        <w:ind w:left="99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Basically, individual sales representatives would be able to specialize with greater expertise and product knowledge to better serve customers. The vice president of sales fears that many of her salespeople will leave due to the expanded geography that this change would require.</w:t>
      </w:r>
    </w:p>
    <w:p w:rsidR="00154CAF" w:rsidRPr="004B1B97" w:rsidRDefault="00154CAF" w:rsidP="00154CAF">
      <w:pPr>
        <w:tabs>
          <w:tab w:val="left" w:pos="9000"/>
        </w:tabs>
        <w:spacing w:line="240" w:lineRule="auto"/>
        <w:ind w:left="990" w:hanging="45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What process would you take to address the concerns of your managers? How would you implement the plan? What customer considerations would you need to address?</w:t>
      </w: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 xml:space="preserve">Marian College Kuttikkanam (Autonomous) </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Master of Business Administration</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First Semester Examination, 2021 Admissions</w:t>
      </w: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PBA2102 BUSINESS COMMUNICATION</w:t>
      </w:r>
    </w:p>
    <w:p w:rsidR="00154CAF" w:rsidRPr="004B1B97" w:rsidRDefault="00154CAF" w:rsidP="00154CAF">
      <w:pPr>
        <w:tabs>
          <w:tab w:val="left" w:pos="9000"/>
        </w:tabs>
        <w:spacing w:line="240" w:lineRule="auto"/>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 xml:space="preserve">Time: 3 Hours </w:t>
      </w:r>
      <w:r w:rsidRPr="004B1B97">
        <w:rPr>
          <w:rFonts w:ascii="Times New Roman" w:hAnsi="Times New Roman" w:cs="Times New Roman"/>
          <w:b/>
          <w:bCs/>
          <w:color w:val="000000" w:themeColor="text1"/>
          <w:sz w:val="24"/>
          <w:szCs w:val="24"/>
          <w:lang w:val="en-US"/>
        </w:rPr>
        <w:t>Maximum marks-60</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Answer one each from 5 questions.</w:t>
      </w:r>
      <w:r>
        <w:rPr>
          <w:rFonts w:ascii="Times New Roman" w:hAnsi="Times New Roman" w:cs="Times New Roman"/>
          <w:b/>
          <w:bCs/>
          <w:color w:val="000000" w:themeColor="text1"/>
          <w:sz w:val="24"/>
          <w:szCs w:val="24"/>
          <w:lang w:val="en-US"/>
        </w:rPr>
        <w:t xml:space="preserve"> Each question carries 12 marks</w:t>
      </w:r>
    </w:p>
    <w:p w:rsidR="00154CAF" w:rsidRPr="004B1B97" w:rsidRDefault="00154CAF" w:rsidP="00154CAF">
      <w:pPr>
        <w:widowControl w:val="0"/>
        <w:numPr>
          <w:ilvl w:val="0"/>
          <w:numId w:val="68"/>
        </w:numPr>
        <w:tabs>
          <w:tab w:val="left" w:pos="9000"/>
        </w:tabs>
        <w:autoSpaceDE w:val="0"/>
        <w:autoSpaceDN w:val="0"/>
        <w:spacing w:after="0" w:line="240" w:lineRule="auto"/>
        <w:jc w:val="both"/>
        <w:rPr>
          <w:rFonts w:ascii="Times New Roman" w:eastAsia="Times New Roman" w:hAnsi="Times New Roman" w:cs="Times New Roman"/>
          <w:color w:val="000000" w:themeColor="text1"/>
          <w:sz w:val="24"/>
          <w:szCs w:val="24"/>
          <w:lang w:val="en-US"/>
        </w:rPr>
      </w:pPr>
    </w:p>
    <w:p w:rsidR="00154CAF" w:rsidRPr="004B1B97" w:rsidRDefault="00154CAF" w:rsidP="00154CAF">
      <w:pPr>
        <w:widowControl w:val="0"/>
        <w:numPr>
          <w:ilvl w:val="1"/>
          <w:numId w:val="68"/>
        </w:numPr>
        <w:tabs>
          <w:tab w:val="left" w:pos="9000"/>
        </w:tabs>
        <w:autoSpaceDE w:val="0"/>
        <w:autoSpaceDN w:val="0"/>
        <w:spacing w:after="0" w:line="276" w:lineRule="auto"/>
        <w:ind w:left="720"/>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Barry is a 27-year-old who is a foodservice manager at a casual dining restaurant. Barry is responsible for supervising and managing all employees in the back of the house. Employees working in the back of the house range in age from 16 years old to 55 years old. In addition, the employees come from diverse cultural and ethnic backgrounds. For many, English is not their primary language. Barry is ServSafe® certified and tries his best to keep up with food safety issues in the kitchen but he admits it’s not easy. Employees receive “on the job training” about food safety basics (for example, appropriate hygiene and handwashing, time/temperature, and cleaning and sanitizing). But with high turnover of employees, training is often rushed and some new employees are put right into the job without training if it is a busy day. Eventually, most employees get some kind of food safety training. The owners of the restaurant are supportive of Barry in his food safety efforts because they know if a food safety outbreak were ever linked to their restaurant; it would likely put them out of business. Still, the owners note there are additional costs for training and making sure food is handled safely. One day Barry comes to work and is rather upset even before he steps into the restaurant. Things haven’t been going well at home and he was lucky to rummage through some of the dirty laundry and find a relatively clean outfit to wear for work. He admits he needs a haircut and a good hand scrubbing, especially after working on his car last evening. When he walks into the kitchen he notices several trays of uncooked meat sitting out in the kitchen area. It appears these have been sitting at room temperature for quite some time. Barry is frustrated and doesn’t know what to do. He feels like he is beating his head against a brick wall when it comes to getting employees to practice food safety. Barry has taken many efforts to get employees to be safe in how they handle food. He has huge signs posted all over the kitchen with these words: KEEP HOT FOOD HOT AND COLD FOOD COLD and WASH YOUR HANDS ALWAYS AND OFTEN. All employees are given a thermometer when they start so that they can temp food. Hand sinks, soap, and paper towels are available for employees so that they are encouraged to wash their hands frequently.</w:t>
      </w:r>
    </w:p>
    <w:p w:rsidR="00154CAF" w:rsidRPr="004B1B97" w:rsidRDefault="00154CAF" w:rsidP="00154CAF">
      <w:pPr>
        <w:widowControl w:val="0"/>
        <w:tabs>
          <w:tab w:val="left" w:pos="9000"/>
        </w:tabs>
        <w:autoSpaceDE w:val="0"/>
        <w:autoSpaceDN w:val="0"/>
        <w:spacing w:after="0" w:line="276" w:lineRule="auto"/>
        <w:jc w:val="both"/>
        <w:rPr>
          <w:rFonts w:ascii="Times New Roman" w:eastAsia="Times New Roman" w:hAnsi="Times New Roman" w:cs="Times New Roman"/>
          <w:color w:val="000000" w:themeColor="text1"/>
          <w:sz w:val="24"/>
          <w:szCs w:val="24"/>
          <w:lang w:val="en-US"/>
        </w:rPr>
      </w:pPr>
    </w:p>
    <w:p w:rsidR="00154CAF" w:rsidRPr="004B1B97" w:rsidRDefault="00154CAF" w:rsidP="00154CAF">
      <w:pPr>
        <w:widowControl w:val="0"/>
        <w:numPr>
          <w:ilvl w:val="0"/>
          <w:numId w:val="58"/>
        </w:numPr>
        <w:tabs>
          <w:tab w:val="left" w:pos="9000"/>
        </w:tabs>
        <w:autoSpaceDE w:val="0"/>
        <w:autoSpaceDN w:val="0"/>
        <w:spacing w:after="0" w:line="276" w:lineRule="auto"/>
        <w:ind w:left="1440"/>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What are the communication challenges and barriers Barry faces?</w:t>
      </w:r>
    </w:p>
    <w:p w:rsidR="00154CAF" w:rsidRPr="004B1B97" w:rsidRDefault="00154CAF" w:rsidP="00154CAF">
      <w:pPr>
        <w:widowControl w:val="0"/>
        <w:numPr>
          <w:ilvl w:val="0"/>
          <w:numId w:val="58"/>
        </w:numPr>
        <w:tabs>
          <w:tab w:val="left" w:pos="9000"/>
        </w:tabs>
        <w:autoSpaceDE w:val="0"/>
        <w:autoSpaceDN w:val="0"/>
        <w:spacing w:after="0" w:line="276" w:lineRule="auto"/>
        <w:ind w:left="1440"/>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What solutions might Barry consider in addressing each of these challenges and barriers?</w:t>
      </w:r>
    </w:p>
    <w:p w:rsidR="00154CAF" w:rsidRPr="004B1B97" w:rsidRDefault="00154CAF" w:rsidP="00154CAF">
      <w:pPr>
        <w:widowControl w:val="0"/>
        <w:numPr>
          <w:ilvl w:val="0"/>
          <w:numId w:val="58"/>
        </w:numPr>
        <w:tabs>
          <w:tab w:val="left" w:pos="9000"/>
        </w:tabs>
        <w:autoSpaceDE w:val="0"/>
        <w:autoSpaceDN w:val="0"/>
        <w:spacing w:after="0" w:line="276" w:lineRule="auto"/>
        <w:ind w:left="1440"/>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What are some ways Barry might use effective communication as a motivator </w:t>
      </w:r>
      <w:r w:rsidRPr="004B1B97">
        <w:rPr>
          <w:rFonts w:ascii="Times New Roman" w:eastAsia="Times New Roman" w:hAnsi="Times New Roman" w:cs="Times New Roman"/>
          <w:color w:val="000000" w:themeColor="text1"/>
          <w:sz w:val="24"/>
          <w:szCs w:val="24"/>
          <w:lang w:val="en-US"/>
        </w:rPr>
        <w:lastRenderedPageBreak/>
        <w:t>for employees to follow safe food handling practices?</w:t>
      </w:r>
    </w:p>
    <w:p w:rsidR="00154CAF" w:rsidRPr="004B1B97" w:rsidRDefault="00154CAF" w:rsidP="00154CAF">
      <w:pPr>
        <w:widowControl w:val="0"/>
        <w:tabs>
          <w:tab w:val="left" w:pos="9000"/>
        </w:tabs>
        <w:autoSpaceDE w:val="0"/>
        <w:autoSpaceDN w:val="0"/>
        <w:spacing w:after="0" w:line="276" w:lineRule="auto"/>
        <w:jc w:val="both"/>
        <w:rPr>
          <w:rFonts w:ascii="Times New Roman" w:eastAsia="Times New Roman" w:hAnsi="Times New Roman" w:cs="Times New Roman"/>
          <w:color w:val="000000" w:themeColor="text1"/>
          <w:sz w:val="24"/>
          <w:szCs w:val="24"/>
          <w:lang w:val="en-US"/>
        </w:rPr>
      </w:pPr>
    </w:p>
    <w:p w:rsidR="00154CAF" w:rsidRPr="004B1B97" w:rsidRDefault="00154CAF" w:rsidP="00154CAF">
      <w:pPr>
        <w:widowControl w:val="0"/>
        <w:tabs>
          <w:tab w:val="left" w:pos="9000"/>
        </w:tabs>
        <w:autoSpaceDE w:val="0"/>
        <w:autoSpaceDN w:val="0"/>
        <w:spacing w:after="0" w:line="276" w:lineRule="auto"/>
        <w:jc w:val="center"/>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b/>
          <w:bCs/>
          <w:color w:val="000000" w:themeColor="text1"/>
          <w:sz w:val="24"/>
          <w:szCs w:val="24"/>
          <w:lang w:val="en-US"/>
        </w:rPr>
        <w:t>OR</w:t>
      </w:r>
    </w:p>
    <w:p w:rsidR="00154CAF" w:rsidRPr="004B1B97" w:rsidRDefault="00154CAF" w:rsidP="00154CAF">
      <w:pPr>
        <w:widowControl w:val="0"/>
        <w:tabs>
          <w:tab w:val="left" w:pos="9000"/>
        </w:tabs>
        <w:autoSpaceDE w:val="0"/>
        <w:autoSpaceDN w:val="0"/>
        <w:spacing w:after="0" w:line="276" w:lineRule="auto"/>
        <w:jc w:val="both"/>
        <w:rPr>
          <w:rFonts w:ascii="Times New Roman" w:eastAsia="Times New Roman" w:hAnsi="Times New Roman" w:cs="Times New Roman"/>
          <w:color w:val="000000" w:themeColor="text1"/>
          <w:sz w:val="24"/>
          <w:szCs w:val="24"/>
          <w:lang w:val="en-US"/>
        </w:rPr>
      </w:pPr>
    </w:p>
    <w:p w:rsidR="00154CAF" w:rsidRPr="004B1B97" w:rsidRDefault="00154CAF" w:rsidP="00154CAF">
      <w:pPr>
        <w:numPr>
          <w:ilvl w:val="1"/>
          <w:numId w:val="68"/>
        </w:numPr>
        <w:tabs>
          <w:tab w:val="left" w:pos="9000"/>
        </w:tabs>
        <w:spacing w:after="0" w:line="276" w:lineRule="auto"/>
        <w:ind w:left="720"/>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An entrepreneur who went to China with a dream of expanding her business overseas. She expressed to me how challenging and frustrating it was to get things done on time and to get feedback from her local team. She said she would ask her Chinese staff to do certain tasks and they would always agree only to disappoint her by not meeting her expectations and deadlines.</w:t>
      </w:r>
    </w:p>
    <w:p w:rsidR="00154CAF" w:rsidRPr="004B1B97" w:rsidRDefault="00154CAF" w:rsidP="00154CAF">
      <w:pPr>
        <w:tabs>
          <w:tab w:val="left" w:pos="9000"/>
        </w:tabs>
        <w:spacing w:after="0" w:line="276" w:lineRule="auto"/>
        <w:ind w:left="720"/>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When I asked Amanda about her interactions with staff outside of work, she said that she refused to mix work with pleasure. She normally grabbed lunch alone and ate it at her desk so that she could continue working. After listening to Amanda, it was clear to me that she had no idea how different her American cultural behaviors were from the Chinese and how it was deterring her from launching a successful business in China. After 18 months, Amanda called it quits and returned to San Francisco.</w:t>
      </w:r>
    </w:p>
    <w:p w:rsidR="00154CAF" w:rsidRPr="004B1B97" w:rsidRDefault="00154CAF" w:rsidP="00154CAF">
      <w:pPr>
        <w:tabs>
          <w:tab w:val="left" w:pos="9000"/>
        </w:tabs>
        <w:spacing w:after="0" w:line="276" w:lineRule="auto"/>
        <w:jc w:val="both"/>
        <w:rPr>
          <w:rFonts w:ascii="Times New Roman" w:eastAsia="Times New Roman" w:hAnsi="Times New Roman" w:cs="Times New Roman"/>
          <w:color w:val="000000" w:themeColor="text1"/>
          <w:sz w:val="24"/>
          <w:szCs w:val="24"/>
          <w:lang w:val="en-US"/>
        </w:rPr>
      </w:pPr>
    </w:p>
    <w:p w:rsidR="00154CAF" w:rsidRPr="004B1B97" w:rsidRDefault="00154CAF" w:rsidP="00154CAF">
      <w:pPr>
        <w:tabs>
          <w:tab w:val="left" w:pos="9000"/>
        </w:tabs>
        <w:spacing w:after="0" w:line="276" w:lineRule="auto"/>
        <w:ind w:left="1800" w:hanging="360"/>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1. Do you think cross cultural barriers is a serious concern among working employees</w:t>
      </w:r>
    </w:p>
    <w:p w:rsidR="00154CAF" w:rsidRPr="004B1B97" w:rsidRDefault="00154CAF" w:rsidP="00154CAF">
      <w:pPr>
        <w:tabs>
          <w:tab w:val="left" w:pos="9000"/>
        </w:tabs>
        <w:spacing w:after="0" w:line="276" w:lineRule="auto"/>
        <w:ind w:left="1440"/>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2. If you were in Amandas position, how would you have solved this issue</w:t>
      </w:r>
    </w:p>
    <w:p w:rsidR="00154CAF" w:rsidRPr="004B1B97" w:rsidRDefault="00154CAF" w:rsidP="00154CAF">
      <w:pPr>
        <w:tabs>
          <w:tab w:val="left" w:pos="9000"/>
        </w:tabs>
        <w:spacing w:after="0" w:line="276" w:lineRule="auto"/>
        <w:ind w:left="1440"/>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3. Identify the barriers in cross cultural communication</w:t>
      </w:r>
    </w:p>
    <w:p w:rsidR="00154CAF" w:rsidRPr="004B1B97" w:rsidRDefault="00154CAF" w:rsidP="00154CAF">
      <w:pPr>
        <w:widowControl w:val="0"/>
        <w:numPr>
          <w:ilvl w:val="0"/>
          <w:numId w:val="68"/>
        </w:numPr>
        <w:tabs>
          <w:tab w:val="left" w:pos="9000"/>
        </w:tabs>
        <w:autoSpaceDE w:val="0"/>
        <w:autoSpaceDN w:val="0"/>
        <w:spacing w:after="0" w:line="276" w:lineRule="auto"/>
        <w:jc w:val="both"/>
        <w:rPr>
          <w:rFonts w:ascii="Times New Roman" w:eastAsia="Times New Roman" w:hAnsi="Times New Roman" w:cs="Times New Roman"/>
          <w:color w:val="000000" w:themeColor="text1"/>
          <w:sz w:val="24"/>
          <w:szCs w:val="24"/>
          <w:lang w:val="en-US"/>
        </w:rPr>
      </w:pPr>
    </w:p>
    <w:p w:rsidR="00154CAF" w:rsidRPr="004B1B97" w:rsidRDefault="00154CAF" w:rsidP="00154CAF">
      <w:pPr>
        <w:widowControl w:val="0"/>
        <w:numPr>
          <w:ilvl w:val="1"/>
          <w:numId w:val="68"/>
        </w:numPr>
        <w:tabs>
          <w:tab w:val="left" w:pos="9000"/>
        </w:tabs>
        <w:autoSpaceDE w:val="0"/>
        <w:autoSpaceDN w:val="0"/>
        <w:spacing w:after="0" w:line="276" w:lineRule="auto"/>
        <w:ind w:left="720"/>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Analyze following situation, identify the barrier that affect the listener and suggest remedies to overcome from it.</w:t>
      </w:r>
    </w:p>
    <w:p w:rsidR="00154CAF" w:rsidRPr="004B1B97" w:rsidRDefault="00154CAF" w:rsidP="00154CAF">
      <w:pPr>
        <w:widowControl w:val="0"/>
        <w:tabs>
          <w:tab w:val="left" w:pos="9000"/>
        </w:tabs>
        <w:autoSpaceDE w:val="0"/>
        <w:autoSpaceDN w:val="0"/>
        <w:spacing w:after="0" w:line="276" w:lineRule="auto"/>
        <w:ind w:left="720"/>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1. Kavita is in the class and the teacher is explaining different steps of computer programming. But Kavita is amused about the hair style of the teacher and is wondering how he will look without any hair.</w:t>
      </w:r>
    </w:p>
    <w:p w:rsidR="00154CAF" w:rsidRPr="004B1B97" w:rsidRDefault="00154CAF" w:rsidP="00154CAF">
      <w:pPr>
        <w:widowControl w:val="0"/>
        <w:tabs>
          <w:tab w:val="left" w:pos="9000"/>
        </w:tabs>
        <w:autoSpaceDE w:val="0"/>
        <w:autoSpaceDN w:val="0"/>
        <w:spacing w:after="0" w:line="276" w:lineRule="auto"/>
        <w:ind w:left="720"/>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2. Neha is taking part in a G.D. She is listening to the second speaker, who is using abstract phrases and expressions. She tries to infer the meaning of unfamiliar words from contextual clues. She pays attention to the speaker ‘s intention, and is trying to understand and interpret non-verbal clues and body language of the speaker</w:t>
      </w:r>
    </w:p>
    <w:p w:rsidR="00154CAF" w:rsidRPr="004B1B97" w:rsidRDefault="00154CAF" w:rsidP="00154CAF">
      <w:pPr>
        <w:widowControl w:val="0"/>
        <w:tabs>
          <w:tab w:val="left" w:pos="9000"/>
        </w:tabs>
        <w:autoSpaceDE w:val="0"/>
        <w:autoSpaceDN w:val="0"/>
        <w:spacing w:after="0" w:line="276" w:lineRule="auto"/>
        <w:jc w:val="center"/>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b/>
          <w:bCs/>
          <w:color w:val="000000" w:themeColor="text1"/>
          <w:sz w:val="24"/>
          <w:szCs w:val="24"/>
          <w:lang w:val="en-US"/>
        </w:rPr>
        <w:t>OR</w:t>
      </w:r>
    </w:p>
    <w:p w:rsidR="00154CAF" w:rsidRPr="004B1B97" w:rsidRDefault="00154CAF" w:rsidP="00154CAF">
      <w:pPr>
        <w:widowControl w:val="0"/>
        <w:numPr>
          <w:ilvl w:val="1"/>
          <w:numId w:val="68"/>
        </w:numPr>
        <w:tabs>
          <w:tab w:val="left" w:pos="9000"/>
        </w:tabs>
        <w:autoSpaceDE w:val="0"/>
        <w:autoSpaceDN w:val="0"/>
        <w:spacing w:after="0" w:line="276" w:lineRule="auto"/>
        <w:ind w:left="720"/>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Consider yourself as a sales manager. For a particular month employee have achieved the target and you have to deliver a speech, appreciating the employees for their performance. Prepare a speech on the above matter.</w:t>
      </w:r>
    </w:p>
    <w:p w:rsidR="00154CAF" w:rsidRPr="004B1B97" w:rsidRDefault="00154CAF" w:rsidP="00154CAF">
      <w:pPr>
        <w:widowControl w:val="0"/>
        <w:tabs>
          <w:tab w:val="left" w:pos="9000"/>
        </w:tabs>
        <w:autoSpaceDE w:val="0"/>
        <w:autoSpaceDN w:val="0"/>
        <w:spacing w:after="0" w:line="276" w:lineRule="auto"/>
        <w:jc w:val="both"/>
        <w:rPr>
          <w:rFonts w:ascii="Times New Roman" w:eastAsia="Times New Roman" w:hAnsi="Times New Roman" w:cs="Times New Roman"/>
          <w:color w:val="000000" w:themeColor="text1"/>
          <w:sz w:val="24"/>
          <w:szCs w:val="24"/>
          <w:lang w:val="en-US"/>
        </w:rPr>
      </w:pPr>
    </w:p>
    <w:p w:rsidR="00154CAF" w:rsidRPr="004B1B97" w:rsidRDefault="00154CAF" w:rsidP="00154CAF">
      <w:pPr>
        <w:numPr>
          <w:ilvl w:val="0"/>
          <w:numId w:val="68"/>
        </w:numPr>
        <w:tabs>
          <w:tab w:val="left" w:pos="9000"/>
        </w:tabs>
        <w:spacing w:after="0" w:line="276" w:lineRule="auto"/>
        <w:ind w:left="0"/>
        <w:contextualSpacing/>
        <w:rPr>
          <w:rFonts w:ascii="Times New Roman" w:eastAsia="Times New Roman" w:hAnsi="Times New Roman" w:cs="Times New Roman"/>
          <w:color w:val="000000" w:themeColor="text1"/>
          <w:sz w:val="24"/>
          <w:szCs w:val="24"/>
          <w:shd w:val="clear" w:color="auto" w:fill="FFFFFF"/>
          <w:lang w:val="en-US"/>
        </w:rPr>
      </w:pPr>
    </w:p>
    <w:p w:rsidR="00154CAF" w:rsidRPr="004B1B97" w:rsidRDefault="00154CAF" w:rsidP="00154CAF">
      <w:pPr>
        <w:numPr>
          <w:ilvl w:val="1"/>
          <w:numId w:val="68"/>
        </w:numPr>
        <w:tabs>
          <w:tab w:val="left" w:pos="9000"/>
        </w:tabs>
        <w:spacing w:after="0" w:line="276" w:lineRule="auto"/>
        <w:ind w:left="720"/>
        <w:contextualSpacing/>
        <w:rPr>
          <w:rFonts w:ascii="Times New Roman" w:eastAsia="Times New Roman" w:hAnsi="Times New Roman" w:cs="Times New Roman"/>
          <w:color w:val="000000" w:themeColor="text1"/>
          <w:sz w:val="24"/>
          <w:szCs w:val="24"/>
          <w:shd w:val="clear" w:color="auto" w:fill="FFFFFF"/>
          <w:lang w:val="en-US"/>
        </w:rPr>
      </w:pPr>
      <w:r w:rsidRPr="004B1B97">
        <w:rPr>
          <w:rFonts w:ascii="Times New Roman" w:eastAsia="Times New Roman" w:hAnsi="Times New Roman" w:cs="Times New Roman"/>
          <w:color w:val="000000" w:themeColor="text1"/>
          <w:sz w:val="24"/>
          <w:szCs w:val="24"/>
          <w:shd w:val="clear" w:color="auto" w:fill="FFFFFF"/>
          <w:lang w:val="en-US"/>
        </w:rPr>
        <w:t xml:space="preserve">Write any three of the following letters </w:t>
      </w:r>
      <w:r w:rsidRPr="004B1B97">
        <w:rPr>
          <w:rFonts w:ascii="Times New Roman" w:eastAsia="Times New Roman" w:hAnsi="Times New Roman" w:cs="Times New Roman"/>
          <w:color w:val="000000" w:themeColor="text1"/>
          <w:sz w:val="24"/>
          <w:szCs w:val="24"/>
          <w:lang w:val="en-US"/>
        </w:rPr>
        <w:br/>
      </w:r>
      <w:r w:rsidRPr="004B1B97">
        <w:rPr>
          <w:rFonts w:ascii="Times New Roman" w:eastAsia="Times New Roman" w:hAnsi="Times New Roman" w:cs="Times New Roman"/>
          <w:color w:val="000000" w:themeColor="text1"/>
          <w:sz w:val="24"/>
          <w:szCs w:val="24"/>
          <w:shd w:val="clear" w:color="auto" w:fill="FFFFFF"/>
          <w:lang w:val="en-US"/>
        </w:rPr>
        <w:t>a) Write a Job Acceptance letter with reference to the appointment letterfor the post of a Accountant.</w:t>
      </w:r>
      <w:r w:rsidRPr="004B1B97">
        <w:rPr>
          <w:rFonts w:ascii="Times New Roman" w:eastAsia="Times New Roman" w:hAnsi="Times New Roman" w:cs="Times New Roman"/>
          <w:color w:val="000000" w:themeColor="text1"/>
          <w:sz w:val="24"/>
          <w:szCs w:val="24"/>
          <w:lang w:val="en-US"/>
        </w:rPr>
        <w:br/>
      </w:r>
      <w:r w:rsidRPr="004B1B97">
        <w:rPr>
          <w:rFonts w:ascii="Times New Roman" w:eastAsia="Times New Roman" w:hAnsi="Times New Roman" w:cs="Times New Roman"/>
          <w:color w:val="000000" w:themeColor="text1"/>
          <w:sz w:val="24"/>
          <w:szCs w:val="24"/>
          <w:shd w:val="clear" w:color="auto" w:fill="FFFFFF"/>
          <w:lang w:val="en-US"/>
        </w:rPr>
        <w:t>b) Draft a letter of resignation addressed to the Manager, Shivaji CottonMills.</w:t>
      </w:r>
      <w:r w:rsidRPr="004B1B97">
        <w:rPr>
          <w:rFonts w:ascii="Times New Roman" w:eastAsia="Times New Roman" w:hAnsi="Times New Roman" w:cs="Times New Roman"/>
          <w:color w:val="000000" w:themeColor="text1"/>
          <w:sz w:val="24"/>
          <w:szCs w:val="24"/>
          <w:lang w:val="en-US"/>
        </w:rPr>
        <w:br/>
      </w:r>
      <w:r w:rsidRPr="004B1B97">
        <w:rPr>
          <w:rFonts w:ascii="Times New Roman" w:eastAsia="Times New Roman" w:hAnsi="Times New Roman" w:cs="Times New Roman"/>
          <w:color w:val="000000" w:themeColor="text1"/>
          <w:sz w:val="24"/>
          <w:szCs w:val="24"/>
          <w:shd w:val="clear" w:color="auto" w:fill="FFFFFF"/>
          <w:lang w:val="en-US"/>
        </w:rPr>
        <w:t>c) Write a Sales letter to promote the sale of a Washing Machine.</w:t>
      </w:r>
      <w:r w:rsidRPr="004B1B97">
        <w:rPr>
          <w:rFonts w:ascii="Times New Roman" w:eastAsia="Times New Roman" w:hAnsi="Times New Roman" w:cs="Times New Roman"/>
          <w:color w:val="000000" w:themeColor="text1"/>
          <w:sz w:val="24"/>
          <w:szCs w:val="24"/>
          <w:lang w:val="en-US"/>
        </w:rPr>
        <w:br/>
      </w:r>
      <w:r w:rsidRPr="004B1B97">
        <w:rPr>
          <w:rFonts w:ascii="Times New Roman" w:eastAsia="Times New Roman" w:hAnsi="Times New Roman" w:cs="Times New Roman"/>
          <w:color w:val="000000" w:themeColor="text1"/>
          <w:sz w:val="24"/>
          <w:szCs w:val="24"/>
          <w:shd w:val="clear" w:color="auto" w:fill="FFFFFF"/>
          <w:lang w:val="en-US"/>
        </w:rPr>
        <w:t>d) Write a letter of inquiry to wholesale readymade garment showroomasking for their price list, catalogue and other information.</w:t>
      </w:r>
    </w:p>
    <w:p w:rsidR="00154CAF" w:rsidRPr="004B1B97" w:rsidRDefault="00154CAF" w:rsidP="00154CAF">
      <w:pPr>
        <w:tabs>
          <w:tab w:val="left" w:pos="9000"/>
        </w:tabs>
        <w:spacing w:line="276"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OR</w:t>
      </w:r>
    </w:p>
    <w:p w:rsidR="00154CAF" w:rsidRPr="004B1B97" w:rsidRDefault="00154CAF" w:rsidP="00154CAF">
      <w:pPr>
        <w:numPr>
          <w:ilvl w:val="1"/>
          <w:numId w:val="68"/>
        </w:numPr>
        <w:tabs>
          <w:tab w:val="left" w:pos="9000"/>
        </w:tabs>
        <w:spacing w:after="0" w:line="276" w:lineRule="auto"/>
        <w:ind w:left="720"/>
        <w:contextualSpacing/>
        <w:jc w:val="both"/>
        <w:rPr>
          <w:rFonts w:ascii="Times New Roman" w:eastAsia="Times New Roman" w:hAnsi="Times New Roman" w:cs="Times New Roman"/>
          <w:color w:val="000000" w:themeColor="text1"/>
          <w:sz w:val="24"/>
          <w:szCs w:val="24"/>
          <w:shd w:val="clear" w:color="auto" w:fill="FFFFFF"/>
          <w:lang w:val="en-US"/>
        </w:rPr>
      </w:pPr>
      <w:r w:rsidRPr="004B1B97">
        <w:rPr>
          <w:rFonts w:ascii="Times New Roman" w:eastAsia="Times New Roman" w:hAnsi="Times New Roman" w:cs="Times New Roman"/>
          <w:color w:val="000000" w:themeColor="text1"/>
          <w:sz w:val="24"/>
          <w:szCs w:val="24"/>
          <w:shd w:val="clear" w:color="auto" w:fill="FFFFFF"/>
          <w:lang w:val="en-US"/>
        </w:rPr>
        <w:lastRenderedPageBreak/>
        <w:t xml:space="preserve">You are a project manager for a team of 20 resources. Write an email to </w:t>
      </w:r>
      <w:r w:rsidRPr="004B1B97">
        <w:rPr>
          <w:rFonts w:ascii="Times New Roman" w:eastAsia="Times New Roman" w:hAnsi="Times New Roman" w:cs="Times New Roman"/>
          <w:color w:val="000000" w:themeColor="text1"/>
          <w:sz w:val="24"/>
          <w:szCs w:val="24"/>
          <w:lang w:val="en-US"/>
        </w:rPr>
        <w:t>your</w:t>
      </w:r>
      <w:r w:rsidRPr="004B1B97">
        <w:rPr>
          <w:rFonts w:ascii="Times New Roman" w:eastAsia="Times New Roman" w:hAnsi="Times New Roman" w:cs="Times New Roman"/>
          <w:color w:val="000000" w:themeColor="text1"/>
          <w:sz w:val="24"/>
          <w:szCs w:val="24"/>
          <w:shd w:val="clear" w:color="auto" w:fill="FFFFFF"/>
          <w:lang w:val="en-US"/>
        </w:rPr>
        <w:t xml:space="preserve"> team, enquiring about the irregularity in submitting their weeklytimesheets and stressing the importance of the same.</w:t>
      </w:r>
    </w:p>
    <w:p w:rsidR="00154CAF" w:rsidRPr="004B1B97" w:rsidRDefault="00154CAF" w:rsidP="00154CAF">
      <w:pPr>
        <w:tabs>
          <w:tab w:val="left" w:pos="9000"/>
        </w:tabs>
        <w:spacing w:line="276" w:lineRule="auto"/>
        <w:jc w:val="both"/>
        <w:rPr>
          <w:rFonts w:ascii="Times New Roman" w:hAnsi="Times New Roman" w:cs="Times New Roman"/>
          <w:color w:val="000000" w:themeColor="text1"/>
          <w:sz w:val="24"/>
          <w:szCs w:val="24"/>
          <w:lang w:val="en-US"/>
        </w:rPr>
      </w:pPr>
    </w:p>
    <w:p w:rsidR="00154CAF" w:rsidRPr="004B1B97" w:rsidRDefault="00154CAF" w:rsidP="00154CAF">
      <w:pPr>
        <w:numPr>
          <w:ilvl w:val="0"/>
          <w:numId w:val="68"/>
        </w:numPr>
        <w:tabs>
          <w:tab w:val="left" w:pos="9000"/>
        </w:tabs>
        <w:spacing w:after="0" w:line="276" w:lineRule="auto"/>
        <w:ind w:left="0"/>
        <w:contextualSpacing/>
        <w:jc w:val="both"/>
        <w:rPr>
          <w:rFonts w:ascii="Times New Roman" w:eastAsia="Times New Roman" w:hAnsi="Times New Roman" w:cs="Times New Roman"/>
          <w:color w:val="000000" w:themeColor="text1"/>
          <w:sz w:val="24"/>
          <w:szCs w:val="24"/>
          <w:lang w:val="en-US"/>
        </w:rPr>
      </w:pPr>
    </w:p>
    <w:p w:rsidR="00154CAF" w:rsidRPr="004B1B97" w:rsidRDefault="00154CAF" w:rsidP="00154CAF">
      <w:pPr>
        <w:numPr>
          <w:ilvl w:val="1"/>
          <w:numId w:val="68"/>
        </w:numPr>
        <w:tabs>
          <w:tab w:val="left" w:pos="9000"/>
        </w:tabs>
        <w:spacing w:after="0" w:line="276" w:lineRule="auto"/>
        <w:ind w:left="72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A committee has been appointed to look into the causes of the decline in results of XYZ College at ABC University exams. Draft a report.</w:t>
      </w:r>
    </w:p>
    <w:p w:rsidR="00154CAF" w:rsidRPr="004B1B97" w:rsidRDefault="00154CAF" w:rsidP="00154CAF">
      <w:pPr>
        <w:tabs>
          <w:tab w:val="left" w:pos="9000"/>
        </w:tabs>
        <w:spacing w:line="276"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OR</w:t>
      </w:r>
    </w:p>
    <w:p w:rsidR="00154CAF" w:rsidRPr="004B1B97" w:rsidRDefault="00154CAF" w:rsidP="00154CAF">
      <w:pPr>
        <w:numPr>
          <w:ilvl w:val="1"/>
          <w:numId w:val="68"/>
        </w:numPr>
        <w:tabs>
          <w:tab w:val="left" w:pos="9000"/>
        </w:tabs>
        <w:spacing w:after="0" w:line="276" w:lineRule="auto"/>
        <w:ind w:left="72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You are Karan / Kirti of L.M. Memorial College, Dwarka. Your college has adopted a village as a social responsibility. Students are being taken to teach the children of that village on a regular basis. Write a report, for your college magazine, on the various other programmes organized there in 150-200 words.</w:t>
      </w:r>
    </w:p>
    <w:p w:rsidR="00154CAF" w:rsidRPr="004B1B97" w:rsidRDefault="00154CAF" w:rsidP="00154CAF">
      <w:pPr>
        <w:widowControl w:val="0"/>
        <w:tabs>
          <w:tab w:val="left" w:pos="9000"/>
        </w:tabs>
        <w:autoSpaceDE w:val="0"/>
        <w:autoSpaceDN w:val="0"/>
        <w:spacing w:after="0" w:line="276" w:lineRule="auto"/>
        <w:jc w:val="both"/>
        <w:rPr>
          <w:rFonts w:ascii="Times New Roman" w:eastAsia="Times New Roman" w:hAnsi="Times New Roman" w:cs="Times New Roman"/>
          <w:color w:val="000000" w:themeColor="text1"/>
          <w:sz w:val="24"/>
          <w:szCs w:val="24"/>
          <w:lang w:val="en-US"/>
        </w:rPr>
      </w:pPr>
    </w:p>
    <w:p w:rsidR="00154CAF" w:rsidRPr="004B1B97" w:rsidRDefault="00154CAF" w:rsidP="00154CAF">
      <w:pPr>
        <w:numPr>
          <w:ilvl w:val="0"/>
          <w:numId w:val="68"/>
        </w:numPr>
        <w:tabs>
          <w:tab w:val="left" w:pos="9000"/>
        </w:tabs>
        <w:spacing w:after="0" w:line="276" w:lineRule="auto"/>
        <w:ind w:left="0"/>
        <w:contextualSpacing/>
        <w:jc w:val="both"/>
        <w:rPr>
          <w:rFonts w:ascii="Times New Roman" w:eastAsia="Times New Roman" w:hAnsi="Times New Roman" w:cs="Times New Roman"/>
          <w:color w:val="000000" w:themeColor="text1"/>
          <w:sz w:val="24"/>
          <w:szCs w:val="24"/>
          <w:shd w:val="clear" w:color="auto" w:fill="FFFFFF"/>
          <w:lang w:val="en-US"/>
        </w:rPr>
      </w:pPr>
    </w:p>
    <w:p w:rsidR="00154CAF" w:rsidRPr="004B1B97" w:rsidRDefault="00154CAF" w:rsidP="00154CAF">
      <w:pPr>
        <w:numPr>
          <w:ilvl w:val="1"/>
          <w:numId w:val="68"/>
        </w:numPr>
        <w:tabs>
          <w:tab w:val="left" w:pos="9000"/>
        </w:tabs>
        <w:spacing w:after="0" w:line="276" w:lineRule="auto"/>
        <w:ind w:left="720"/>
        <w:contextualSpacing/>
        <w:jc w:val="both"/>
        <w:rPr>
          <w:rFonts w:ascii="Times New Roman" w:eastAsia="Times New Roman" w:hAnsi="Times New Roman" w:cs="Times New Roman"/>
          <w:color w:val="000000" w:themeColor="text1"/>
          <w:sz w:val="24"/>
          <w:szCs w:val="24"/>
          <w:shd w:val="clear" w:color="auto" w:fill="FFFFFF"/>
          <w:lang w:val="en-US"/>
        </w:rPr>
      </w:pPr>
      <w:r w:rsidRPr="004B1B97">
        <w:rPr>
          <w:rFonts w:ascii="Times New Roman" w:eastAsia="Times New Roman" w:hAnsi="Times New Roman" w:cs="Times New Roman"/>
          <w:color w:val="000000" w:themeColor="text1"/>
          <w:sz w:val="24"/>
          <w:szCs w:val="24"/>
          <w:shd w:val="clear" w:color="auto" w:fill="FFFFFF"/>
          <w:lang w:val="en-US"/>
        </w:rPr>
        <w:t>Young energetic fresh graduates required for Sales and Accounts work in ourgroup of companies. Write with Bio data a letter of application to the GeneralManager, Laxmi Boards Ltd., Das Chambers, 20 Dalal Street,Mumbai 400 001.</w:t>
      </w:r>
    </w:p>
    <w:p w:rsidR="00154CAF" w:rsidRPr="004B1B97" w:rsidRDefault="00154CAF" w:rsidP="00154CAF">
      <w:pPr>
        <w:tabs>
          <w:tab w:val="left" w:pos="9000"/>
        </w:tabs>
        <w:spacing w:line="276" w:lineRule="auto"/>
        <w:jc w:val="center"/>
        <w:rPr>
          <w:rFonts w:ascii="Times New Roman" w:hAnsi="Times New Roman" w:cs="Times New Roman"/>
          <w:b/>
          <w:bCs/>
          <w:color w:val="000000" w:themeColor="text1"/>
          <w:sz w:val="24"/>
          <w:szCs w:val="24"/>
          <w:shd w:val="clear" w:color="auto" w:fill="FFFFFF"/>
          <w:lang w:val="en-US"/>
        </w:rPr>
      </w:pPr>
      <w:r w:rsidRPr="004B1B97">
        <w:rPr>
          <w:rFonts w:ascii="Times New Roman" w:hAnsi="Times New Roman" w:cs="Times New Roman"/>
          <w:b/>
          <w:bCs/>
          <w:color w:val="000000" w:themeColor="text1"/>
          <w:sz w:val="24"/>
          <w:szCs w:val="24"/>
          <w:shd w:val="clear" w:color="auto" w:fill="FFFFFF"/>
          <w:lang w:val="en-US"/>
        </w:rPr>
        <w:t>OR</w:t>
      </w:r>
    </w:p>
    <w:p w:rsidR="00154CAF" w:rsidRPr="004B1B97" w:rsidRDefault="00154CAF" w:rsidP="00154CAF">
      <w:pPr>
        <w:numPr>
          <w:ilvl w:val="1"/>
          <w:numId w:val="68"/>
        </w:numPr>
        <w:tabs>
          <w:tab w:val="left" w:pos="9000"/>
        </w:tabs>
        <w:spacing w:after="0" w:line="276" w:lineRule="auto"/>
        <w:ind w:left="720"/>
        <w:contextualSpacing/>
        <w:rPr>
          <w:rFonts w:ascii="Times New Roman" w:eastAsia="Times New Roman" w:hAnsi="Times New Roman" w:cs="Times New Roman"/>
          <w:color w:val="000000" w:themeColor="text1"/>
          <w:sz w:val="24"/>
          <w:szCs w:val="24"/>
          <w:lang w:val="en-US" w:eastAsia="en-IN"/>
        </w:rPr>
      </w:pPr>
      <w:r w:rsidRPr="004B1B97">
        <w:rPr>
          <w:rFonts w:ascii="Times New Roman" w:eastAsia="Times New Roman" w:hAnsi="Times New Roman" w:cs="Times New Roman"/>
          <w:color w:val="000000" w:themeColor="text1"/>
          <w:sz w:val="24"/>
          <w:szCs w:val="24"/>
          <w:shd w:val="clear" w:color="auto" w:fill="FFFFFF"/>
          <w:lang w:val="en-US" w:eastAsia="en-IN"/>
        </w:rPr>
        <w:t>Mr. Sinha is an MBA. He is being interviewed for the position ofmanagement trainee at a reputed company. The selection committee ischaired by the vice-president Mr. Sinha's interview was as follows</w:t>
      </w:r>
    </w:p>
    <w:p w:rsidR="00154CAF" w:rsidRPr="004B1B97" w:rsidRDefault="00154CAF" w:rsidP="00154CAF">
      <w:pPr>
        <w:tabs>
          <w:tab w:val="left" w:pos="9000"/>
        </w:tabs>
        <w:spacing w:after="0" w:line="276" w:lineRule="auto"/>
        <w:ind w:left="720"/>
        <w:rPr>
          <w:rFonts w:ascii="Times New Roman" w:eastAsia="Times New Roman" w:hAnsi="Times New Roman" w:cs="Times New Roman"/>
          <w:color w:val="000000" w:themeColor="text1"/>
          <w:sz w:val="24"/>
          <w:szCs w:val="24"/>
          <w:shd w:val="clear" w:color="auto" w:fill="FFFFFF"/>
          <w:lang w:val="en-US" w:eastAsia="en-IN"/>
        </w:rPr>
      </w:pPr>
      <w:r w:rsidRPr="004B1B97">
        <w:rPr>
          <w:rFonts w:ascii="Times New Roman" w:eastAsia="Times New Roman" w:hAnsi="Times New Roman" w:cs="Times New Roman"/>
          <w:color w:val="000000" w:themeColor="text1"/>
          <w:sz w:val="24"/>
          <w:szCs w:val="24"/>
          <w:shd w:val="clear" w:color="auto" w:fill="FFFFFF"/>
          <w:lang w:val="en-US" w:eastAsia="en-IN"/>
        </w:rPr>
        <w:t>Committee: Good morning.</w:t>
      </w:r>
      <w:r w:rsidRPr="004B1B97">
        <w:rPr>
          <w:rFonts w:ascii="Times New Roman" w:eastAsia="Times New Roman" w:hAnsi="Times New Roman" w:cs="Times New Roman"/>
          <w:color w:val="000000" w:themeColor="text1"/>
          <w:sz w:val="24"/>
          <w:szCs w:val="24"/>
          <w:lang w:val="en-US" w:eastAsia="en-IN"/>
        </w:rPr>
        <w:br/>
      </w:r>
      <w:r w:rsidRPr="004B1B97">
        <w:rPr>
          <w:rFonts w:ascii="Times New Roman" w:eastAsia="Times New Roman" w:hAnsi="Times New Roman" w:cs="Times New Roman"/>
          <w:color w:val="000000" w:themeColor="text1"/>
          <w:sz w:val="24"/>
          <w:szCs w:val="24"/>
          <w:shd w:val="clear" w:color="auto" w:fill="FFFFFF"/>
          <w:lang w:val="en-US" w:eastAsia="en-IN"/>
        </w:rPr>
        <w:t>Mr. Sinha: Good morning</w:t>
      </w:r>
    </w:p>
    <w:p w:rsidR="00154CAF" w:rsidRPr="004B1B97" w:rsidRDefault="00154CAF" w:rsidP="00154CAF">
      <w:pPr>
        <w:tabs>
          <w:tab w:val="left" w:pos="9000"/>
        </w:tabs>
        <w:spacing w:after="0" w:line="276" w:lineRule="auto"/>
        <w:ind w:left="720"/>
        <w:rPr>
          <w:rFonts w:ascii="Times New Roman" w:eastAsia="Times New Roman" w:hAnsi="Times New Roman" w:cs="Times New Roman"/>
          <w:color w:val="000000" w:themeColor="text1"/>
          <w:sz w:val="24"/>
          <w:szCs w:val="24"/>
          <w:lang w:val="en-US" w:eastAsia="en-IN"/>
        </w:rPr>
      </w:pPr>
      <w:r w:rsidRPr="004B1B97">
        <w:rPr>
          <w:rFonts w:ascii="Times New Roman" w:hAnsi="Times New Roman" w:cs="Times New Roman"/>
          <w:color w:val="000000" w:themeColor="text1"/>
          <w:sz w:val="24"/>
          <w:szCs w:val="24"/>
          <w:shd w:val="clear" w:color="auto" w:fill="FFFFFF"/>
          <w:lang w:val="en-US"/>
        </w:rPr>
        <w:t>Chairperson: Please take a seat.</w:t>
      </w:r>
      <w:r w:rsidRPr="004B1B97">
        <w:rPr>
          <w:rFonts w:ascii="Times New Roman" w:hAnsi="Times New Roman" w:cs="Times New Roman"/>
          <w:color w:val="000000" w:themeColor="text1"/>
          <w:sz w:val="24"/>
          <w:szCs w:val="24"/>
          <w:lang w:val="en-US"/>
        </w:rPr>
        <w:br/>
      </w:r>
      <w:r w:rsidRPr="004B1B97">
        <w:rPr>
          <w:rFonts w:ascii="Times New Roman" w:hAnsi="Times New Roman" w:cs="Times New Roman"/>
          <w:color w:val="000000" w:themeColor="text1"/>
          <w:sz w:val="24"/>
          <w:szCs w:val="24"/>
          <w:shd w:val="clear" w:color="auto" w:fill="FFFFFF"/>
          <w:lang w:val="en-US"/>
        </w:rPr>
        <w:t>Mr. Sinha: Thank You (sits down at the Age of the chair. Keeps hisportfolio on the table.]</w:t>
      </w:r>
      <w:r w:rsidRPr="004B1B97">
        <w:rPr>
          <w:rFonts w:ascii="Times New Roman" w:hAnsi="Times New Roman" w:cs="Times New Roman"/>
          <w:color w:val="000000" w:themeColor="text1"/>
          <w:sz w:val="24"/>
          <w:szCs w:val="24"/>
          <w:lang w:val="en-US"/>
        </w:rPr>
        <w:br/>
      </w:r>
      <w:r w:rsidRPr="004B1B97">
        <w:rPr>
          <w:rFonts w:ascii="Times New Roman" w:hAnsi="Times New Roman" w:cs="Times New Roman"/>
          <w:color w:val="000000" w:themeColor="text1"/>
          <w:sz w:val="24"/>
          <w:szCs w:val="24"/>
          <w:shd w:val="clear" w:color="auto" w:fill="FFFFFF"/>
          <w:lang w:val="en-US"/>
        </w:rPr>
        <w:t>Chairperson: So, Mr. Sinha. I can see that you have finished your MBAwith a first division.</w:t>
      </w:r>
      <w:r w:rsidRPr="004B1B97">
        <w:rPr>
          <w:rFonts w:ascii="Times New Roman" w:hAnsi="Times New Roman" w:cs="Times New Roman"/>
          <w:color w:val="000000" w:themeColor="text1"/>
          <w:sz w:val="24"/>
          <w:szCs w:val="24"/>
          <w:lang w:val="en-US"/>
        </w:rPr>
        <w:br/>
      </w:r>
      <w:r w:rsidRPr="004B1B97">
        <w:rPr>
          <w:rFonts w:ascii="Times New Roman" w:hAnsi="Times New Roman" w:cs="Times New Roman"/>
          <w:color w:val="000000" w:themeColor="text1"/>
          <w:sz w:val="24"/>
          <w:szCs w:val="24"/>
          <w:shd w:val="clear" w:color="auto" w:fill="FFFFFF"/>
          <w:lang w:val="en-US"/>
        </w:rPr>
        <w:t>Mr. Sinha: Yes, madam.</w:t>
      </w:r>
      <w:r w:rsidRPr="004B1B97">
        <w:rPr>
          <w:rFonts w:ascii="Times New Roman" w:hAnsi="Times New Roman" w:cs="Times New Roman"/>
          <w:color w:val="000000" w:themeColor="text1"/>
          <w:sz w:val="24"/>
          <w:szCs w:val="24"/>
          <w:lang w:val="en-US"/>
        </w:rPr>
        <w:br/>
      </w:r>
      <w:r w:rsidRPr="004B1B97">
        <w:rPr>
          <w:rFonts w:ascii="Times New Roman" w:hAnsi="Times New Roman" w:cs="Times New Roman"/>
          <w:color w:val="000000" w:themeColor="text1"/>
          <w:sz w:val="24"/>
          <w:szCs w:val="24"/>
          <w:shd w:val="clear" w:color="auto" w:fill="FFFFFF"/>
          <w:lang w:val="en-US"/>
        </w:rPr>
        <w:t>Chairperson: Why do you want to work in our organization?</w:t>
      </w:r>
      <w:r w:rsidRPr="004B1B97">
        <w:rPr>
          <w:rFonts w:ascii="Times New Roman" w:hAnsi="Times New Roman" w:cs="Times New Roman"/>
          <w:color w:val="000000" w:themeColor="text1"/>
          <w:sz w:val="24"/>
          <w:szCs w:val="24"/>
          <w:lang w:val="en-US"/>
        </w:rPr>
        <w:br/>
      </w:r>
      <w:r w:rsidRPr="004B1B97">
        <w:rPr>
          <w:rFonts w:ascii="Times New Roman" w:hAnsi="Times New Roman" w:cs="Times New Roman"/>
          <w:color w:val="000000" w:themeColor="text1"/>
          <w:sz w:val="24"/>
          <w:szCs w:val="24"/>
          <w:shd w:val="clear" w:color="auto" w:fill="FFFFFF"/>
          <w:lang w:val="en-US"/>
        </w:rPr>
        <w:t>Mr. Sinha: Your Company has a very good reputation in the industry.</w:t>
      </w:r>
      <w:r w:rsidRPr="004B1B97">
        <w:rPr>
          <w:rFonts w:ascii="Times New Roman" w:hAnsi="Times New Roman" w:cs="Times New Roman"/>
          <w:color w:val="000000" w:themeColor="text1"/>
          <w:sz w:val="24"/>
          <w:szCs w:val="24"/>
          <w:lang w:val="en-US"/>
        </w:rPr>
        <w:br/>
      </w:r>
      <w:r w:rsidRPr="004B1B97">
        <w:rPr>
          <w:rFonts w:ascii="Times New Roman" w:hAnsi="Times New Roman" w:cs="Times New Roman"/>
          <w:color w:val="000000" w:themeColor="text1"/>
          <w:sz w:val="24"/>
          <w:szCs w:val="24"/>
          <w:shd w:val="clear" w:color="auto" w:fill="FFFFFF"/>
          <w:lang w:val="en-US"/>
        </w:rPr>
        <w:t>Committee member: This job is considered to be quite stressful. Do youthink you can manage the stress involved?</w:t>
      </w:r>
      <w:r w:rsidRPr="004B1B97">
        <w:rPr>
          <w:rFonts w:ascii="Times New Roman" w:hAnsi="Times New Roman" w:cs="Times New Roman"/>
          <w:color w:val="000000" w:themeColor="text1"/>
          <w:sz w:val="24"/>
          <w:szCs w:val="24"/>
          <w:lang w:val="en-US"/>
        </w:rPr>
        <w:br/>
      </w:r>
      <w:r w:rsidRPr="004B1B97">
        <w:rPr>
          <w:rFonts w:ascii="Times New Roman" w:hAnsi="Times New Roman" w:cs="Times New Roman"/>
          <w:color w:val="000000" w:themeColor="text1"/>
          <w:sz w:val="24"/>
          <w:szCs w:val="24"/>
          <w:shd w:val="clear" w:color="auto" w:fill="FFFFFF"/>
          <w:lang w:val="en-US"/>
        </w:rPr>
        <w:t>Mr. Sinha: Yes. I think there is too much talk about stress these days. Sir, would you tell me more clearly what do you mean by stress?</w:t>
      </w:r>
    </w:p>
    <w:p w:rsidR="00154CAF" w:rsidRPr="004B1B97" w:rsidRDefault="00154CAF" w:rsidP="00154CAF">
      <w:pPr>
        <w:tabs>
          <w:tab w:val="left" w:pos="9000"/>
        </w:tabs>
        <w:spacing w:line="276" w:lineRule="auto"/>
        <w:ind w:left="720"/>
        <w:rPr>
          <w:rFonts w:ascii="Times New Roman" w:hAnsi="Times New Roman" w:cs="Times New Roman"/>
          <w:color w:val="000000" w:themeColor="text1"/>
          <w:sz w:val="24"/>
          <w:szCs w:val="24"/>
          <w:shd w:val="clear" w:color="auto" w:fill="FFFFFF"/>
          <w:lang w:val="en-US"/>
        </w:rPr>
      </w:pPr>
      <w:r w:rsidRPr="004B1B97">
        <w:rPr>
          <w:rFonts w:ascii="Times New Roman" w:hAnsi="Times New Roman" w:cs="Times New Roman"/>
          <w:color w:val="000000" w:themeColor="text1"/>
          <w:sz w:val="24"/>
          <w:szCs w:val="24"/>
          <w:shd w:val="clear" w:color="auto" w:fill="FFFFFF"/>
          <w:lang w:val="en-US"/>
        </w:rPr>
        <w:t>Committee member: What do you think are your strengths?</w:t>
      </w:r>
      <w:r w:rsidRPr="004B1B97">
        <w:rPr>
          <w:rFonts w:ascii="Times New Roman" w:hAnsi="Times New Roman" w:cs="Times New Roman"/>
          <w:color w:val="000000" w:themeColor="text1"/>
          <w:sz w:val="24"/>
          <w:szCs w:val="24"/>
          <w:lang w:val="en-US"/>
        </w:rPr>
        <w:br/>
      </w:r>
      <w:r w:rsidRPr="004B1B97">
        <w:rPr>
          <w:rFonts w:ascii="Times New Roman" w:hAnsi="Times New Roman" w:cs="Times New Roman"/>
          <w:color w:val="000000" w:themeColor="text1"/>
          <w:sz w:val="24"/>
          <w:szCs w:val="24"/>
          <w:shd w:val="clear" w:color="auto" w:fill="FFFFFF"/>
          <w:lang w:val="en-US"/>
        </w:rPr>
        <w:t>Mr. Sinha: Sir, who am I to boast about my strengths?</w:t>
      </w:r>
      <w:r w:rsidRPr="004B1B97">
        <w:rPr>
          <w:rFonts w:ascii="Times New Roman" w:hAnsi="Times New Roman" w:cs="Times New Roman"/>
          <w:color w:val="000000" w:themeColor="text1"/>
          <w:sz w:val="24"/>
          <w:szCs w:val="24"/>
          <w:lang w:val="en-US"/>
        </w:rPr>
        <w:br/>
      </w:r>
      <w:r w:rsidRPr="004B1B97">
        <w:rPr>
          <w:rFonts w:ascii="Times New Roman" w:hAnsi="Times New Roman" w:cs="Times New Roman"/>
          <w:color w:val="000000" w:themeColor="text1"/>
          <w:sz w:val="24"/>
          <w:szCs w:val="24"/>
          <w:shd w:val="clear" w:color="auto" w:fill="FFFFFF"/>
          <w:lang w:val="en-US"/>
        </w:rPr>
        <w:t>Committee member: What are your weaknesses?</w:t>
      </w:r>
      <w:r w:rsidRPr="004B1B97">
        <w:rPr>
          <w:rFonts w:ascii="Times New Roman" w:hAnsi="Times New Roman" w:cs="Times New Roman"/>
          <w:color w:val="000000" w:themeColor="text1"/>
          <w:sz w:val="24"/>
          <w:szCs w:val="24"/>
          <w:lang w:val="en-US"/>
        </w:rPr>
        <w:br/>
      </w:r>
      <w:r w:rsidRPr="004B1B97">
        <w:rPr>
          <w:rFonts w:ascii="Times New Roman" w:hAnsi="Times New Roman" w:cs="Times New Roman"/>
          <w:color w:val="000000" w:themeColor="text1"/>
          <w:sz w:val="24"/>
          <w:szCs w:val="24"/>
          <w:shd w:val="clear" w:color="auto" w:fill="FFFFFF"/>
          <w:lang w:val="en-US"/>
        </w:rPr>
        <w:t>Mr. Sinha: I become angry too quickly.</w:t>
      </w:r>
      <w:r w:rsidRPr="004B1B97">
        <w:rPr>
          <w:rFonts w:ascii="Times New Roman" w:hAnsi="Times New Roman" w:cs="Times New Roman"/>
          <w:color w:val="000000" w:themeColor="text1"/>
          <w:sz w:val="24"/>
          <w:szCs w:val="24"/>
          <w:lang w:val="en-US"/>
        </w:rPr>
        <w:br/>
      </w:r>
      <w:r w:rsidRPr="004B1B97">
        <w:rPr>
          <w:rFonts w:ascii="Times New Roman" w:hAnsi="Times New Roman" w:cs="Times New Roman"/>
          <w:color w:val="000000" w:themeColor="text1"/>
          <w:sz w:val="24"/>
          <w:szCs w:val="24"/>
          <w:shd w:val="clear" w:color="auto" w:fill="FFFFFF"/>
          <w:lang w:val="en-US"/>
        </w:rPr>
        <w:t>Committee member: Do you want to ask us any questions?</w:t>
      </w:r>
      <w:r w:rsidRPr="004B1B97">
        <w:rPr>
          <w:rFonts w:ascii="Times New Roman" w:hAnsi="Times New Roman" w:cs="Times New Roman"/>
          <w:color w:val="000000" w:themeColor="text1"/>
          <w:sz w:val="24"/>
          <w:szCs w:val="24"/>
          <w:lang w:val="en-US"/>
        </w:rPr>
        <w:br/>
      </w:r>
      <w:r w:rsidRPr="004B1B97">
        <w:rPr>
          <w:rFonts w:ascii="Times New Roman" w:hAnsi="Times New Roman" w:cs="Times New Roman"/>
          <w:color w:val="000000" w:themeColor="text1"/>
          <w:sz w:val="24"/>
          <w:szCs w:val="24"/>
          <w:shd w:val="clear" w:color="auto" w:fill="FFFFFF"/>
          <w:lang w:val="en-US"/>
        </w:rPr>
        <w:t>Mr. Sinha: Yes, sir. I was wondering what future opportunities there arefor someone who starts as a management trainee.</w:t>
      </w:r>
      <w:r w:rsidRPr="004B1B97">
        <w:rPr>
          <w:rFonts w:ascii="Times New Roman" w:hAnsi="Times New Roman" w:cs="Times New Roman"/>
          <w:color w:val="000000" w:themeColor="text1"/>
          <w:sz w:val="24"/>
          <w:szCs w:val="24"/>
          <w:lang w:val="en-US"/>
        </w:rPr>
        <w:br/>
      </w:r>
      <w:r w:rsidRPr="004B1B97">
        <w:rPr>
          <w:rFonts w:ascii="Times New Roman" w:hAnsi="Times New Roman" w:cs="Times New Roman"/>
          <w:color w:val="000000" w:themeColor="text1"/>
          <w:sz w:val="24"/>
          <w:szCs w:val="24"/>
          <w:shd w:val="clear" w:color="auto" w:fill="FFFFFF"/>
          <w:lang w:val="en-US"/>
        </w:rPr>
        <w:lastRenderedPageBreak/>
        <w:t>The committee member tells Mr. Sinha the typical career path for those</w:t>
      </w:r>
      <w:r w:rsidRPr="004B1B97">
        <w:rPr>
          <w:rFonts w:ascii="Times New Roman" w:hAnsi="Times New Roman" w:cs="Times New Roman"/>
          <w:color w:val="000000" w:themeColor="text1"/>
          <w:sz w:val="24"/>
          <w:szCs w:val="24"/>
          <w:lang w:val="en-US"/>
        </w:rPr>
        <w:br/>
      </w:r>
      <w:r w:rsidRPr="004B1B97">
        <w:rPr>
          <w:rFonts w:ascii="Times New Roman" w:hAnsi="Times New Roman" w:cs="Times New Roman"/>
          <w:color w:val="000000" w:themeColor="text1"/>
          <w:sz w:val="24"/>
          <w:szCs w:val="24"/>
          <w:shd w:val="clear" w:color="auto" w:fill="FFFFFF"/>
          <w:lang w:val="en-US"/>
        </w:rPr>
        <w:t>starting as management trainees. The chairperson then thanks Mr. Sinha.</w:t>
      </w:r>
      <w:r w:rsidRPr="004B1B97">
        <w:rPr>
          <w:rFonts w:ascii="Times New Roman" w:hAnsi="Times New Roman" w:cs="Times New Roman"/>
          <w:color w:val="000000" w:themeColor="text1"/>
          <w:sz w:val="24"/>
          <w:szCs w:val="24"/>
          <w:lang w:val="en-US"/>
        </w:rPr>
        <w:br/>
      </w:r>
      <w:r w:rsidRPr="004B1B97">
        <w:rPr>
          <w:rFonts w:ascii="Times New Roman" w:hAnsi="Times New Roman" w:cs="Times New Roman"/>
          <w:color w:val="000000" w:themeColor="text1"/>
          <w:sz w:val="24"/>
          <w:szCs w:val="24"/>
          <w:shd w:val="clear" w:color="auto" w:fill="FFFFFF"/>
          <w:lang w:val="en-US"/>
        </w:rPr>
        <w:t>Mr. Sinha promptly says in response, "You are welcome", and then exits</w:t>
      </w:r>
      <w:r w:rsidRPr="004B1B97">
        <w:rPr>
          <w:rFonts w:ascii="Times New Roman" w:hAnsi="Times New Roman" w:cs="Times New Roman"/>
          <w:color w:val="000000" w:themeColor="text1"/>
          <w:sz w:val="24"/>
          <w:szCs w:val="24"/>
          <w:lang w:val="en-US"/>
        </w:rPr>
        <w:br/>
      </w:r>
      <w:r w:rsidRPr="004B1B97">
        <w:rPr>
          <w:rFonts w:ascii="Times New Roman" w:hAnsi="Times New Roman" w:cs="Times New Roman"/>
          <w:color w:val="000000" w:themeColor="text1"/>
          <w:sz w:val="24"/>
          <w:szCs w:val="24"/>
          <w:shd w:val="clear" w:color="auto" w:fill="FFFFFF"/>
          <w:lang w:val="en-US"/>
        </w:rPr>
        <w:t>the room.</w:t>
      </w:r>
    </w:p>
    <w:p w:rsidR="00154CAF" w:rsidRPr="009D07CB" w:rsidRDefault="00154CAF" w:rsidP="00154CAF">
      <w:pPr>
        <w:tabs>
          <w:tab w:val="left" w:pos="9000"/>
        </w:tabs>
        <w:spacing w:line="276" w:lineRule="auto"/>
        <w:ind w:left="720"/>
        <w:rPr>
          <w:rFonts w:ascii="Times New Roman" w:hAnsi="Times New Roman" w:cs="Times New Roman"/>
          <w:color w:val="000000" w:themeColor="text1"/>
          <w:sz w:val="24"/>
          <w:szCs w:val="24"/>
          <w:shd w:val="clear" w:color="auto" w:fill="FFFFFF"/>
          <w:lang w:val="en-US"/>
        </w:rPr>
      </w:pPr>
      <w:r w:rsidRPr="004B1B97">
        <w:rPr>
          <w:rFonts w:ascii="Times New Roman" w:hAnsi="Times New Roman" w:cs="Times New Roman"/>
          <w:color w:val="000000" w:themeColor="text1"/>
          <w:sz w:val="24"/>
          <w:szCs w:val="24"/>
          <w:shd w:val="clear" w:color="auto" w:fill="FFFFFF"/>
          <w:lang w:val="en-US"/>
        </w:rPr>
        <w:t>(a) Do you find Mr. Sinha's responses to the questions effective? Give reasons for your view on each answer given by Mr. Sinha.</w:t>
      </w:r>
      <w:r w:rsidRPr="004B1B97">
        <w:rPr>
          <w:rFonts w:ascii="Times New Roman" w:hAnsi="Times New Roman" w:cs="Times New Roman"/>
          <w:color w:val="000000" w:themeColor="text1"/>
          <w:sz w:val="24"/>
          <w:szCs w:val="24"/>
          <w:lang w:val="en-US"/>
        </w:rPr>
        <w:br/>
      </w:r>
      <w:r w:rsidRPr="004B1B97">
        <w:rPr>
          <w:rFonts w:ascii="Times New Roman" w:hAnsi="Times New Roman" w:cs="Times New Roman"/>
          <w:color w:val="000000" w:themeColor="text1"/>
          <w:sz w:val="24"/>
          <w:szCs w:val="24"/>
          <w:shd w:val="clear" w:color="auto" w:fill="FFFFFF"/>
          <w:lang w:val="en-US"/>
        </w:rPr>
        <w:t>(c) Mr. Sinha has observed the norms of respectful and polite behavior, butdo you think something went wrong in his case? Account for yourgeneral impression of Mr. Sinha's performance at the interview.</w:t>
      </w:r>
      <w:r w:rsidRPr="004B1B97">
        <w:rPr>
          <w:rFonts w:ascii="Times New Roman" w:hAnsi="Times New Roman" w:cs="Times New Roman"/>
          <w:color w:val="000000" w:themeColor="text1"/>
          <w:sz w:val="24"/>
          <w:szCs w:val="24"/>
          <w:lang w:val="en-US"/>
        </w:rPr>
        <w:br/>
      </w:r>
      <w:r w:rsidRPr="004B1B97">
        <w:rPr>
          <w:rFonts w:ascii="Times New Roman" w:hAnsi="Times New Roman" w:cs="Times New Roman"/>
          <w:color w:val="000000" w:themeColor="text1"/>
          <w:sz w:val="24"/>
          <w:szCs w:val="24"/>
          <w:shd w:val="clear" w:color="auto" w:fill="FFFFFF"/>
          <w:lang w:val="en-US"/>
        </w:rPr>
        <w:t>(d) As an interview panelist, how would you analyses the performance of Mr</w:t>
      </w:r>
      <w:r>
        <w:rPr>
          <w:rFonts w:ascii="Times New Roman" w:hAnsi="Times New Roman" w:cs="Times New Roman"/>
          <w:color w:val="000000" w:themeColor="text1"/>
          <w:sz w:val="24"/>
          <w:szCs w:val="24"/>
          <w:shd w:val="clear" w:color="auto" w:fill="FFFFFF"/>
          <w:lang w:val="en-US"/>
        </w:rPr>
        <w:t xml:space="preserve"> Sinha as an interviewee?</w:t>
      </w: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Marian College Kuttikkanam (Autonomous)</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Master of Business Administration</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First Semester Examination, 2021 Admissions</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PBA2103 </w:t>
      </w:r>
      <w:r w:rsidRPr="004B1B97">
        <w:rPr>
          <w:rFonts w:ascii="Times New Roman" w:hAnsi="Times New Roman" w:cs="Times New Roman"/>
          <w:b/>
          <w:bCs/>
          <w:color w:val="000000" w:themeColor="text1"/>
          <w:sz w:val="24"/>
          <w:szCs w:val="24"/>
          <w:lang w:val="en-US"/>
        </w:rPr>
        <w:t>ECONOMICS FOR MANAGERS</w:t>
      </w:r>
    </w:p>
    <w:p w:rsidR="00154CAF" w:rsidRPr="004B1B97" w:rsidRDefault="00154CAF" w:rsidP="00154CAF">
      <w:pPr>
        <w:tabs>
          <w:tab w:val="left" w:pos="9000"/>
        </w:tabs>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 xml:space="preserve">Time: 3 Hours </w:t>
      </w:r>
      <w:r w:rsidRPr="004B1B97">
        <w:rPr>
          <w:rFonts w:ascii="Times New Roman" w:hAnsi="Times New Roman" w:cs="Times New Roman"/>
          <w:b/>
          <w:bCs/>
          <w:color w:val="000000" w:themeColor="text1"/>
          <w:sz w:val="24"/>
          <w:szCs w:val="24"/>
          <w:lang w:val="en-US"/>
        </w:rPr>
        <w:t>Maximum marks-60</w:t>
      </w:r>
    </w:p>
    <w:p w:rsidR="00154CAF" w:rsidRPr="00A46B5B"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Answer one each from 5 questions. Each question</w:t>
      </w:r>
      <w:r>
        <w:rPr>
          <w:rFonts w:ascii="Times New Roman" w:hAnsi="Times New Roman" w:cs="Times New Roman"/>
          <w:b/>
          <w:bCs/>
          <w:color w:val="000000" w:themeColor="text1"/>
          <w:sz w:val="24"/>
          <w:szCs w:val="24"/>
          <w:lang w:val="en-US"/>
        </w:rPr>
        <w:t xml:space="preserve"> carries 12 marks</w:t>
      </w:r>
    </w:p>
    <w:p w:rsidR="00154CAF" w:rsidRPr="004B1B97" w:rsidRDefault="00154CAF" w:rsidP="00154CAF">
      <w:pPr>
        <w:numPr>
          <w:ilvl w:val="0"/>
          <w:numId w:val="69"/>
        </w:numPr>
        <w:tabs>
          <w:tab w:val="left" w:pos="9000"/>
        </w:tabs>
        <w:spacing w:after="0" w:line="240" w:lineRule="auto"/>
        <w:ind w:hanging="720"/>
        <w:contextualSpacing/>
        <w:jc w:val="both"/>
        <w:rPr>
          <w:rFonts w:ascii="Times New Roman" w:eastAsia="Times New Roman" w:hAnsi="Times New Roman" w:cs="Times New Roman"/>
          <w:color w:val="000000" w:themeColor="text1"/>
          <w:sz w:val="24"/>
          <w:szCs w:val="24"/>
          <w:lang w:val="en-US"/>
        </w:rPr>
      </w:pPr>
    </w:p>
    <w:p w:rsidR="00154CAF" w:rsidRPr="004B1B97" w:rsidRDefault="00154CAF" w:rsidP="00154CAF">
      <w:pPr>
        <w:numPr>
          <w:ilvl w:val="1"/>
          <w:numId w:val="69"/>
        </w:numPr>
        <w:tabs>
          <w:tab w:val="left" w:pos="9000"/>
        </w:tabs>
        <w:spacing w:after="0" w:line="240" w:lineRule="auto"/>
        <w:ind w:left="108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Define managerial economics? What are the fundamental principles in Managerial economics? Explain How firm achieve optimal solution for business decision problems? </w:t>
      </w:r>
    </w:p>
    <w:p w:rsidR="00154CAF" w:rsidRPr="004B1B97" w:rsidRDefault="00154CAF" w:rsidP="00154CAF">
      <w:pPr>
        <w:tabs>
          <w:tab w:val="left" w:pos="9000"/>
        </w:tabs>
        <w:spacing w:after="0" w:line="240" w:lineRule="auto"/>
        <w:contextualSpacing/>
        <w:jc w:val="center"/>
        <w:rPr>
          <w:rFonts w:ascii="Times New Roman" w:eastAsia="Times New Roman" w:hAnsi="Times New Roman" w:cs="Times New Roman"/>
          <w:b/>
          <w:color w:val="000000" w:themeColor="text1"/>
          <w:sz w:val="24"/>
          <w:szCs w:val="24"/>
          <w:lang w:val="en-US"/>
        </w:rPr>
      </w:pPr>
      <w:r w:rsidRPr="004B1B97">
        <w:rPr>
          <w:rFonts w:ascii="Times New Roman" w:eastAsia="Times New Roman" w:hAnsi="Times New Roman" w:cs="Times New Roman"/>
          <w:b/>
          <w:color w:val="000000" w:themeColor="text1"/>
          <w:sz w:val="24"/>
          <w:szCs w:val="24"/>
          <w:lang w:val="en-US"/>
        </w:rPr>
        <w:t>OR</w:t>
      </w:r>
    </w:p>
    <w:p w:rsidR="00154CAF" w:rsidRPr="004B1B97" w:rsidRDefault="00154CAF" w:rsidP="00154CAF">
      <w:pPr>
        <w:numPr>
          <w:ilvl w:val="1"/>
          <w:numId w:val="69"/>
        </w:numPr>
        <w:tabs>
          <w:tab w:val="left" w:pos="9000"/>
        </w:tabs>
        <w:spacing w:after="0" w:line="240" w:lineRule="auto"/>
        <w:ind w:left="108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Discuss the concept of Market Equilibrium. Explain how Demand and Supply responds to price changes. Illustrate market mechanism using graph</w:t>
      </w:r>
      <w:r w:rsidRPr="004B1B97">
        <w:rPr>
          <w:rFonts w:ascii="Times New Roman" w:eastAsia="Times New Roman" w:hAnsi="Times New Roman" w:cs="Times New Roman"/>
          <w:color w:val="000000" w:themeColor="text1"/>
          <w:sz w:val="24"/>
          <w:szCs w:val="24"/>
          <w:lang w:val="en-US"/>
        </w:rPr>
        <w:tab/>
      </w:r>
    </w:p>
    <w:p w:rsidR="00154CAF" w:rsidRPr="004B1B97" w:rsidRDefault="00154CAF" w:rsidP="00154CAF">
      <w:pPr>
        <w:tabs>
          <w:tab w:val="left" w:pos="9000"/>
        </w:tabs>
        <w:spacing w:line="240" w:lineRule="auto"/>
        <w:jc w:val="both"/>
        <w:rPr>
          <w:rFonts w:ascii="Times New Roman" w:hAnsi="Times New Roman" w:cs="Times New Roman"/>
          <w:color w:val="000000" w:themeColor="text1"/>
          <w:sz w:val="24"/>
          <w:szCs w:val="24"/>
          <w:lang w:val="en-US"/>
        </w:rPr>
      </w:pPr>
    </w:p>
    <w:p w:rsidR="00154CAF" w:rsidRPr="004B1B97" w:rsidRDefault="00154CAF" w:rsidP="00154CAF">
      <w:pPr>
        <w:numPr>
          <w:ilvl w:val="0"/>
          <w:numId w:val="69"/>
        </w:numPr>
        <w:tabs>
          <w:tab w:val="left" w:pos="9000"/>
        </w:tabs>
        <w:spacing w:after="0" w:line="240" w:lineRule="auto"/>
        <w:ind w:left="360"/>
        <w:contextualSpacing/>
        <w:jc w:val="both"/>
        <w:rPr>
          <w:rFonts w:ascii="Times New Roman" w:eastAsia="Times New Roman" w:hAnsi="Times New Roman" w:cs="Times New Roman"/>
          <w:color w:val="000000" w:themeColor="text1"/>
          <w:sz w:val="24"/>
          <w:szCs w:val="24"/>
          <w:lang w:val="en-US"/>
        </w:rPr>
      </w:pPr>
    </w:p>
    <w:p w:rsidR="00154CAF" w:rsidRPr="004B1B97" w:rsidRDefault="00154CAF" w:rsidP="00154CAF">
      <w:pPr>
        <w:numPr>
          <w:ilvl w:val="1"/>
          <w:numId w:val="69"/>
        </w:numPr>
        <w:tabs>
          <w:tab w:val="left" w:pos="9000"/>
        </w:tabs>
        <w:spacing w:after="0" w:line="240" w:lineRule="auto"/>
        <w:ind w:left="108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Demonstrate the relationship between Total cost of production, Average cost and Marginal cost. Explain the Law of Variable Proportion</w:t>
      </w:r>
    </w:p>
    <w:p w:rsidR="00154CAF" w:rsidRPr="004B1B97" w:rsidRDefault="00154CAF" w:rsidP="00154CAF">
      <w:pPr>
        <w:tabs>
          <w:tab w:val="left" w:pos="9000"/>
        </w:tabs>
        <w:spacing w:line="240" w:lineRule="auto"/>
        <w:jc w:val="center"/>
        <w:rPr>
          <w:rFonts w:ascii="Times New Roman" w:hAnsi="Times New Roman" w:cs="Times New Roman"/>
          <w:color w:val="000000" w:themeColor="text1"/>
          <w:sz w:val="24"/>
          <w:szCs w:val="24"/>
          <w:lang w:val="en-US"/>
        </w:rPr>
      </w:pPr>
      <w:r w:rsidRPr="004B1B97">
        <w:rPr>
          <w:rFonts w:ascii="Times New Roman" w:hAnsi="Times New Roman" w:cs="Times New Roman"/>
          <w:noProof/>
          <w:color w:val="000000" w:themeColor="text1"/>
          <w:sz w:val="24"/>
          <w:szCs w:val="24"/>
          <w:lang w:val="en-US"/>
        </w:rPr>
        <w:drawing>
          <wp:inline distT="0" distB="0" distL="0" distR="0">
            <wp:extent cx="3448050" cy="1847850"/>
            <wp:effectExtent l="0" t="0" r="0" b="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rotWithShape="1">
                    <a:blip r:embed="rId12">
                      <a:extLst>
                        <a:ext uri="{28A0092B-C50C-407E-A947-70E740481C1C}">
                          <a14:useLocalDpi xmlns:a14="http://schemas.microsoft.com/office/drawing/2010/main" val="0"/>
                        </a:ext>
                      </a:extLst>
                    </a:blip>
                    <a:srcRect l="4154" t="17501" r="35686" b="6510"/>
                    <a:stretch/>
                  </pic:blipFill>
                  <pic:spPr bwMode="auto">
                    <a:xfrm>
                      <a:off x="0" y="0"/>
                      <a:ext cx="3448050" cy="1847850"/>
                    </a:xfrm>
                    <a:prstGeom prst="rect">
                      <a:avLst/>
                    </a:prstGeom>
                    <a:ln>
                      <a:noFill/>
                    </a:ln>
                    <a:extLst>
                      <a:ext uri="{53640926-AAD7-44D8-BBD7-CCE9431645EC}">
                        <a14:shadowObscured xmlns:a14="http://schemas.microsoft.com/office/drawing/2010/main"/>
                      </a:ext>
                    </a:extLst>
                  </pic:spPr>
                </pic:pic>
              </a:graphicData>
            </a:graphic>
          </wp:inline>
        </w:drawing>
      </w:r>
    </w:p>
    <w:p w:rsidR="00154CAF" w:rsidRPr="004B1B97" w:rsidRDefault="00154CAF" w:rsidP="00154CAF">
      <w:pPr>
        <w:numPr>
          <w:ilvl w:val="0"/>
          <w:numId w:val="69"/>
        </w:numPr>
        <w:tabs>
          <w:tab w:val="left" w:pos="9000"/>
        </w:tabs>
        <w:spacing w:after="0" w:line="240" w:lineRule="auto"/>
        <w:ind w:left="360"/>
        <w:contextualSpacing/>
        <w:jc w:val="both"/>
        <w:rPr>
          <w:rFonts w:ascii="Times New Roman" w:eastAsia="Times New Roman" w:hAnsi="Times New Roman" w:cs="Times New Roman"/>
          <w:color w:val="000000" w:themeColor="text1"/>
          <w:sz w:val="24"/>
          <w:szCs w:val="24"/>
          <w:lang w:val="en-US"/>
        </w:rPr>
      </w:pPr>
    </w:p>
    <w:p w:rsidR="00154CAF" w:rsidRPr="004B1B97" w:rsidRDefault="00154CAF" w:rsidP="00154CAF">
      <w:pPr>
        <w:numPr>
          <w:ilvl w:val="1"/>
          <w:numId w:val="69"/>
        </w:numPr>
        <w:tabs>
          <w:tab w:val="left" w:pos="9000"/>
        </w:tabs>
        <w:spacing w:after="0" w:line="240" w:lineRule="auto"/>
        <w:ind w:left="108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“Building Economies of Scale to achieve profitability”. Demonstrate how firm attain Economies of Scale. Elaborate the concept using long run average cost.</w:t>
      </w:r>
    </w:p>
    <w:p w:rsidR="00154CAF" w:rsidRPr="004B1B97" w:rsidRDefault="00154CAF" w:rsidP="00154CAF">
      <w:pPr>
        <w:tabs>
          <w:tab w:val="left" w:pos="9000"/>
        </w:tabs>
        <w:spacing w:line="240" w:lineRule="auto"/>
        <w:ind w:left="72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 “The utility of each commodity is measurable”. Discuss the concepts in cardinal utility approach? Illustrate the law of diminishing marginal utility using appropriate example.</w:t>
      </w:r>
    </w:p>
    <w:p w:rsidR="00154CAF" w:rsidRPr="004B1B97" w:rsidRDefault="00154CAF" w:rsidP="00154CAF">
      <w:pPr>
        <w:tabs>
          <w:tab w:val="left" w:pos="9000"/>
        </w:tabs>
        <w:spacing w:line="240" w:lineRule="auto"/>
        <w:ind w:left="720"/>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OR</w:t>
      </w:r>
    </w:p>
    <w:p w:rsidR="00154CAF" w:rsidRPr="004B1B97" w:rsidRDefault="00154CAF" w:rsidP="00154CAF">
      <w:pPr>
        <w:numPr>
          <w:ilvl w:val="1"/>
          <w:numId w:val="69"/>
        </w:numPr>
        <w:tabs>
          <w:tab w:val="left" w:pos="9000"/>
        </w:tabs>
        <w:spacing w:after="0" w:line="240" w:lineRule="auto"/>
        <w:ind w:left="108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“A state where the combination of price and output gives maximum profit to the producer” Demonstrate how, producers earn maximum profit with optimal combination of factors. </w:t>
      </w:r>
    </w:p>
    <w:p w:rsidR="00154CAF" w:rsidRPr="004B1B97" w:rsidRDefault="00154CAF" w:rsidP="00154CAF">
      <w:pPr>
        <w:tabs>
          <w:tab w:val="left" w:pos="9000"/>
        </w:tabs>
        <w:spacing w:line="240" w:lineRule="auto"/>
        <w:ind w:left="720"/>
        <w:jc w:val="both"/>
        <w:rPr>
          <w:rFonts w:ascii="Times New Roman" w:hAnsi="Times New Roman" w:cs="Times New Roman"/>
          <w:color w:val="000000" w:themeColor="text1"/>
          <w:sz w:val="24"/>
          <w:szCs w:val="24"/>
          <w:lang w:val="en-US"/>
        </w:rPr>
      </w:pPr>
    </w:p>
    <w:p w:rsidR="00154CAF" w:rsidRDefault="00154CAF" w:rsidP="00154CAF">
      <w:pPr>
        <w:tabs>
          <w:tab w:val="left" w:pos="9000"/>
        </w:tabs>
        <w:spacing w:line="240" w:lineRule="auto"/>
        <w:ind w:left="720"/>
        <w:jc w:val="both"/>
        <w:rPr>
          <w:rFonts w:ascii="Times New Roman" w:hAnsi="Times New Roman" w:cs="Times New Roman"/>
          <w:color w:val="000000" w:themeColor="text1"/>
          <w:sz w:val="24"/>
          <w:szCs w:val="24"/>
          <w:lang w:val="en-US"/>
        </w:rPr>
      </w:pPr>
    </w:p>
    <w:p w:rsidR="00154CAF" w:rsidRPr="004B1B97" w:rsidRDefault="00154CAF" w:rsidP="00154CAF">
      <w:pPr>
        <w:tabs>
          <w:tab w:val="left" w:pos="9000"/>
        </w:tabs>
        <w:spacing w:line="240" w:lineRule="auto"/>
        <w:ind w:left="720"/>
        <w:jc w:val="both"/>
        <w:rPr>
          <w:rFonts w:ascii="Times New Roman" w:hAnsi="Times New Roman" w:cs="Times New Roman"/>
          <w:color w:val="000000" w:themeColor="text1"/>
          <w:sz w:val="24"/>
          <w:szCs w:val="24"/>
          <w:lang w:val="en-US"/>
        </w:rPr>
      </w:pPr>
    </w:p>
    <w:p w:rsidR="00154CAF" w:rsidRPr="004B1B97" w:rsidRDefault="00154CAF" w:rsidP="00154CAF">
      <w:pPr>
        <w:tabs>
          <w:tab w:val="left" w:pos="9000"/>
        </w:tabs>
        <w:spacing w:line="240" w:lineRule="auto"/>
        <w:jc w:val="both"/>
        <w:rPr>
          <w:rFonts w:ascii="Times New Roman" w:hAnsi="Times New Roman" w:cs="Times New Roman"/>
          <w:color w:val="000000" w:themeColor="text1"/>
          <w:sz w:val="24"/>
          <w:szCs w:val="24"/>
          <w:lang w:val="en-US"/>
        </w:rPr>
      </w:pPr>
    </w:p>
    <w:p w:rsidR="00154CAF" w:rsidRPr="004B1B97" w:rsidRDefault="00154CAF" w:rsidP="00154CAF">
      <w:pPr>
        <w:numPr>
          <w:ilvl w:val="0"/>
          <w:numId w:val="69"/>
        </w:numPr>
        <w:tabs>
          <w:tab w:val="left" w:pos="9000"/>
        </w:tabs>
        <w:spacing w:after="0" w:line="240" w:lineRule="auto"/>
        <w:ind w:left="360"/>
        <w:contextualSpacing/>
        <w:jc w:val="both"/>
        <w:rPr>
          <w:rFonts w:ascii="Times New Roman" w:eastAsia="Times New Roman" w:hAnsi="Times New Roman" w:cs="Times New Roman"/>
          <w:color w:val="000000" w:themeColor="text1"/>
          <w:sz w:val="24"/>
          <w:szCs w:val="24"/>
          <w:lang w:val="en-US"/>
        </w:rPr>
      </w:pPr>
    </w:p>
    <w:p w:rsidR="00154CAF" w:rsidRPr="004B1B97" w:rsidRDefault="00154CAF" w:rsidP="00154CAF">
      <w:pPr>
        <w:numPr>
          <w:ilvl w:val="1"/>
          <w:numId w:val="69"/>
        </w:numPr>
        <w:tabs>
          <w:tab w:val="left" w:pos="9000"/>
        </w:tabs>
        <w:spacing w:after="0" w:line="240" w:lineRule="auto"/>
        <w:ind w:left="108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The Indian automobile industry is one of the driving forces of the economy, contributing about 49% to the country’s manufacturing GDP (gross domestic product) and 7.5% to its overall GDP. (Economic Times Auto report, 2020)</w:t>
      </w:r>
    </w:p>
    <w:p w:rsidR="00154CAF" w:rsidRPr="004B1B97" w:rsidRDefault="00154CAF" w:rsidP="00154CAF">
      <w:pPr>
        <w:tabs>
          <w:tab w:val="left" w:pos="9000"/>
        </w:tabs>
        <w:spacing w:after="0" w:line="240" w:lineRule="auto"/>
        <w:ind w:left="1080"/>
        <w:jc w:val="both"/>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 xml:space="preserve">“The automobile industry in India possesses a very diverse and complex structure, in terms of scale, competition, nature of operation, market structure”. </w:t>
      </w:r>
    </w:p>
    <w:p w:rsidR="00154CAF" w:rsidRPr="004B1B97" w:rsidRDefault="00154CAF" w:rsidP="00154CAF">
      <w:pPr>
        <w:numPr>
          <w:ilvl w:val="0"/>
          <w:numId w:val="61"/>
        </w:numPr>
        <w:tabs>
          <w:tab w:val="left" w:pos="9000"/>
        </w:tabs>
        <w:spacing w:after="0" w:line="240" w:lineRule="auto"/>
        <w:ind w:left="180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Discuss the automobile industry in terms of the market structure. </w:t>
      </w:r>
    </w:p>
    <w:p w:rsidR="00154CAF" w:rsidRPr="004B1B97" w:rsidRDefault="00154CAF" w:rsidP="00154CAF">
      <w:pPr>
        <w:numPr>
          <w:ilvl w:val="0"/>
          <w:numId w:val="61"/>
        </w:numPr>
        <w:tabs>
          <w:tab w:val="left" w:pos="9000"/>
        </w:tabs>
        <w:spacing w:after="0" w:line="240" w:lineRule="auto"/>
        <w:ind w:left="180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Specify the market structure, Degree of competition and explain its the characteristics? </w:t>
      </w:r>
    </w:p>
    <w:p w:rsidR="00154CAF" w:rsidRPr="004B1B97" w:rsidRDefault="00154CAF" w:rsidP="00154CAF">
      <w:pPr>
        <w:numPr>
          <w:ilvl w:val="0"/>
          <w:numId w:val="61"/>
        </w:numPr>
        <w:tabs>
          <w:tab w:val="left" w:pos="9000"/>
        </w:tabs>
        <w:spacing w:after="0" w:line="240" w:lineRule="auto"/>
        <w:ind w:left="180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Demonstrate how price and output decision under the Automobile Industry</w:t>
      </w:r>
    </w:p>
    <w:p w:rsidR="00154CAF" w:rsidRPr="004B1B97" w:rsidRDefault="00154CAF" w:rsidP="00154CAF">
      <w:pPr>
        <w:tabs>
          <w:tab w:val="left" w:pos="9000"/>
        </w:tabs>
        <w:autoSpaceDE w:val="0"/>
        <w:autoSpaceDN w:val="0"/>
        <w:adjustRightInd w:val="0"/>
        <w:spacing w:after="0" w:line="240" w:lineRule="auto"/>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OR</w:t>
      </w:r>
    </w:p>
    <w:p w:rsidR="00154CAF" w:rsidRPr="004B1B97" w:rsidRDefault="00154CAF" w:rsidP="00154CAF">
      <w:pPr>
        <w:numPr>
          <w:ilvl w:val="1"/>
          <w:numId w:val="69"/>
        </w:numPr>
        <w:tabs>
          <w:tab w:val="left" w:pos="9000"/>
        </w:tabs>
        <w:spacing w:after="0" w:line="240" w:lineRule="auto"/>
        <w:ind w:left="108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India is the third-largest producer and exporter of coffee in Asia, and the sixth-largest producer and fifth-largest exporter of coffee in the world. The country accounts for 3.14% (2019-20) of the global coffee production. The coffee production stood at 299,300 million tons (MT) during 2019-20P, </w:t>
      </w:r>
      <w:r w:rsidRPr="004B1B97">
        <w:rPr>
          <w:rFonts w:ascii="Times New Roman" w:eastAsia="Times New Roman" w:hAnsi="Times New Roman" w:cs="Times New Roman"/>
          <w:b/>
          <w:color w:val="000000" w:themeColor="text1"/>
          <w:sz w:val="24"/>
          <w:szCs w:val="24"/>
          <w:lang w:val="en-US"/>
        </w:rPr>
        <w:t>(IBEF, July, 2021)</w:t>
      </w:r>
    </w:p>
    <w:p w:rsidR="00154CAF" w:rsidRPr="004B1B97" w:rsidRDefault="00154CAF" w:rsidP="00154CAF">
      <w:pPr>
        <w:numPr>
          <w:ilvl w:val="0"/>
          <w:numId w:val="62"/>
        </w:numPr>
        <w:tabs>
          <w:tab w:val="left" w:pos="9000"/>
        </w:tabs>
        <w:spacing w:after="0" w:line="240" w:lineRule="auto"/>
        <w:ind w:left="144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Illustrate the market structure of the coffee industry in India </w:t>
      </w:r>
    </w:p>
    <w:p w:rsidR="00154CAF" w:rsidRPr="004B1B97" w:rsidRDefault="00154CAF" w:rsidP="00154CAF">
      <w:pPr>
        <w:numPr>
          <w:ilvl w:val="0"/>
          <w:numId w:val="62"/>
        </w:numPr>
        <w:tabs>
          <w:tab w:val="left" w:pos="9000"/>
        </w:tabs>
        <w:spacing w:after="0" w:line="240" w:lineRule="auto"/>
        <w:ind w:left="144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How market price affects the individual firm/producers? </w:t>
      </w:r>
    </w:p>
    <w:p w:rsidR="00154CAF" w:rsidRPr="004B1B97" w:rsidRDefault="00154CAF" w:rsidP="00154CAF">
      <w:pPr>
        <w:numPr>
          <w:ilvl w:val="0"/>
          <w:numId w:val="62"/>
        </w:numPr>
        <w:tabs>
          <w:tab w:val="left" w:pos="9000"/>
        </w:tabs>
        <w:spacing w:after="0" w:line="240" w:lineRule="auto"/>
        <w:ind w:left="144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Discuss the price and output determination. </w:t>
      </w:r>
      <w:r w:rsidRPr="004B1B97">
        <w:rPr>
          <w:rFonts w:ascii="Times New Roman" w:eastAsia="Times New Roman" w:hAnsi="Times New Roman" w:cs="Times New Roman"/>
          <w:color w:val="000000" w:themeColor="text1"/>
          <w:sz w:val="24"/>
          <w:szCs w:val="24"/>
          <w:lang w:val="en-US"/>
        </w:rPr>
        <w:tab/>
      </w:r>
    </w:p>
    <w:p w:rsidR="00154CAF" w:rsidRPr="004B1B97" w:rsidRDefault="00154CAF" w:rsidP="00154CAF">
      <w:pPr>
        <w:tabs>
          <w:tab w:val="left" w:pos="9000"/>
        </w:tabs>
        <w:spacing w:line="240" w:lineRule="auto"/>
        <w:jc w:val="both"/>
        <w:rPr>
          <w:rFonts w:ascii="Times New Roman" w:hAnsi="Times New Roman" w:cs="Times New Roman"/>
          <w:color w:val="000000" w:themeColor="text1"/>
          <w:sz w:val="24"/>
          <w:szCs w:val="24"/>
          <w:lang w:val="en-US"/>
        </w:rPr>
      </w:pPr>
    </w:p>
    <w:p w:rsidR="00154CAF" w:rsidRPr="004B1B97" w:rsidRDefault="00154CAF" w:rsidP="00154CAF">
      <w:pPr>
        <w:numPr>
          <w:ilvl w:val="0"/>
          <w:numId w:val="69"/>
        </w:numPr>
        <w:tabs>
          <w:tab w:val="left" w:pos="9000"/>
        </w:tabs>
        <w:autoSpaceDE w:val="0"/>
        <w:autoSpaceDN w:val="0"/>
        <w:adjustRightInd w:val="0"/>
        <w:spacing w:after="0" w:line="240" w:lineRule="auto"/>
        <w:ind w:left="360"/>
        <w:jc w:val="both"/>
        <w:rPr>
          <w:rFonts w:ascii="Times New Roman" w:hAnsi="Times New Roman" w:cs="Times New Roman"/>
          <w:color w:val="000000" w:themeColor="text1"/>
          <w:sz w:val="24"/>
          <w:szCs w:val="24"/>
        </w:rPr>
      </w:pPr>
    </w:p>
    <w:p w:rsidR="00154CAF" w:rsidRPr="004B1B97" w:rsidRDefault="00154CAF" w:rsidP="00154CAF">
      <w:pPr>
        <w:numPr>
          <w:ilvl w:val="1"/>
          <w:numId w:val="69"/>
        </w:numPr>
        <w:tabs>
          <w:tab w:val="left" w:pos="9000"/>
        </w:tabs>
        <w:autoSpaceDE w:val="0"/>
        <w:autoSpaceDN w:val="0"/>
        <w:adjustRightInd w:val="0"/>
        <w:spacing w:after="0" w:line="240" w:lineRule="auto"/>
        <w:ind w:left="1080"/>
        <w:jc w:val="both"/>
        <w:rPr>
          <w:rFonts w:ascii="Times New Roman" w:hAnsi="Times New Roman" w:cs="Times New Roman"/>
          <w:color w:val="000000" w:themeColor="text1"/>
          <w:sz w:val="24"/>
          <w:szCs w:val="24"/>
        </w:rPr>
      </w:pPr>
      <w:r w:rsidRPr="004B1B97">
        <w:rPr>
          <w:rFonts w:ascii="Times New Roman" w:hAnsi="Times New Roman" w:cs="Times New Roman"/>
          <w:color w:val="000000" w:themeColor="text1"/>
          <w:sz w:val="24"/>
          <w:szCs w:val="24"/>
        </w:rPr>
        <w:t xml:space="preserve">“Finance Minister Niramala Sitharaman introduced a new optional personal income tax system… Emphasising on capacity building and empowerment of marginalised sections of the society while protecting the wealth creators, Sitharaman said this Budget will boost income and purchasing power of the people” (ET Online- Feb 07, 2020) </w:t>
      </w:r>
    </w:p>
    <w:p w:rsidR="00154CAF" w:rsidRPr="004B1B97" w:rsidRDefault="00154CAF" w:rsidP="00154CAF">
      <w:pPr>
        <w:numPr>
          <w:ilvl w:val="0"/>
          <w:numId w:val="59"/>
        </w:numPr>
        <w:tabs>
          <w:tab w:val="left" w:pos="9000"/>
        </w:tabs>
        <w:autoSpaceDE w:val="0"/>
        <w:autoSpaceDN w:val="0"/>
        <w:adjustRightInd w:val="0"/>
        <w:spacing w:after="0" w:line="240" w:lineRule="auto"/>
        <w:ind w:left="1440"/>
        <w:jc w:val="both"/>
        <w:rPr>
          <w:rFonts w:ascii="Times New Roman" w:hAnsi="Times New Roman" w:cs="Times New Roman"/>
          <w:color w:val="000000" w:themeColor="text1"/>
          <w:sz w:val="24"/>
          <w:szCs w:val="24"/>
        </w:rPr>
      </w:pPr>
      <w:r w:rsidRPr="004B1B97">
        <w:rPr>
          <w:rFonts w:ascii="Times New Roman" w:hAnsi="Times New Roman" w:cs="Times New Roman"/>
          <w:color w:val="000000" w:themeColor="text1"/>
          <w:sz w:val="24"/>
          <w:szCs w:val="24"/>
        </w:rPr>
        <w:t xml:space="preserve">Narrate the policy initiate of the government. </w:t>
      </w:r>
    </w:p>
    <w:p w:rsidR="00154CAF" w:rsidRPr="004B1B97" w:rsidRDefault="00154CAF" w:rsidP="00154CAF">
      <w:pPr>
        <w:numPr>
          <w:ilvl w:val="0"/>
          <w:numId w:val="59"/>
        </w:numPr>
        <w:tabs>
          <w:tab w:val="left" w:pos="9000"/>
        </w:tabs>
        <w:autoSpaceDE w:val="0"/>
        <w:autoSpaceDN w:val="0"/>
        <w:adjustRightInd w:val="0"/>
        <w:spacing w:after="0" w:line="240" w:lineRule="auto"/>
        <w:ind w:left="1440"/>
        <w:jc w:val="both"/>
        <w:rPr>
          <w:rFonts w:ascii="Times New Roman" w:hAnsi="Times New Roman" w:cs="Times New Roman"/>
          <w:color w:val="000000" w:themeColor="text1"/>
          <w:sz w:val="24"/>
          <w:szCs w:val="24"/>
        </w:rPr>
      </w:pPr>
      <w:r w:rsidRPr="004B1B97">
        <w:rPr>
          <w:rFonts w:ascii="Times New Roman" w:hAnsi="Times New Roman" w:cs="Times New Roman"/>
          <w:color w:val="000000" w:themeColor="text1"/>
          <w:sz w:val="24"/>
          <w:szCs w:val="24"/>
        </w:rPr>
        <w:t xml:space="preserve">How the new tax system boost income and purchasing power of the people? </w:t>
      </w:r>
    </w:p>
    <w:p w:rsidR="00154CAF" w:rsidRPr="004B1B97" w:rsidRDefault="00154CAF" w:rsidP="00154CAF">
      <w:pPr>
        <w:numPr>
          <w:ilvl w:val="0"/>
          <w:numId w:val="59"/>
        </w:numPr>
        <w:tabs>
          <w:tab w:val="left" w:pos="9000"/>
        </w:tabs>
        <w:autoSpaceDE w:val="0"/>
        <w:autoSpaceDN w:val="0"/>
        <w:adjustRightInd w:val="0"/>
        <w:spacing w:after="0" w:line="240" w:lineRule="auto"/>
        <w:ind w:left="1440"/>
        <w:jc w:val="both"/>
        <w:rPr>
          <w:rFonts w:ascii="Times New Roman" w:hAnsi="Times New Roman" w:cs="Times New Roman"/>
          <w:color w:val="000000" w:themeColor="text1"/>
          <w:sz w:val="24"/>
          <w:szCs w:val="24"/>
        </w:rPr>
      </w:pPr>
      <w:r w:rsidRPr="004B1B97">
        <w:rPr>
          <w:rFonts w:ascii="Times New Roman" w:hAnsi="Times New Roman" w:cs="Times New Roman"/>
          <w:color w:val="000000" w:themeColor="text1"/>
          <w:sz w:val="24"/>
          <w:szCs w:val="24"/>
        </w:rPr>
        <w:t>Explain how it stimulates economic growth in the current economic scenario.</w:t>
      </w:r>
    </w:p>
    <w:p w:rsidR="00154CAF" w:rsidRPr="004B1B97" w:rsidRDefault="00154CAF" w:rsidP="00154CAF">
      <w:pPr>
        <w:tabs>
          <w:tab w:val="left" w:pos="9000"/>
        </w:tabs>
        <w:autoSpaceDE w:val="0"/>
        <w:autoSpaceDN w:val="0"/>
        <w:adjustRightInd w:val="0"/>
        <w:spacing w:after="0" w:line="240" w:lineRule="auto"/>
        <w:jc w:val="center"/>
        <w:rPr>
          <w:rFonts w:ascii="Times New Roman" w:hAnsi="Times New Roman" w:cs="Times New Roman"/>
          <w:b/>
          <w:color w:val="000000" w:themeColor="text1"/>
          <w:sz w:val="24"/>
          <w:szCs w:val="24"/>
        </w:rPr>
      </w:pPr>
      <w:r w:rsidRPr="004B1B97">
        <w:rPr>
          <w:rFonts w:ascii="Times New Roman" w:hAnsi="Times New Roman" w:cs="Times New Roman"/>
          <w:b/>
          <w:color w:val="000000" w:themeColor="text1"/>
          <w:sz w:val="24"/>
          <w:szCs w:val="24"/>
        </w:rPr>
        <w:t>OR</w:t>
      </w:r>
    </w:p>
    <w:p w:rsidR="00154CAF" w:rsidRPr="004B1B97" w:rsidRDefault="00154CAF" w:rsidP="00154CAF">
      <w:pPr>
        <w:tabs>
          <w:tab w:val="left" w:pos="9000"/>
        </w:tabs>
        <w:autoSpaceDE w:val="0"/>
        <w:autoSpaceDN w:val="0"/>
        <w:adjustRightInd w:val="0"/>
        <w:spacing w:after="0" w:line="240" w:lineRule="auto"/>
        <w:jc w:val="both"/>
        <w:rPr>
          <w:rFonts w:ascii="Times New Roman" w:hAnsi="Times New Roman" w:cs="Times New Roman"/>
          <w:color w:val="000000" w:themeColor="text1"/>
          <w:sz w:val="24"/>
          <w:szCs w:val="24"/>
        </w:rPr>
      </w:pPr>
    </w:p>
    <w:p w:rsidR="00154CAF" w:rsidRPr="004B1B97" w:rsidRDefault="00154CAF" w:rsidP="00154CAF">
      <w:pPr>
        <w:numPr>
          <w:ilvl w:val="1"/>
          <w:numId w:val="69"/>
        </w:numPr>
        <w:tabs>
          <w:tab w:val="left" w:pos="9000"/>
        </w:tabs>
        <w:autoSpaceDE w:val="0"/>
        <w:autoSpaceDN w:val="0"/>
        <w:adjustRightInd w:val="0"/>
        <w:spacing w:after="0" w:line="240" w:lineRule="auto"/>
        <w:ind w:left="108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“The Indian economy is likely to grow 8.4-10.1% for the current financial year as against a contraction of 7.3% in the last fiscal” -National Council of Applied Economic Research (NCAER). The research council has pitched for strong fiscal support to push India's economic growth in its quarter review report.</w:t>
      </w:r>
    </w:p>
    <w:p w:rsidR="00154CAF" w:rsidRPr="004B1B97" w:rsidRDefault="00154CAF" w:rsidP="00154CAF">
      <w:pPr>
        <w:tabs>
          <w:tab w:val="left" w:pos="9000"/>
        </w:tabs>
        <w:autoSpaceDE w:val="0"/>
        <w:autoSpaceDN w:val="0"/>
        <w:adjustRightInd w:val="0"/>
        <w:spacing w:after="0" w:line="240" w:lineRule="auto"/>
        <w:ind w:left="1080"/>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"We estimate that gross domestic product (GDP) will grow 11.5% in Q1 (first quarter) and 8.4-10.1% for the whole year 2021–22," (Hindustan times 25, 2021).</w:t>
      </w:r>
    </w:p>
    <w:p w:rsidR="00154CAF" w:rsidRPr="004B1B97" w:rsidRDefault="00154CAF" w:rsidP="00154CAF">
      <w:pPr>
        <w:numPr>
          <w:ilvl w:val="0"/>
          <w:numId w:val="60"/>
        </w:numPr>
        <w:tabs>
          <w:tab w:val="left" w:pos="9000"/>
        </w:tabs>
        <w:autoSpaceDE w:val="0"/>
        <w:autoSpaceDN w:val="0"/>
        <w:adjustRightInd w:val="0"/>
        <w:spacing w:after="0" w:line="240" w:lineRule="auto"/>
        <w:ind w:left="1931"/>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What are indicators used to evaluate the economic performance of a country? </w:t>
      </w:r>
    </w:p>
    <w:p w:rsidR="00154CAF" w:rsidRPr="004B1B97" w:rsidRDefault="00154CAF" w:rsidP="00154CAF">
      <w:pPr>
        <w:numPr>
          <w:ilvl w:val="0"/>
          <w:numId w:val="60"/>
        </w:numPr>
        <w:tabs>
          <w:tab w:val="left" w:pos="9000"/>
        </w:tabs>
        <w:autoSpaceDE w:val="0"/>
        <w:autoSpaceDN w:val="0"/>
        <w:adjustRightInd w:val="0"/>
        <w:spacing w:after="0" w:line="240" w:lineRule="auto"/>
        <w:ind w:left="1931"/>
        <w:contextualSpacing/>
        <w:jc w:val="both"/>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As a foreign investor, would you be confident about India’s economic situation in 2021-2022? </w:t>
      </w:r>
    </w:p>
    <w:p w:rsidR="00154CAF" w:rsidRPr="004B1B97" w:rsidRDefault="00154CAF" w:rsidP="00154CAF">
      <w:pPr>
        <w:tabs>
          <w:tab w:val="left" w:pos="9000"/>
        </w:tabs>
        <w:autoSpaceDE w:val="0"/>
        <w:autoSpaceDN w:val="0"/>
        <w:adjustRightInd w:val="0"/>
        <w:spacing w:after="0"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shd w:val="clear" w:color="auto" w:fill="FFFFFF"/>
          <w:lang w:val="en-US"/>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shd w:val="clear" w:color="auto" w:fill="FFFFFF"/>
          <w:lang w:val="en-US"/>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shd w:val="clear" w:color="auto" w:fill="FFFFFF"/>
          <w:lang w:val="en-US"/>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shd w:val="clear" w:color="auto" w:fill="FFFFFF"/>
          <w:lang w:val="en-US"/>
        </w:rPr>
      </w:pPr>
    </w:p>
    <w:p w:rsidR="00154CAF" w:rsidRPr="004B1B97" w:rsidRDefault="00154CAF" w:rsidP="00154CAF">
      <w:pPr>
        <w:tabs>
          <w:tab w:val="left" w:pos="9000"/>
        </w:tabs>
        <w:spacing w:line="240" w:lineRule="auto"/>
        <w:jc w:val="both"/>
        <w:rPr>
          <w:rFonts w:ascii="Times New Roman" w:hAnsi="Times New Roman" w:cs="Times New Roman"/>
          <w:color w:val="000000" w:themeColor="text1"/>
          <w:sz w:val="24"/>
          <w:szCs w:val="24"/>
          <w:shd w:val="clear" w:color="auto" w:fill="FFFFFF"/>
          <w:lang w:val="en-US"/>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 xml:space="preserve">Marian College Kuttikkanam (Autonomous), </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Master of Business Administration</w:t>
      </w:r>
    </w:p>
    <w:p w:rsidR="00154CAF" w:rsidRPr="001D1CFF" w:rsidRDefault="00154CAF" w:rsidP="00154CAF">
      <w:pPr>
        <w:tabs>
          <w:tab w:val="left" w:pos="9000"/>
        </w:tabs>
        <w:spacing w:line="240" w:lineRule="auto"/>
        <w:jc w:val="center"/>
        <w:rPr>
          <w:rFonts w:ascii="Times New Roman" w:hAnsi="Times New Roman" w:cs="Times New Roman"/>
          <w:b/>
          <w:color w:val="000000" w:themeColor="text1"/>
          <w:sz w:val="24"/>
          <w:szCs w:val="24"/>
          <w:lang w:val="en-US"/>
        </w:rPr>
      </w:pPr>
      <w:r w:rsidRPr="001D1CFF">
        <w:rPr>
          <w:rFonts w:ascii="Times New Roman" w:hAnsi="Times New Roman" w:cs="Times New Roman"/>
          <w:b/>
          <w:color w:val="000000" w:themeColor="text1"/>
          <w:sz w:val="24"/>
          <w:szCs w:val="24"/>
          <w:lang w:val="en-US"/>
        </w:rPr>
        <w:t>First Semester Examination, 2021 Admission</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PBA2104 </w:t>
      </w:r>
      <w:r w:rsidRPr="004B1B97">
        <w:rPr>
          <w:rFonts w:ascii="Times New Roman" w:hAnsi="Times New Roman" w:cs="Times New Roman"/>
          <w:b/>
          <w:bCs/>
          <w:color w:val="000000" w:themeColor="text1"/>
          <w:sz w:val="24"/>
          <w:szCs w:val="24"/>
          <w:lang w:val="en-US"/>
        </w:rPr>
        <w:t>Accounting for Managers</w:t>
      </w:r>
    </w:p>
    <w:p w:rsidR="00154CAF" w:rsidRPr="001D1CFF" w:rsidRDefault="00154CAF" w:rsidP="00154CAF">
      <w:pPr>
        <w:tabs>
          <w:tab w:val="left" w:pos="9000"/>
        </w:tabs>
        <w:spacing w:line="240" w:lineRule="auto"/>
        <w:rPr>
          <w:rFonts w:ascii="Times New Roman" w:hAnsi="Times New Roman" w:cs="Times New Roman"/>
          <w:b/>
          <w:color w:val="000000" w:themeColor="text1"/>
          <w:sz w:val="24"/>
          <w:szCs w:val="24"/>
          <w:lang w:val="en-US"/>
        </w:rPr>
      </w:pPr>
      <w:r w:rsidRPr="001D1CFF">
        <w:rPr>
          <w:rFonts w:ascii="Times New Roman" w:hAnsi="Times New Roman" w:cs="Times New Roman"/>
          <w:b/>
          <w:color w:val="000000" w:themeColor="text1"/>
          <w:sz w:val="24"/>
          <w:szCs w:val="24"/>
          <w:lang w:val="en-US"/>
        </w:rPr>
        <w:t>Time – 3 hours                                                                Maximum marks – 60</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Answer all five questions. Each question carries 12 marks</w:t>
      </w:r>
    </w:p>
    <w:p w:rsidR="00154CAF" w:rsidRPr="004B1B97" w:rsidRDefault="00154CAF" w:rsidP="00154CAF">
      <w:pPr>
        <w:numPr>
          <w:ilvl w:val="0"/>
          <w:numId w:val="63"/>
        </w:numPr>
        <w:tabs>
          <w:tab w:val="left" w:pos="9000"/>
        </w:tabs>
        <w:spacing w:line="240" w:lineRule="auto"/>
        <w:ind w:hanging="1080"/>
        <w:contextualSpacing/>
        <w:rPr>
          <w:rFonts w:ascii="Times New Roman" w:eastAsia="Times New Roman" w:hAnsi="Times New Roman" w:cs="Times New Roman"/>
          <w:b/>
          <w:bCs/>
          <w:color w:val="000000" w:themeColor="text1"/>
          <w:sz w:val="24"/>
          <w:szCs w:val="24"/>
          <w:lang w:val="en-US"/>
        </w:rPr>
      </w:pPr>
    </w:p>
    <w:p w:rsidR="00154CAF" w:rsidRPr="004B1B97" w:rsidRDefault="00154CAF" w:rsidP="00154CAF">
      <w:pPr>
        <w:numPr>
          <w:ilvl w:val="1"/>
          <w:numId w:val="63"/>
        </w:numPr>
        <w:tabs>
          <w:tab w:val="left" w:pos="9000"/>
        </w:tabs>
        <w:spacing w:line="240" w:lineRule="auto"/>
        <w:ind w:left="360"/>
        <w:contextualSpacing/>
        <w:jc w:val="both"/>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An entrepreneur is going to start a business concern with the capital raised by him individually. He will be manufacturing a product and sells it to his customers which incurs certain expenses. Prepare a list of potential transactions and prepare the final accounts of the entrepreneur’s business</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OR</w:t>
      </w:r>
    </w:p>
    <w:p w:rsidR="00154CAF" w:rsidRPr="004B1B97" w:rsidRDefault="00154CAF" w:rsidP="00154CAF">
      <w:pPr>
        <w:numPr>
          <w:ilvl w:val="1"/>
          <w:numId w:val="63"/>
        </w:numPr>
        <w:tabs>
          <w:tab w:val="left" w:pos="9000"/>
        </w:tabs>
        <w:spacing w:line="240" w:lineRule="auto"/>
        <w:ind w:left="360"/>
        <w:contextualSpacing/>
        <w:jc w:val="both"/>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IFRS is going to be the next level of accounting system. Discuss its implications for a company which is listed in a stock exchange and compare it with the implications to a sole proprietorship.</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b/>
          <w:bCs/>
          <w:color w:val="000000" w:themeColor="text1"/>
          <w:sz w:val="24"/>
          <w:szCs w:val="24"/>
          <w:lang w:val="en-US"/>
        </w:rPr>
      </w:pPr>
    </w:p>
    <w:p w:rsidR="00154CAF" w:rsidRPr="004B1B97" w:rsidRDefault="00154CAF" w:rsidP="00154CAF">
      <w:pPr>
        <w:numPr>
          <w:ilvl w:val="0"/>
          <w:numId w:val="63"/>
        </w:numPr>
        <w:tabs>
          <w:tab w:val="left" w:pos="9000"/>
        </w:tabs>
        <w:spacing w:line="240" w:lineRule="auto"/>
        <w:ind w:left="0"/>
        <w:contextualSpacing/>
        <w:rPr>
          <w:rFonts w:ascii="Times New Roman" w:eastAsia="Times New Roman" w:hAnsi="Times New Roman" w:cs="Times New Roman"/>
          <w:b/>
          <w:bCs/>
          <w:color w:val="000000" w:themeColor="text1"/>
          <w:sz w:val="24"/>
          <w:szCs w:val="24"/>
          <w:lang w:val="en-US"/>
        </w:rPr>
      </w:pPr>
    </w:p>
    <w:p w:rsidR="00154CAF" w:rsidRPr="004B1B97" w:rsidRDefault="00154CAF" w:rsidP="00154CAF">
      <w:pPr>
        <w:numPr>
          <w:ilvl w:val="1"/>
          <w:numId w:val="63"/>
        </w:numPr>
        <w:tabs>
          <w:tab w:val="left" w:pos="9000"/>
        </w:tabs>
        <w:spacing w:line="240" w:lineRule="auto"/>
        <w:ind w:left="360"/>
        <w:contextualSpacing/>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From the following information, you are required to prepare a comparative balance sheet and comment about the performance of the company. </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b/>
          <w:bCs/>
          <w:noProof/>
          <w:color w:val="000000" w:themeColor="text1"/>
          <w:sz w:val="24"/>
          <w:szCs w:val="24"/>
          <w:lang w:val="en-US"/>
        </w:rPr>
        <w:drawing>
          <wp:inline distT="0" distB="0" distL="0" distR="0">
            <wp:extent cx="356235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575880" cy="2065214"/>
                    </a:xfrm>
                    <a:prstGeom prst="rect">
                      <a:avLst/>
                    </a:prstGeom>
                  </pic:spPr>
                </pic:pic>
              </a:graphicData>
            </a:graphic>
          </wp:inline>
        </w:drawing>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OR</w:t>
      </w:r>
    </w:p>
    <w:p w:rsidR="00154CAF" w:rsidRPr="004B1B97" w:rsidRDefault="00154CAF" w:rsidP="00154CAF">
      <w:pPr>
        <w:numPr>
          <w:ilvl w:val="1"/>
          <w:numId w:val="63"/>
        </w:numPr>
        <w:tabs>
          <w:tab w:val="left" w:pos="9000"/>
        </w:tabs>
        <w:spacing w:line="240" w:lineRule="auto"/>
        <w:ind w:left="360"/>
        <w:contextualSpacing/>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From the following balance sheet, you are required to find out the cash from operations of ABC Ltd. and comment on the liquidity position of the business</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b/>
          <w:bCs/>
          <w:noProof/>
          <w:color w:val="000000" w:themeColor="text1"/>
          <w:sz w:val="24"/>
          <w:szCs w:val="24"/>
          <w:lang w:val="en-US"/>
        </w:rPr>
        <w:drawing>
          <wp:inline distT="0" distB="0" distL="0" distR="0">
            <wp:extent cx="3799692"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3805093" cy="1964939"/>
                    </a:xfrm>
                    <a:prstGeom prst="rect">
                      <a:avLst/>
                    </a:prstGeom>
                  </pic:spPr>
                </pic:pic>
              </a:graphicData>
            </a:graphic>
          </wp:inline>
        </w:drawing>
      </w:r>
    </w:p>
    <w:p w:rsidR="00154CAF" w:rsidRPr="004B1B97"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Pr="004B1B97" w:rsidRDefault="00154CAF" w:rsidP="00154CAF">
      <w:pPr>
        <w:tabs>
          <w:tab w:val="left" w:pos="9000"/>
        </w:tabs>
        <w:spacing w:line="240" w:lineRule="auto"/>
        <w:contextualSpacing/>
        <w:rPr>
          <w:rFonts w:ascii="Times New Roman" w:eastAsia="Times New Roman" w:hAnsi="Times New Roman" w:cs="Times New Roman"/>
          <w:b/>
          <w:bCs/>
          <w:color w:val="000000" w:themeColor="text1"/>
          <w:sz w:val="24"/>
          <w:szCs w:val="24"/>
          <w:lang w:val="en-US"/>
        </w:rPr>
      </w:pPr>
    </w:p>
    <w:p w:rsidR="00154CAF" w:rsidRPr="004B1B97" w:rsidRDefault="00154CAF" w:rsidP="00154CAF">
      <w:pPr>
        <w:numPr>
          <w:ilvl w:val="1"/>
          <w:numId w:val="63"/>
        </w:numPr>
        <w:tabs>
          <w:tab w:val="left" w:pos="9000"/>
        </w:tabs>
        <w:spacing w:line="240" w:lineRule="auto"/>
        <w:ind w:left="360"/>
        <w:contextualSpacing/>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The summarized balance sheet of Ramco Ltd. is given below.</w:t>
      </w:r>
    </w:p>
    <w:tbl>
      <w:tblPr>
        <w:tblStyle w:val="TableGrid4"/>
        <w:tblW w:w="7365" w:type="dxa"/>
        <w:tblInd w:w="175" w:type="dxa"/>
        <w:tblLook w:val="04A0" w:firstRow="1" w:lastRow="0" w:firstColumn="1" w:lastColumn="0" w:noHBand="0" w:noVBand="1"/>
      </w:tblPr>
      <w:tblGrid>
        <w:gridCol w:w="2641"/>
        <w:gridCol w:w="1041"/>
        <w:gridCol w:w="2642"/>
        <w:gridCol w:w="1041"/>
      </w:tblGrid>
      <w:tr w:rsidR="00154CAF" w:rsidRPr="004B1B97" w:rsidTr="005D189D">
        <w:trPr>
          <w:trHeight w:val="280"/>
        </w:trPr>
        <w:tc>
          <w:tcPr>
            <w:tcW w:w="2641" w:type="dxa"/>
            <w:noWrap/>
            <w:hideMark/>
          </w:tcPr>
          <w:p w:rsidR="00154CAF" w:rsidRPr="004B1B97" w:rsidRDefault="00154CAF" w:rsidP="005D189D">
            <w:pPr>
              <w:tabs>
                <w:tab w:val="left" w:pos="9000"/>
              </w:tabs>
              <w:rPr>
                <w:b/>
                <w:bCs/>
                <w:color w:val="000000" w:themeColor="text1"/>
                <w:sz w:val="24"/>
                <w:szCs w:val="24"/>
                <w:lang w:val="en-US"/>
              </w:rPr>
            </w:pPr>
            <w:r w:rsidRPr="004B1B97">
              <w:rPr>
                <w:b/>
                <w:bCs/>
                <w:color w:val="000000" w:themeColor="text1"/>
                <w:sz w:val="24"/>
                <w:szCs w:val="24"/>
                <w:lang w:val="en-US"/>
              </w:rPr>
              <w:t>Capital &amp; Liabilities</w:t>
            </w:r>
          </w:p>
        </w:tc>
        <w:tc>
          <w:tcPr>
            <w:tcW w:w="1041" w:type="dxa"/>
            <w:noWrap/>
            <w:hideMark/>
          </w:tcPr>
          <w:p w:rsidR="00154CAF" w:rsidRPr="004B1B97" w:rsidRDefault="00154CAF" w:rsidP="005D189D">
            <w:pPr>
              <w:tabs>
                <w:tab w:val="left" w:pos="9000"/>
              </w:tabs>
              <w:rPr>
                <w:b/>
                <w:bCs/>
                <w:color w:val="000000" w:themeColor="text1"/>
                <w:sz w:val="24"/>
                <w:szCs w:val="24"/>
                <w:lang w:val="en-US"/>
              </w:rPr>
            </w:pPr>
            <w:r w:rsidRPr="004B1B97">
              <w:rPr>
                <w:b/>
                <w:bCs/>
                <w:color w:val="000000" w:themeColor="text1"/>
                <w:sz w:val="24"/>
                <w:szCs w:val="24"/>
                <w:lang w:val="en-US"/>
              </w:rPr>
              <w:t xml:space="preserve">Rs. </w:t>
            </w:r>
          </w:p>
        </w:tc>
        <w:tc>
          <w:tcPr>
            <w:tcW w:w="2642" w:type="dxa"/>
            <w:noWrap/>
            <w:hideMark/>
          </w:tcPr>
          <w:p w:rsidR="00154CAF" w:rsidRPr="004B1B97" w:rsidRDefault="00154CAF" w:rsidP="005D189D">
            <w:pPr>
              <w:tabs>
                <w:tab w:val="left" w:pos="9000"/>
              </w:tabs>
              <w:rPr>
                <w:b/>
                <w:bCs/>
                <w:color w:val="000000" w:themeColor="text1"/>
                <w:sz w:val="24"/>
                <w:szCs w:val="24"/>
                <w:lang w:val="en-US"/>
              </w:rPr>
            </w:pPr>
            <w:r w:rsidRPr="004B1B97">
              <w:rPr>
                <w:b/>
                <w:bCs/>
                <w:color w:val="000000" w:themeColor="text1"/>
                <w:sz w:val="24"/>
                <w:szCs w:val="24"/>
                <w:lang w:val="en-US"/>
              </w:rPr>
              <w:t>Assets</w:t>
            </w:r>
          </w:p>
        </w:tc>
        <w:tc>
          <w:tcPr>
            <w:tcW w:w="1041" w:type="dxa"/>
            <w:noWrap/>
            <w:hideMark/>
          </w:tcPr>
          <w:p w:rsidR="00154CAF" w:rsidRPr="004B1B97" w:rsidRDefault="00154CAF" w:rsidP="005D189D">
            <w:pPr>
              <w:tabs>
                <w:tab w:val="left" w:pos="9000"/>
              </w:tabs>
              <w:rPr>
                <w:b/>
                <w:bCs/>
                <w:color w:val="000000" w:themeColor="text1"/>
                <w:sz w:val="24"/>
                <w:szCs w:val="24"/>
                <w:lang w:val="en-US"/>
              </w:rPr>
            </w:pPr>
            <w:r w:rsidRPr="004B1B97">
              <w:rPr>
                <w:b/>
                <w:bCs/>
                <w:color w:val="000000" w:themeColor="text1"/>
                <w:sz w:val="24"/>
                <w:szCs w:val="24"/>
                <w:lang w:val="en-US"/>
              </w:rPr>
              <w:t>Rs.</w:t>
            </w:r>
          </w:p>
        </w:tc>
      </w:tr>
      <w:tr w:rsidR="00154CAF" w:rsidRPr="004B1B97" w:rsidTr="005D189D">
        <w:trPr>
          <w:trHeight w:val="280"/>
        </w:trPr>
        <w:tc>
          <w:tcPr>
            <w:tcW w:w="2641" w:type="dxa"/>
            <w:noWrap/>
            <w:hideMark/>
          </w:tcPr>
          <w:p w:rsidR="00154CAF" w:rsidRPr="004B1B97" w:rsidRDefault="00154CAF" w:rsidP="005D189D">
            <w:pPr>
              <w:tabs>
                <w:tab w:val="left" w:pos="9000"/>
              </w:tabs>
              <w:rPr>
                <w:color w:val="000000" w:themeColor="text1"/>
                <w:sz w:val="24"/>
                <w:szCs w:val="24"/>
                <w:lang w:val="en-US"/>
              </w:rPr>
            </w:pPr>
            <w:r w:rsidRPr="004B1B97">
              <w:rPr>
                <w:color w:val="000000" w:themeColor="text1"/>
                <w:sz w:val="24"/>
                <w:szCs w:val="24"/>
                <w:lang w:val="en-US"/>
              </w:rPr>
              <w:t>Equity Share Capital</w:t>
            </w:r>
          </w:p>
        </w:tc>
        <w:tc>
          <w:tcPr>
            <w:tcW w:w="1041" w:type="dxa"/>
            <w:noWrap/>
            <w:hideMark/>
          </w:tcPr>
          <w:p w:rsidR="00154CAF" w:rsidRPr="004B1B97" w:rsidRDefault="00154CAF" w:rsidP="005D189D">
            <w:pPr>
              <w:tabs>
                <w:tab w:val="left" w:pos="9000"/>
              </w:tabs>
              <w:jc w:val="right"/>
              <w:rPr>
                <w:color w:val="000000" w:themeColor="text1"/>
                <w:sz w:val="24"/>
                <w:szCs w:val="24"/>
                <w:lang w:val="en-US"/>
              </w:rPr>
            </w:pPr>
            <w:r w:rsidRPr="004B1B97">
              <w:rPr>
                <w:color w:val="000000" w:themeColor="text1"/>
                <w:sz w:val="24"/>
                <w:szCs w:val="24"/>
                <w:lang w:val="en-US"/>
              </w:rPr>
              <w:t>140</w:t>
            </w:r>
          </w:p>
        </w:tc>
        <w:tc>
          <w:tcPr>
            <w:tcW w:w="2642" w:type="dxa"/>
            <w:noWrap/>
            <w:hideMark/>
          </w:tcPr>
          <w:p w:rsidR="00154CAF" w:rsidRPr="004B1B97" w:rsidRDefault="00154CAF" w:rsidP="005D189D">
            <w:pPr>
              <w:tabs>
                <w:tab w:val="left" w:pos="9000"/>
              </w:tabs>
              <w:rPr>
                <w:color w:val="000000" w:themeColor="text1"/>
                <w:sz w:val="24"/>
                <w:szCs w:val="24"/>
                <w:lang w:val="en-US"/>
              </w:rPr>
            </w:pPr>
            <w:r w:rsidRPr="004B1B97">
              <w:rPr>
                <w:color w:val="000000" w:themeColor="text1"/>
                <w:sz w:val="24"/>
                <w:szCs w:val="24"/>
                <w:lang w:val="en-US"/>
              </w:rPr>
              <w:t>Fixed Assets:                   210</w:t>
            </w:r>
          </w:p>
        </w:tc>
        <w:tc>
          <w:tcPr>
            <w:tcW w:w="1041" w:type="dxa"/>
            <w:noWrap/>
            <w:hideMark/>
          </w:tcPr>
          <w:p w:rsidR="00154CAF" w:rsidRPr="004B1B97" w:rsidRDefault="00154CAF" w:rsidP="005D189D">
            <w:pPr>
              <w:tabs>
                <w:tab w:val="left" w:pos="9000"/>
              </w:tabs>
              <w:rPr>
                <w:color w:val="000000" w:themeColor="text1"/>
                <w:sz w:val="24"/>
                <w:szCs w:val="24"/>
                <w:lang w:val="en-US"/>
              </w:rPr>
            </w:pPr>
            <w:r w:rsidRPr="004B1B97">
              <w:rPr>
                <w:color w:val="000000" w:themeColor="text1"/>
                <w:sz w:val="24"/>
                <w:szCs w:val="24"/>
                <w:lang w:val="en-US"/>
              </w:rPr>
              <w:t> </w:t>
            </w:r>
          </w:p>
        </w:tc>
      </w:tr>
      <w:tr w:rsidR="00154CAF" w:rsidRPr="004B1B97" w:rsidTr="005D189D">
        <w:trPr>
          <w:trHeight w:val="280"/>
        </w:trPr>
        <w:tc>
          <w:tcPr>
            <w:tcW w:w="2641" w:type="dxa"/>
            <w:noWrap/>
            <w:hideMark/>
          </w:tcPr>
          <w:p w:rsidR="00154CAF" w:rsidRPr="004B1B97" w:rsidRDefault="00154CAF" w:rsidP="005D189D">
            <w:pPr>
              <w:tabs>
                <w:tab w:val="left" w:pos="9000"/>
              </w:tabs>
              <w:rPr>
                <w:color w:val="000000" w:themeColor="text1"/>
                <w:sz w:val="24"/>
                <w:szCs w:val="24"/>
                <w:lang w:val="en-US"/>
              </w:rPr>
            </w:pPr>
            <w:r w:rsidRPr="004B1B97">
              <w:rPr>
                <w:color w:val="000000" w:themeColor="text1"/>
                <w:sz w:val="24"/>
                <w:szCs w:val="24"/>
                <w:lang w:val="en-US"/>
              </w:rPr>
              <w:t>Reserves &amp; Surplus</w:t>
            </w:r>
          </w:p>
        </w:tc>
        <w:tc>
          <w:tcPr>
            <w:tcW w:w="1041" w:type="dxa"/>
            <w:noWrap/>
            <w:hideMark/>
          </w:tcPr>
          <w:p w:rsidR="00154CAF" w:rsidRPr="004B1B97" w:rsidRDefault="00154CAF" w:rsidP="005D189D">
            <w:pPr>
              <w:tabs>
                <w:tab w:val="left" w:pos="9000"/>
              </w:tabs>
              <w:jc w:val="right"/>
              <w:rPr>
                <w:color w:val="000000" w:themeColor="text1"/>
                <w:sz w:val="24"/>
                <w:szCs w:val="24"/>
                <w:lang w:val="en-US"/>
              </w:rPr>
            </w:pPr>
            <w:r w:rsidRPr="004B1B97">
              <w:rPr>
                <w:color w:val="000000" w:themeColor="text1"/>
                <w:sz w:val="24"/>
                <w:szCs w:val="24"/>
                <w:lang w:val="en-US"/>
              </w:rPr>
              <w:t>45</w:t>
            </w:r>
          </w:p>
        </w:tc>
        <w:tc>
          <w:tcPr>
            <w:tcW w:w="2642" w:type="dxa"/>
            <w:noWrap/>
            <w:hideMark/>
          </w:tcPr>
          <w:p w:rsidR="00154CAF" w:rsidRPr="004B1B97" w:rsidRDefault="00154CAF" w:rsidP="005D189D">
            <w:pPr>
              <w:tabs>
                <w:tab w:val="left" w:pos="9000"/>
              </w:tabs>
              <w:rPr>
                <w:color w:val="000000" w:themeColor="text1"/>
                <w:sz w:val="24"/>
                <w:szCs w:val="24"/>
                <w:lang w:val="en-US"/>
              </w:rPr>
            </w:pPr>
            <w:r w:rsidRPr="004B1B97">
              <w:rPr>
                <w:color w:val="000000" w:themeColor="text1"/>
                <w:sz w:val="24"/>
                <w:szCs w:val="24"/>
                <w:lang w:val="en-US"/>
              </w:rPr>
              <w:t>Less Depreciation:           25</w:t>
            </w:r>
          </w:p>
        </w:tc>
        <w:tc>
          <w:tcPr>
            <w:tcW w:w="1041" w:type="dxa"/>
            <w:noWrap/>
            <w:hideMark/>
          </w:tcPr>
          <w:p w:rsidR="00154CAF" w:rsidRPr="004B1B97" w:rsidRDefault="00154CAF" w:rsidP="005D189D">
            <w:pPr>
              <w:tabs>
                <w:tab w:val="left" w:pos="9000"/>
              </w:tabs>
              <w:jc w:val="right"/>
              <w:rPr>
                <w:color w:val="000000" w:themeColor="text1"/>
                <w:sz w:val="24"/>
                <w:szCs w:val="24"/>
                <w:lang w:val="en-US"/>
              </w:rPr>
            </w:pPr>
            <w:r w:rsidRPr="004B1B97">
              <w:rPr>
                <w:color w:val="000000" w:themeColor="text1"/>
                <w:sz w:val="24"/>
                <w:szCs w:val="24"/>
                <w:lang w:val="en-US"/>
              </w:rPr>
              <w:t>185</w:t>
            </w:r>
          </w:p>
        </w:tc>
      </w:tr>
      <w:tr w:rsidR="00154CAF" w:rsidRPr="004B1B97" w:rsidTr="005D189D">
        <w:trPr>
          <w:trHeight w:val="280"/>
        </w:trPr>
        <w:tc>
          <w:tcPr>
            <w:tcW w:w="2641" w:type="dxa"/>
            <w:noWrap/>
            <w:hideMark/>
          </w:tcPr>
          <w:p w:rsidR="00154CAF" w:rsidRPr="004B1B97" w:rsidRDefault="00154CAF" w:rsidP="005D189D">
            <w:pPr>
              <w:tabs>
                <w:tab w:val="left" w:pos="9000"/>
              </w:tabs>
              <w:rPr>
                <w:color w:val="000000" w:themeColor="text1"/>
                <w:sz w:val="24"/>
                <w:szCs w:val="24"/>
                <w:lang w:val="en-US"/>
              </w:rPr>
            </w:pPr>
            <w:r w:rsidRPr="004B1B97">
              <w:rPr>
                <w:color w:val="000000" w:themeColor="text1"/>
                <w:sz w:val="24"/>
                <w:szCs w:val="24"/>
                <w:lang w:val="en-US"/>
              </w:rPr>
              <w:t>P &amp; L Account</w:t>
            </w:r>
          </w:p>
        </w:tc>
        <w:tc>
          <w:tcPr>
            <w:tcW w:w="1041" w:type="dxa"/>
            <w:noWrap/>
            <w:hideMark/>
          </w:tcPr>
          <w:p w:rsidR="00154CAF" w:rsidRPr="004B1B97" w:rsidRDefault="00154CAF" w:rsidP="005D189D">
            <w:pPr>
              <w:tabs>
                <w:tab w:val="left" w:pos="9000"/>
              </w:tabs>
              <w:jc w:val="right"/>
              <w:rPr>
                <w:color w:val="000000" w:themeColor="text1"/>
                <w:sz w:val="24"/>
                <w:szCs w:val="24"/>
                <w:lang w:val="en-US"/>
              </w:rPr>
            </w:pPr>
            <w:r w:rsidRPr="004B1B97">
              <w:rPr>
                <w:color w:val="000000" w:themeColor="text1"/>
                <w:sz w:val="24"/>
                <w:szCs w:val="24"/>
                <w:lang w:val="en-US"/>
              </w:rPr>
              <w:t>20</w:t>
            </w:r>
          </w:p>
        </w:tc>
        <w:tc>
          <w:tcPr>
            <w:tcW w:w="2642" w:type="dxa"/>
            <w:noWrap/>
            <w:hideMark/>
          </w:tcPr>
          <w:p w:rsidR="00154CAF" w:rsidRPr="004B1B97" w:rsidRDefault="00154CAF" w:rsidP="005D189D">
            <w:pPr>
              <w:tabs>
                <w:tab w:val="left" w:pos="9000"/>
              </w:tabs>
              <w:rPr>
                <w:color w:val="000000" w:themeColor="text1"/>
                <w:sz w:val="24"/>
                <w:szCs w:val="24"/>
                <w:lang w:val="en-US"/>
              </w:rPr>
            </w:pPr>
            <w:r w:rsidRPr="004B1B97">
              <w:rPr>
                <w:color w:val="000000" w:themeColor="text1"/>
                <w:sz w:val="24"/>
                <w:szCs w:val="24"/>
                <w:lang w:val="en-US"/>
              </w:rPr>
              <w:t>Stock</w:t>
            </w:r>
          </w:p>
        </w:tc>
        <w:tc>
          <w:tcPr>
            <w:tcW w:w="1041" w:type="dxa"/>
            <w:noWrap/>
            <w:hideMark/>
          </w:tcPr>
          <w:p w:rsidR="00154CAF" w:rsidRPr="004B1B97" w:rsidRDefault="00154CAF" w:rsidP="005D189D">
            <w:pPr>
              <w:tabs>
                <w:tab w:val="left" w:pos="9000"/>
              </w:tabs>
              <w:jc w:val="right"/>
              <w:rPr>
                <w:color w:val="000000" w:themeColor="text1"/>
                <w:sz w:val="24"/>
                <w:szCs w:val="24"/>
                <w:lang w:val="en-US"/>
              </w:rPr>
            </w:pPr>
            <w:r w:rsidRPr="004B1B97">
              <w:rPr>
                <w:color w:val="000000" w:themeColor="text1"/>
                <w:sz w:val="24"/>
                <w:szCs w:val="24"/>
                <w:lang w:val="en-US"/>
              </w:rPr>
              <w:t>25</w:t>
            </w:r>
          </w:p>
        </w:tc>
      </w:tr>
      <w:tr w:rsidR="00154CAF" w:rsidRPr="004B1B97" w:rsidTr="005D189D">
        <w:trPr>
          <w:trHeight w:val="280"/>
        </w:trPr>
        <w:tc>
          <w:tcPr>
            <w:tcW w:w="2641" w:type="dxa"/>
            <w:noWrap/>
            <w:hideMark/>
          </w:tcPr>
          <w:p w:rsidR="00154CAF" w:rsidRPr="004B1B97" w:rsidRDefault="00154CAF" w:rsidP="005D189D">
            <w:pPr>
              <w:tabs>
                <w:tab w:val="left" w:pos="9000"/>
              </w:tabs>
              <w:rPr>
                <w:color w:val="000000" w:themeColor="text1"/>
                <w:sz w:val="24"/>
                <w:szCs w:val="24"/>
                <w:lang w:val="en-US"/>
              </w:rPr>
            </w:pPr>
            <w:r w:rsidRPr="004B1B97">
              <w:rPr>
                <w:color w:val="000000" w:themeColor="text1"/>
                <w:sz w:val="24"/>
                <w:szCs w:val="24"/>
                <w:lang w:val="en-US"/>
              </w:rPr>
              <w:t>Provision for Tax</w:t>
            </w:r>
          </w:p>
        </w:tc>
        <w:tc>
          <w:tcPr>
            <w:tcW w:w="1041" w:type="dxa"/>
            <w:noWrap/>
            <w:hideMark/>
          </w:tcPr>
          <w:p w:rsidR="00154CAF" w:rsidRPr="004B1B97" w:rsidRDefault="00154CAF" w:rsidP="005D189D">
            <w:pPr>
              <w:tabs>
                <w:tab w:val="left" w:pos="9000"/>
              </w:tabs>
              <w:jc w:val="right"/>
              <w:rPr>
                <w:color w:val="000000" w:themeColor="text1"/>
                <w:sz w:val="24"/>
                <w:szCs w:val="24"/>
                <w:lang w:val="en-US"/>
              </w:rPr>
            </w:pPr>
            <w:r w:rsidRPr="004B1B97">
              <w:rPr>
                <w:color w:val="000000" w:themeColor="text1"/>
                <w:sz w:val="24"/>
                <w:szCs w:val="24"/>
                <w:lang w:val="en-US"/>
              </w:rPr>
              <w:t>10</w:t>
            </w:r>
          </w:p>
        </w:tc>
        <w:tc>
          <w:tcPr>
            <w:tcW w:w="2642" w:type="dxa"/>
            <w:noWrap/>
            <w:hideMark/>
          </w:tcPr>
          <w:p w:rsidR="00154CAF" w:rsidRPr="004B1B97" w:rsidRDefault="00154CAF" w:rsidP="005D189D">
            <w:pPr>
              <w:tabs>
                <w:tab w:val="left" w:pos="9000"/>
              </w:tabs>
              <w:rPr>
                <w:color w:val="000000" w:themeColor="text1"/>
                <w:sz w:val="24"/>
                <w:szCs w:val="24"/>
                <w:lang w:val="en-US"/>
              </w:rPr>
            </w:pPr>
            <w:r w:rsidRPr="004B1B97">
              <w:rPr>
                <w:color w:val="000000" w:themeColor="text1"/>
                <w:sz w:val="24"/>
                <w:szCs w:val="24"/>
                <w:lang w:val="en-US"/>
              </w:rPr>
              <w:t>Debtors</w:t>
            </w:r>
          </w:p>
        </w:tc>
        <w:tc>
          <w:tcPr>
            <w:tcW w:w="1041" w:type="dxa"/>
            <w:noWrap/>
            <w:hideMark/>
          </w:tcPr>
          <w:p w:rsidR="00154CAF" w:rsidRPr="004B1B97" w:rsidRDefault="00154CAF" w:rsidP="005D189D">
            <w:pPr>
              <w:tabs>
                <w:tab w:val="left" w:pos="9000"/>
              </w:tabs>
              <w:jc w:val="right"/>
              <w:rPr>
                <w:color w:val="000000" w:themeColor="text1"/>
                <w:sz w:val="24"/>
                <w:szCs w:val="24"/>
                <w:lang w:val="en-US"/>
              </w:rPr>
            </w:pPr>
            <w:r w:rsidRPr="004B1B97">
              <w:rPr>
                <w:color w:val="000000" w:themeColor="text1"/>
                <w:sz w:val="24"/>
                <w:szCs w:val="24"/>
                <w:lang w:val="en-US"/>
              </w:rPr>
              <w:t>30</w:t>
            </w:r>
          </w:p>
        </w:tc>
      </w:tr>
      <w:tr w:rsidR="00154CAF" w:rsidRPr="004B1B97" w:rsidTr="005D189D">
        <w:trPr>
          <w:trHeight w:val="280"/>
        </w:trPr>
        <w:tc>
          <w:tcPr>
            <w:tcW w:w="2641" w:type="dxa"/>
            <w:noWrap/>
            <w:hideMark/>
          </w:tcPr>
          <w:p w:rsidR="00154CAF" w:rsidRPr="004B1B97" w:rsidRDefault="00154CAF" w:rsidP="005D189D">
            <w:pPr>
              <w:tabs>
                <w:tab w:val="left" w:pos="9000"/>
              </w:tabs>
              <w:rPr>
                <w:color w:val="000000" w:themeColor="text1"/>
                <w:sz w:val="24"/>
                <w:szCs w:val="24"/>
                <w:lang w:val="en-US"/>
              </w:rPr>
            </w:pPr>
            <w:r w:rsidRPr="004B1B97">
              <w:rPr>
                <w:color w:val="000000" w:themeColor="text1"/>
                <w:sz w:val="24"/>
                <w:szCs w:val="24"/>
                <w:lang w:val="en-US"/>
              </w:rPr>
              <w:t>Sundry Creditors</w:t>
            </w:r>
          </w:p>
        </w:tc>
        <w:tc>
          <w:tcPr>
            <w:tcW w:w="1041" w:type="dxa"/>
            <w:noWrap/>
            <w:hideMark/>
          </w:tcPr>
          <w:p w:rsidR="00154CAF" w:rsidRPr="004B1B97" w:rsidRDefault="00154CAF" w:rsidP="005D189D">
            <w:pPr>
              <w:tabs>
                <w:tab w:val="left" w:pos="9000"/>
              </w:tabs>
              <w:jc w:val="right"/>
              <w:rPr>
                <w:color w:val="000000" w:themeColor="text1"/>
                <w:sz w:val="24"/>
                <w:szCs w:val="24"/>
                <w:lang w:val="en-US"/>
              </w:rPr>
            </w:pPr>
            <w:r w:rsidRPr="004B1B97">
              <w:rPr>
                <w:color w:val="000000" w:themeColor="text1"/>
                <w:sz w:val="24"/>
                <w:szCs w:val="24"/>
                <w:lang w:val="en-US"/>
              </w:rPr>
              <w:t>40</w:t>
            </w:r>
          </w:p>
        </w:tc>
        <w:tc>
          <w:tcPr>
            <w:tcW w:w="2642" w:type="dxa"/>
            <w:noWrap/>
            <w:hideMark/>
          </w:tcPr>
          <w:p w:rsidR="00154CAF" w:rsidRPr="004B1B97" w:rsidRDefault="00154CAF" w:rsidP="005D189D">
            <w:pPr>
              <w:tabs>
                <w:tab w:val="left" w:pos="9000"/>
              </w:tabs>
              <w:rPr>
                <w:color w:val="000000" w:themeColor="text1"/>
                <w:sz w:val="24"/>
                <w:szCs w:val="24"/>
                <w:lang w:val="en-US"/>
              </w:rPr>
            </w:pPr>
            <w:r w:rsidRPr="004B1B97">
              <w:rPr>
                <w:color w:val="000000" w:themeColor="text1"/>
                <w:sz w:val="24"/>
                <w:szCs w:val="24"/>
                <w:lang w:val="en-US"/>
              </w:rPr>
              <w:t>Cash</w:t>
            </w:r>
          </w:p>
        </w:tc>
        <w:tc>
          <w:tcPr>
            <w:tcW w:w="1041" w:type="dxa"/>
            <w:noWrap/>
            <w:hideMark/>
          </w:tcPr>
          <w:p w:rsidR="00154CAF" w:rsidRPr="004B1B97" w:rsidRDefault="00154CAF" w:rsidP="005D189D">
            <w:pPr>
              <w:tabs>
                <w:tab w:val="left" w:pos="9000"/>
              </w:tabs>
              <w:jc w:val="right"/>
              <w:rPr>
                <w:color w:val="000000" w:themeColor="text1"/>
                <w:sz w:val="24"/>
                <w:szCs w:val="24"/>
                <w:lang w:val="en-US"/>
              </w:rPr>
            </w:pPr>
            <w:r w:rsidRPr="004B1B97">
              <w:rPr>
                <w:color w:val="000000" w:themeColor="text1"/>
                <w:sz w:val="24"/>
                <w:szCs w:val="24"/>
                <w:lang w:val="en-US"/>
              </w:rPr>
              <w:t>15</w:t>
            </w:r>
          </w:p>
        </w:tc>
      </w:tr>
      <w:tr w:rsidR="00154CAF" w:rsidRPr="004B1B97" w:rsidTr="005D189D">
        <w:trPr>
          <w:trHeight w:val="280"/>
        </w:trPr>
        <w:tc>
          <w:tcPr>
            <w:tcW w:w="2641" w:type="dxa"/>
            <w:noWrap/>
            <w:hideMark/>
          </w:tcPr>
          <w:p w:rsidR="00154CAF" w:rsidRPr="004B1B97" w:rsidRDefault="00154CAF" w:rsidP="005D189D">
            <w:pPr>
              <w:tabs>
                <w:tab w:val="left" w:pos="9000"/>
              </w:tabs>
              <w:rPr>
                <w:color w:val="000000" w:themeColor="text1"/>
                <w:sz w:val="24"/>
                <w:szCs w:val="24"/>
                <w:lang w:val="en-US"/>
              </w:rPr>
            </w:pPr>
            <w:r w:rsidRPr="004B1B97">
              <w:rPr>
                <w:color w:val="000000" w:themeColor="text1"/>
                <w:sz w:val="24"/>
                <w:szCs w:val="24"/>
                <w:lang w:val="en-US"/>
              </w:rPr>
              <w:t> </w:t>
            </w:r>
          </w:p>
        </w:tc>
        <w:tc>
          <w:tcPr>
            <w:tcW w:w="1041" w:type="dxa"/>
            <w:noWrap/>
            <w:hideMark/>
          </w:tcPr>
          <w:p w:rsidR="00154CAF" w:rsidRPr="004B1B97" w:rsidRDefault="00154CAF" w:rsidP="005D189D">
            <w:pPr>
              <w:tabs>
                <w:tab w:val="left" w:pos="9000"/>
              </w:tabs>
              <w:jc w:val="right"/>
              <w:rPr>
                <w:b/>
                <w:bCs/>
                <w:color w:val="000000" w:themeColor="text1"/>
                <w:sz w:val="24"/>
                <w:szCs w:val="24"/>
                <w:lang w:val="en-US"/>
              </w:rPr>
            </w:pPr>
            <w:r w:rsidRPr="004B1B97">
              <w:rPr>
                <w:b/>
                <w:bCs/>
                <w:color w:val="000000" w:themeColor="text1"/>
                <w:sz w:val="24"/>
                <w:szCs w:val="24"/>
                <w:lang w:val="en-US"/>
              </w:rPr>
              <w:t>255</w:t>
            </w:r>
          </w:p>
        </w:tc>
        <w:tc>
          <w:tcPr>
            <w:tcW w:w="2642" w:type="dxa"/>
            <w:noWrap/>
            <w:hideMark/>
          </w:tcPr>
          <w:p w:rsidR="00154CAF" w:rsidRPr="004B1B97" w:rsidRDefault="00154CAF" w:rsidP="005D189D">
            <w:pPr>
              <w:tabs>
                <w:tab w:val="left" w:pos="9000"/>
              </w:tabs>
              <w:rPr>
                <w:b/>
                <w:bCs/>
                <w:color w:val="000000" w:themeColor="text1"/>
                <w:sz w:val="24"/>
                <w:szCs w:val="24"/>
                <w:lang w:val="en-US"/>
              </w:rPr>
            </w:pPr>
            <w:r w:rsidRPr="004B1B97">
              <w:rPr>
                <w:b/>
                <w:bCs/>
                <w:color w:val="000000" w:themeColor="text1"/>
                <w:sz w:val="24"/>
                <w:szCs w:val="24"/>
                <w:lang w:val="en-US"/>
              </w:rPr>
              <w:t> </w:t>
            </w:r>
          </w:p>
        </w:tc>
        <w:tc>
          <w:tcPr>
            <w:tcW w:w="1041" w:type="dxa"/>
            <w:noWrap/>
            <w:hideMark/>
          </w:tcPr>
          <w:p w:rsidR="00154CAF" w:rsidRPr="004B1B97" w:rsidRDefault="00154CAF" w:rsidP="005D189D">
            <w:pPr>
              <w:tabs>
                <w:tab w:val="left" w:pos="9000"/>
              </w:tabs>
              <w:jc w:val="right"/>
              <w:rPr>
                <w:b/>
                <w:bCs/>
                <w:color w:val="000000" w:themeColor="text1"/>
                <w:sz w:val="24"/>
                <w:szCs w:val="24"/>
                <w:lang w:val="en-US"/>
              </w:rPr>
            </w:pPr>
            <w:r w:rsidRPr="004B1B97">
              <w:rPr>
                <w:b/>
                <w:bCs/>
                <w:color w:val="000000" w:themeColor="text1"/>
                <w:sz w:val="24"/>
                <w:szCs w:val="24"/>
                <w:lang w:val="en-US"/>
              </w:rPr>
              <w:t>255</w:t>
            </w:r>
          </w:p>
        </w:tc>
      </w:tr>
    </w:tbl>
    <w:p w:rsidR="00154CAF" w:rsidRPr="004B1B97" w:rsidRDefault="00154CAF" w:rsidP="00154CAF">
      <w:pPr>
        <w:tabs>
          <w:tab w:val="left" w:pos="9000"/>
        </w:tabs>
        <w:spacing w:line="240" w:lineRule="auto"/>
        <w:ind w:firstLine="720"/>
        <w:rPr>
          <w:rFonts w:ascii="Times New Roman" w:hAnsi="Times New Roman" w:cs="Times New Roman"/>
          <w:color w:val="000000" w:themeColor="text1"/>
          <w:sz w:val="24"/>
          <w:szCs w:val="24"/>
          <w:lang w:val="en-US"/>
        </w:rPr>
      </w:pPr>
      <w:r w:rsidRPr="004B1B97">
        <w:rPr>
          <w:rFonts w:ascii="Times New Roman" w:hAnsi="Times New Roman" w:cs="Times New Roman"/>
          <w:color w:val="000000" w:themeColor="text1"/>
          <w:sz w:val="24"/>
          <w:szCs w:val="24"/>
          <w:lang w:val="en-US"/>
        </w:rPr>
        <w:t>The following details are also furnished:</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Sales – 120</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EBIT – 30</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Net profit after tax – 20</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Calculate the following and comment about the liquidity and profitability of the company:</w:t>
      </w:r>
    </w:p>
    <w:p w:rsidR="00154CAF" w:rsidRPr="004B1B97" w:rsidRDefault="00154CAF" w:rsidP="00154CAF">
      <w:pPr>
        <w:numPr>
          <w:ilvl w:val="0"/>
          <w:numId w:val="64"/>
        </w:numPr>
        <w:tabs>
          <w:tab w:val="left" w:pos="9000"/>
        </w:tabs>
        <w:spacing w:line="240" w:lineRule="auto"/>
        <w:ind w:left="1080"/>
        <w:contextualSpacing/>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Liquidity ratios</w:t>
      </w:r>
    </w:p>
    <w:p w:rsidR="00154CAF" w:rsidRPr="004B1B97" w:rsidRDefault="00154CAF" w:rsidP="00154CAF">
      <w:pPr>
        <w:numPr>
          <w:ilvl w:val="0"/>
          <w:numId w:val="64"/>
        </w:numPr>
        <w:tabs>
          <w:tab w:val="left" w:pos="9000"/>
        </w:tabs>
        <w:spacing w:line="240" w:lineRule="auto"/>
        <w:ind w:left="1080"/>
        <w:contextualSpacing/>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Profitability Ratios</w:t>
      </w:r>
    </w:p>
    <w:p w:rsidR="00154CAF" w:rsidRPr="004B1B97" w:rsidRDefault="00154CAF" w:rsidP="00154CAF">
      <w:pPr>
        <w:numPr>
          <w:ilvl w:val="0"/>
          <w:numId w:val="64"/>
        </w:numPr>
        <w:tabs>
          <w:tab w:val="left" w:pos="9000"/>
        </w:tabs>
        <w:spacing w:line="240" w:lineRule="auto"/>
        <w:ind w:left="1080"/>
        <w:contextualSpacing/>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Debtors’ turnover ratio &amp; average collection period</w:t>
      </w:r>
    </w:p>
    <w:p w:rsidR="00154CAF" w:rsidRPr="004B1B97" w:rsidRDefault="00154CAF" w:rsidP="00154CAF">
      <w:pPr>
        <w:numPr>
          <w:ilvl w:val="0"/>
          <w:numId w:val="64"/>
        </w:numPr>
        <w:tabs>
          <w:tab w:val="left" w:pos="9000"/>
        </w:tabs>
        <w:spacing w:line="240" w:lineRule="auto"/>
        <w:ind w:left="1080"/>
        <w:contextualSpacing/>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Stock turnover ratio</w:t>
      </w:r>
    </w:p>
    <w:p w:rsidR="00154CAF" w:rsidRPr="004B1B97" w:rsidRDefault="00154CAF" w:rsidP="00154CAF">
      <w:pPr>
        <w:numPr>
          <w:ilvl w:val="0"/>
          <w:numId w:val="64"/>
        </w:numPr>
        <w:tabs>
          <w:tab w:val="left" w:pos="9000"/>
        </w:tabs>
        <w:spacing w:line="240" w:lineRule="auto"/>
        <w:ind w:left="1080"/>
        <w:contextualSpacing/>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ROE</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OR</w:t>
      </w:r>
    </w:p>
    <w:p w:rsidR="00154CAF" w:rsidRPr="004B1B97" w:rsidRDefault="00154CAF" w:rsidP="00154CAF">
      <w:pPr>
        <w:numPr>
          <w:ilvl w:val="1"/>
          <w:numId w:val="63"/>
        </w:numPr>
        <w:tabs>
          <w:tab w:val="left" w:pos="9000"/>
        </w:tabs>
        <w:spacing w:line="240" w:lineRule="auto"/>
        <w:ind w:left="360"/>
        <w:contextualSpacing/>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From the following prepare a Balance sheet of XYZ Ltd.</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Stock turnover ratio – 6</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Capital turnover ratio – 2</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Fixed Assets to turnover ratio – 4</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Gross profit – 20%</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Debtors’ Collection period – 2 months</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Creditors’ payment period – 73 days</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The gross profit was Rs. 60000. Closing stock was 5000 more than the opening stock.</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p>
    <w:p w:rsidR="00154CAF" w:rsidRPr="004B1B97" w:rsidRDefault="00154CAF" w:rsidP="00154CAF">
      <w:pPr>
        <w:numPr>
          <w:ilvl w:val="0"/>
          <w:numId w:val="63"/>
        </w:numPr>
        <w:tabs>
          <w:tab w:val="left" w:pos="9000"/>
        </w:tabs>
        <w:spacing w:line="240" w:lineRule="auto"/>
        <w:ind w:left="0"/>
        <w:contextualSpacing/>
        <w:rPr>
          <w:rFonts w:ascii="Times New Roman" w:eastAsia="Times New Roman" w:hAnsi="Times New Roman" w:cs="Times New Roman"/>
          <w:b/>
          <w:bCs/>
          <w:color w:val="000000" w:themeColor="text1"/>
          <w:sz w:val="24"/>
          <w:szCs w:val="24"/>
          <w:lang w:val="en-US"/>
        </w:rPr>
      </w:pPr>
    </w:p>
    <w:p w:rsidR="00154CAF" w:rsidRPr="004B1B97" w:rsidRDefault="00154CAF" w:rsidP="00154CAF">
      <w:pPr>
        <w:numPr>
          <w:ilvl w:val="1"/>
          <w:numId w:val="63"/>
        </w:numPr>
        <w:tabs>
          <w:tab w:val="left" w:pos="9000"/>
        </w:tabs>
        <w:spacing w:line="240" w:lineRule="auto"/>
        <w:ind w:left="360"/>
        <w:contextualSpacing/>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Youare given the following Data from a company that produces multiple products:</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Year                                              Sales                                    Profit</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2020                                        Rs. 500000                              40000</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2021                                        Rs. 550000                              45000</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Find out the following:</w:t>
      </w:r>
    </w:p>
    <w:p w:rsidR="00154CAF" w:rsidRPr="004B1B97" w:rsidRDefault="00154CAF" w:rsidP="00154CAF">
      <w:pPr>
        <w:numPr>
          <w:ilvl w:val="0"/>
          <w:numId w:val="65"/>
        </w:numPr>
        <w:tabs>
          <w:tab w:val="left" w:pos="9000"/>
        </w:tabs>
        <w:spacing w:line="240" w:lineRule="auto"/>
        <w:ind w:left="108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P/V Ratio</w:t>
      </w:r>
    </w:p>
    <w:p w:rsidR="00154CAF" w:rsidRPr="004B1B97" w:rsidRDefault="00154CAF" w:rsidP="00154CAF">
      <w:pPr>
        <w:numPr>
          <w:ilvl w:val="0"/>
          <w:numId w:val="65"/>
        </w:numPr>
        <w:tabs>
          <w:tab w:val="left" w:pos="9000"/>
        </w:tabs>
        <w:spacing w:line="240" w:lineRule="auto"/>
        <w:ind w:left="108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BEP</w:t>
      </w:r>
    </w:p>
    <w:p w:rsidR="00154CAF" w:rsidRPr="004B1B97" w:rsidRDefault="00154CAF" w:rsidP="00154CAF">
      <w:pPr>
        <w:numPr>
          <w:ilvl w:val="0"/>
          <w:numId w:val="65"/>
        </w:numPr>
        <w:tabs>
          <w:tab w:val="left" w:pos="9000"/>
        </w:tabs>
        <w:spacing w:line="240" w:lineRule="auto"/>
        <w:ind w:left="108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Profit when sales are Rs. 600000</w:t>
      </w:r>
    </w:p>
    <w:p w:rsidR="00154CAF" w:rsidRPr="004B1B97" w:rsidRDefault="00154CAF" w:rsidP="00154CAF">
      <w:pPr>
        <w:numPr>
          <w:ilvl w:val="0"/>
          <w:numId w:val="65"/>
        </w:numPr>
        <w:tabs>
          <w:tab w:val="left" w:pos="9000"/>
        </w:tabs>
        <w:spacing w:line="240" w:lineRule="auto"/>
        <w:ind w:left="108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Sales required to earn a profit of Rs. 75000</w:t>
      </w:r>
    </w:p>
    <w:p w:rsidR="00154CAF" w:rsidRPr="004B1B97" w:rsidRDefault="00154CAF" w:rsidP="00154CAF">
      <w:pPr>
        <w:numPr>
          <w:ilvl w:val="0"/>
          <w:numId w:val="65"/>
        </w:numPr>
        <w:tabs>
          <w:tab w:val="left" w:pos="9000"/>
        </w:tabs>
        <w:spacing w:line="240" w:lineRule="auto"/>
        <w:ind w:left="108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Margin of Safety in 2020</w:t>
      </w: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OR</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p>
    <w:p w:rsidR="00154CAF" w:rsidRPr="004B1B97" w:rsidRDefault="00154CAF" w:rsidP="00154CAF">
      <w:pPr>
        <w:numPr>
          <w:ilvl w:val="1"/>
          <w:numId w:val="63"/>
        </w:numPr>
        <w:tabs>
          <w:tab w:val="left" w:pos="9000"/>
        </w:tabs>
        <w:spacing w:line="240" w:lineRule="auto"/>
        <w:ind w:left="360"/>
        <w:contextualSpacing/>
        <w:jc w:val="both"/>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 xml:space="preserve">UST mobile phone Ltd. uses 3 components to manufacture their flagship smartphone. The standard and actual mix of materials are furnished below. You are required to compute all the material variance and comment about the deviations. </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b/>
          <w:bCs/>
          <w:color w:val="000000" w:themeColor="text1"/>
          <w:sz w:val="24"/>
          <w:szCs w:val="24"/>
          <w:lang w:val="en-US"/>
        </w:rPr>
      </w:pP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The standard mix to produce one unit of product is as follows:</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ab/>
        <w:t>Material A      60 units @ Rs. 15 per unit   = 900</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ab/>
        <w:t>Material B      80 units @ Rs. 20 per unit   = 1600</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ab/>
        <w:t>Material C      100 units @ Rs. 25 per unit = 2500</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During the month of July, 10 units were actually produced and consumption is as follows:</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ab/>
        <w:t>Material A      640 units @ Rs. 17.50 per unit   = 11200</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ab/>
        <w:t>Material B      950 units @ Rs. 18.00 per unit   = 17100</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ab/>
        <w:t>Material C      870 units @ Rs. 27.50 per unit = 23925</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p>
    <w:p w:rsidR="00154CAF" w:rsidRPr="004B1B97" w:rsidRDefault="00154CAF" w:rsidP="00154CAF">
      <w:pPr>
        <w:numPr>
          <w:ilvl w:val="0"/>
          <w:numId w:val="63"/>
        </w:numPr>
        <w:tabs>
          <w:tab w:val="left" w:pos="9000"/>
        </w:tabs>
        <w:spacing w:line="240" w:lineRule="auto"/>
        <w:ind w:left="0"/>
        <w:contextualSpacing/>
        <w:rPr>
          <w:rFonts w:ascii="Times New Roman" w:eastAsia="Times New Roman" w:hAnsi="Times New Roman" w:cs="Times New Roman"/>
          <w:b/>
          <w:bCs/>
          <w:color w:val="000000" w:themeColor="text1"/>
          <w:sz w:val="24"/>
          <w:szCs w:val="24"/>
          <w:lang w:val="en-US"/>
        </w:rPr>
      </w:pPr>
    </w:p>
    <w:p w:rsidR="00154CAF" w:rsidRPr="004B1B97" w:rsidRDefault="00154CAF" w:rsidP="00154CAF">
      <w:pPr>
        <w:numPr>
          <w:ilvl w:val="1"/>
          <w:numId w:val="63"/>
        </w:numPr>
        <w:tabs>
          <w:tab w:val="left" w:pos="9000"/>
        </w:tabs>
        <w:spacing w:line="240" w:lineRule="auto"/>
        <w:ind w:left="360"/>
        <w:contextualSpacing/>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An industry producing certain chemicals are having a capacity of production of 24000 units @ 60 %</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Various expenses are mentioned below:</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ab/>
        <w:t>Hydro Chloric acid – Rs. 80 per unit</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ab/>
        <w:t>Direct wages – Rs. 40 per unit</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ab/>
        <w:t>Direct expenses for machinery – Rs. 20 per unit</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ab/>
        <w:t>Factory expenses – Rs. 50,000 (50% fixed)</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ab/>
        <w:t>Administration expenses – Rs. 60000 (40% variable)</w:t>
      </w:r>
    </w:p>
    <w:p w:rsidR="00154CAF" w:rsidRPr="004B1B97" w:rsidRDefault="00154CAF" w:rsidP="00154CAF">
      <w:pPr>
        <w:tabs>
          <w:tab w:val="left" w:pos="9000"/>
        </w:tabs>
        <w:spacing w:after="0" w:line="240" w:lineRule="auto"/>
        <w:ind w:left="360"/>
        <w:contextualSpacing/>
        <w:rPr>
          <w:rFonts w:ascii="Times New Roman" w:eastAsia="Times New Roman" w:hAnsi="Times New Roman" w:cs="Times New Roman"/>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Prepare a flexible budget for 80% &amp; 100% capacity</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OR</w:t>
      </w:r>
    </w:p>
    <w:p w:rsidR="00154CAF" w:rsidRPr="003108DD" w:rsidRDefault="00154CAF" w:rsidP="00154CAF">
      <w:pPr>
        <w:numPr>
          <w:ilvl w:val="1"/>
          <w:numId w:val="63"/>
        </w:numPr>
        <w:tabs>
          <w:tab w:val="left" w:pos="9000"/>
        </w:tabs>
        <w:spacing w:line="240" w:lineRule="auto"/>
        <w:ind w:left="360"/>
        <w:contextualSpacing/>
        <w:jc w:val="both"/>
        <w:rPr>
          <w:rFonts w:ascii="Times New Roman" w:eastAsia="Times New Roman" w:hAnsi="Times New Roman" w:cs="Times New Roman"/>
          <w:b/>
          <w:bCs/>
          <w:color w:val="000000" w:themeColor="text1"/>
          <w:sz w:val="24"/>
          <w:szCs w:val="24"/>
          <w:lang w:val="en-US"/>
        </w:rPr>
      </w:pPr>
      <w:r w:rsidRPr="004B1B97">
        <w:rPr>
          <w:rFonts w:ascii="Times New Roman" w:eastAsia="Times New Roman" w:hAnsi="Times New Roman" w:cs="Times New Roman"/>
          <w:color w:val="000000" w:themeColor="text1"/>
          <w:sz w:val="24"/>
          <w:szCs w:val="24"/>
          <w:lang w:val="en-US"/>
        </w:rPr>
        <w:t>Imagine that you are owing a business concern which manufactures tyres for automobiles. The factory has a capacity to produce 50000 units at 50% capacity. You are required to create an imaginary cost for raw materials, wages, direct and indirect expenses and bifurcate them to fixed and variable expenses. Finally, create a budget for your company at 80% and 100% capacity.</w:t>
      </w:r>
    </w:p>
    <w:p w:rsidR="00154CAF" w:rsidRDefault="00154CAF" w:rsidP="00154CAF">
      <w:pPr>
        <w:tabs>
          <w:tab w:val="left" w:pos="9000"/>
        </w:tabs>
        <w:spacing w:line="240" w:lineRule="auto"/>
        <w:contextualSpacing/>
        <w:jc w:val="both"/>
        <w:rPr>
          <w:rFonts w:ascii="Times New Roman" w:eastAsia="Times New Roman" w:hAnsi="Times New Roman" w:cs="Times New Roman"/>
          <w:color w:val="000000" w:themeColor="text1"/>
          <w:sz w:val="24"/>
          <w:szCs w:val="24"/>
          <w:lang w:val="en-US"/>
        </w:rPr>
      </w:pPr>
    </w:p>
    <w:p w:rsidR="00154CAF" w:rsidRDefault="00154CAF" w:rsidP="00154CAF">
      <w:pPr>
        <w:tabs>
          <w:tab w:val="left" w:pos="9000"/>
        </w:tabs>
        <w:spacing w:line="240" w:lineRule="auto"/>
        <w:contextualSpacing/>
        <w:jc w:val="both"/>
        <w:rPr>
          <w:rFonts w:ascii="Times New Roman" w:eastAsia="Times New Roman" w:hAnsi="Times New Roman" w:cs="Times New Roman"/>
          <w:color w:val="000000" w:themeColor="text1"/>
          <w:sz w:val="24"/>
          <w:szCs w:val="24"/>
          <w:lang w:val="en-US"/>
        </w:rPr>
      </w:pPr>
    </w:p>
    <w:p w:rsidR="00154CAF" w:rsidRDefault="00154CAF" w:rsidP="00154CAF">
      <w:pPr>
        <w:tabs>
          <w:tab w:val="left" w:pos="9000"/>
        </w:tabs>
        <w:spacing w:line="240" w:lineRule="auto"/>
        <w:contextualSpacing/>
        <w:jc w:val="both"/>
        <w:rPr>
          <w:rFonts w:ascii="Times New Roman" w:eastAsia="Times New Roman" w:hAnsi="Times New Roman" w:cs="Times New Roman"/>
          <w:color w:val="000000" w:themeColor="text1"/>
          <w:sz w:val="24"/>
          <w:szCs w:val="24"/>
          <w:lang w:val="en-US"/>
        </w:rPr>
      </w:pPr>
    </w:p>
    <w:p w:rsidR="00154CAF" w:rsidRDefault="00154CAF" w:rsidP="00154CAF">
      <w:pPr>
        <w:tabs>
          <w:tab w:val="left" w:pos="9000"/>
        </w:tabs>
        <w:spacing w:line="240" w:lineRule="auto"/>
        <w:contextualSpacing/>
        <w:jc w:val="both"/>
        <w:rPr>
          <w:rFonts w:ascii="Times New Roman" w:eastAsia="Times New Roman" w:hAnsi="Times New Roman" w:cs="Times New Roman"/>
          <w:color w:val="000000" w:themeColor="text1"/>
          <w:sz w:val="24"/>
          <w:szCs w:val="24"/>
          <w:lang w:val="en-US"/>
        </w:rPr>
      </w:pPr>
    </w:p>
    <w:p w:rsidR="00154CAF" w:rsidRPr="00A46B5B" w:rsidRDefault="00154CAF" w:rsidP="00154CAF">
      <w:pPr>
        <w:tabs>
          <w:tab w:val="left" w:pos="9000"/>
        </w:tabs>
        <w:spacing w:line="240" w:lineRule="auto"/>
        <w:contextualSpacing/>
        <w:jc w:val="both"/>
        <w:rPr>
          <w:rFonts w:ascii="Times New Roman" w:eastAsia="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lastRenderedPageBreak/>
        <w:t>Marian College Kuttikkanam (Autonomous),</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Master of Business Administration</w:t>
      </w:r>
    </w:p>
    <w:p w:rsidR="00154CAF" w:rsidRPr="003108DD" w:rsidRDefault="00154CAF" w:rsidP="00154CAF">
      <w:pPr>
        <w:tabs>
          <w:tab w:val="left" w:pos="9000"/>
        </w:tabs>
        <w:spacing w:line="240" w:lineRule="auto"/>
        <w:jc w:val="center"/>
        <w:rPr>
          <w:rFonts w:ascii="Times New Roman" w:hAnsi="Times New Roman" w:cs="Times New Roman"/>
          <w:b/>
          <w:color w:val="000000" w:themeColor="text1"/>
          <w:sz w:val="24"/>
          <w:szCs w:val="24"/>
          <w:lang w:val="en-US"/>
        </w:rPr>
      </w:pPr>
      <w:r w:rsidRPr="003108DD">
        <w:rPr>
          <w:rFonts w:ascii="Times New Roman" w:hAnsi="Times New Roman" w:cs="Times New Roman"/>
          <w:b/>
          <w:color w:val="000000" w:themeColor="text1"/>
          <w:sz w:val="24"/>
          <w:szCs w:val="24"/>
          <w:lang w:val="en-US"/>
        </w:rPr>
        <w:t>First Semester Examination, 2021 Admission</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PBA2105 </w:t>
      </w:r>
      <w:r w:rsidRPr="004B1B97">
        <w:rPr>
          <w:rFonts w:ascii="Times New Roman" w:hAnsi="Times New Roman" w:cs="Times New Roman"/>
          <w:b/>
          <w:bCs/>
          <w:color w:val="000000" w:themeColor="text1"/>
          <w:sz w:val="24"/>
          <w:szCs w:val="24"/>
          <w:lang w:val="en-US"/>
        </w:rPr>
        <w:t>Quantitative Techniques for Decision Making</w:t>
      </w:r>
    </w:p>
    <w:p w:rsidR="00154CAF" w:rsidRPr="003108DD" w:rsidRDefault="00154CAF" w:rsidP="00154CAF">
      <w:pPr>
        <w:tabs>
          <w:tab w:val="left" w:pos="9000"/>
        </w:tabs>
        <w:spacing w:line="240" w:lineRule="auto"/>
        <w:rPr>
          <w:rFonts w:ascii="Times New Roman" w:hAnsi="Times New Roman" w:cs="Times New Roman"/>
          <w:b/>
          <w:color w:val="000000" w:themeColor="text1"/>
          <w:sz w:val="24"/>
          <w:szCs w:val="24"/>
          <w:lang w:val="en-US"/>
        </w:rPr>
      </w:pPr>
      <w:r w:rsidRPr="003108DD">
        <w:rPr>
          <w:rFonts w:ascii="Times New Roman" w:hAnsi="Times New Roman" w:cs="Times New Roman"/>
          <w:b/>
          <w:color w:val="000000" w:themeColor="text1"/>
          <w:sz w:val="24"/>
          <w:szCs w:val="24"/>
          <w:lang w:val="en-US"/>
        </w:rPr>
        <w:t>Time – 3 hours                                                               Maximum marks – 60</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Answer all five questions. Each question carries 12 marks</w:t>
      </w:r>
    </w:p>
    <w:p w:rsidR="00154CAF" w:rsidRPr="004B1B97" w:rsidRDefault="00154CAF" w:rsidP="00154CAF">
      <w:pPr>
        <w:numPr>
          <w:ilvl w:val="0"/>
          <w:numId w:val="70"/>
        </w:numPr>
        <w:tabs>
          <w:tab w:val="left" w:pos="9000"/>
        </w:tabs>
        <w:spacing w:after="200" w:line="240" w:lineRule="auto"/>
        <w:ind w:hanging="1080"/>
        <w:contextualSpacing/>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0"/>
        </w:numPr>
        <w:tabs>
          <w:tab w:val="left" w:pos="9000"/>
        </w:tabs>
        <w:spacing w:after="200" w:line="240" w:lineRule="auto"/>
        <w:ind w:left="360"/>
        <w:contextualSpacing/>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A department store gives in-service training to its salesman which is followed by a test. It is considering whether it should terminate the service of any salesman who does not do well in the test. The following data give the test scores and sales made by nine salesmen during a certain period:</w:t>
      </w:r>
    </w:p>
    <w:p w:rsidR="00154CAF" w:rsidRPr="004B1B97" w:rsidRDefault="00154CAF" w:rsidP="00154CAF">
      <w:pPr>
        <w:tabs>
          <w:tab w:val="left" w:pos="9000"/>
        </w:tabs>
        <w:spacing w:after="200" w:line="240" w:lineRule="auto"/>
        <w:ind w:left="36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Test scores:   14 19   24   21    26    22   15    20     19</w:t>
      </w:r>
    </w:p>
    <w:p w:rsidR="00154CAF" w:rsidRPr="004B1B97" w:rsidRDefault="00154CAF" w:rsidP="00154CAF">
      <w:pPr>
        <w:tabs>
          <w:tab w:val="left" w:pos="9000"/>
        </w:tabs>
        <w:spacing w:after="200" w:line="240" w:lineRule="auto"/>
        <w:ind w:left="36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Sales (‘000’):    31 36 48   37    50    45    33    41    39</w:t>
      </w:r>
    </w:p>
    <w:p w:rsidR="00154CAF" w:rsidRPr="004B1B97" w:rsidRDefault="00154CAF" w:rsidP="00154CAF">
      <w:pPr>
        <w:tabs>
          <w:tab w:val="left" w:pos="9000"/>
        </w:tabs>
        <w:spacing w:after="200" w:line="240" w:lineRule="auto"/>
        <w:ind w:left="36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 (a) Check whether is there any relation between test scores and sales?</w:t>
      </w:r>
    </w:p>
    <w:p w:rsidR="00154CAF" w:rsidRPr="004B1B97" w:rsidRDefault="00154CAF" w:rsidP="00154CAF">
      <w:pPr>
        <w:tabs>
          <w:tab w:val="left" w:pos="9000"/>
        </w:tabs>
        <w:spacing w:after="200" w:line="240" w:lineRule="auto"/>
        <w:ind w:left="36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(b) Does it indicate that the termination of services of low test scores is justified?</w:t>
      </w:r>
    </w:p>
    <w:p w:rsidR="00154CAF" w:rsidRPr="004B1B97" w:rsidRDefault="00154CAF" w:rsidP="00154CAF">
      <w:pPr>
        <w:tabs>
          <w:tab w:val="left" w:pos="9000"/>
        </w:tabs>
        <w:spacing w:after="200" w:line="240" w:lineRule="auto"/>
        <w:jc w:val="center"/>
        <w:rPr>
          <w:rFonts w:ascii="Times New Roman" w:eastAsia="Times New Roman" w:hAnsi="Times New Roman" w:cs="Times New Roman"/>
          <w:b/>
          <w:bCs/>
          <w:color w:val="000000" w:themeColor="text1"/>
          <w:sz w:val="24"/>
          <w:szCs w:val="24"/>
          <w:lang w:eastAsia="en-IN"/>
        </w:rPr>
      </w:pPr>
      <w:r w:rsidRPr="004B1B97">
        <w:rPr>
          <w:rFonts w:ascii="Times New Roman" w:eastAsia="Times New Roman" w:hAnsi="Times New Roman" w:cs="Times New Roman"/>
          <w:b/>
          <w:bCs/>
          <w:color w:val="000000" w:themeColor="text1"/>
          <w:sz w:val="24"/>
          <w:szCs w:val="24"/>
          <w:lang w:eastAsia="en-IN"/>
        </w:rPr>
        <w:t>OR</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0"/>
        </w:numPr>
        <w:tabs>
          <w:tab w:val="left" w:pos="9000"/>
        </w:tabs>
        <w:spacing w:after="200" w:line="240" w:lineRule="auto"/>
        <w:ind w:left="360"/>
        <w:contextualSpacing/>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The following table shows the number of motor registrations in a certain territory for a term of 5 years and the sale of motor tyres by a firm in that territory for the same period</w:t>
      </w:r>
    </w:p>
    <w:p w:rsidR="00154CAF" w:rsidRPr="004B1B97" w:rsidRDefault="00154CAF" w:rsidP="00154CAF">
      <w:pPr>
        <w:tabs>
          <w:tab w:val="left" w:pos="9000"/>
        </w:tabs>
        <w:spacing w:after="200" w:line="240" w:lineRule="auto"/>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       Year                  Motor registration           No. tyres sold</w:t>
      </w:r>
    </w:p>
    <w:p w:rsidR="00154CAF" w:rsidRPr="004B1B97" w:rsidRDefault="00154CAF" w:rsidP="00154CAF">
      <w:pPr>
        <w:tabs>
          <w:tab w:val="left" w:pos="9000"/>
        </w:tabs>
        <w:spacing w:after="200" w:line="240" w:lineRule="auto"/>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          1                                600                          1250</w:t>
      </w:r>
    </w:p>
    <w:p w:rsidR="00154CAF" w:rsidRPr="004B1B97" w:rsidRDefault="00154CAF" w:rsidP="00154CAF">
      <w:pPr>
        <w:tabs>
          <w:tab w:val="left" w:pos="9000"/>
        </w:tabs>
        <w:spacing w:after="200" w:line="240" w:lineRule="auto"/>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          2                                630                          1100</w:t>
      </w:r>
    </w:p>
    <w:p w:rsidR="00154CAF" w:rsidRPr="004B1B97" w:rsidRDefault="00154CAF" w:rsidP="00154CAF">
      <w:pPr>
        <w:tabs>
          <w:tab w:val="left" w:pos="9000"/>
        </w:tabs>
        <w:spacing w:after="200" w:line="240" w:lineRule="auto"/>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          3                                720                          1300     </w:t>
      </w:r>
    </w:p>
    <w:p w:rsidR="00154CAF" w:rsidRPr="004B1B97" w:rsidRDefault="00154CAF" w:rsidP="00154CAF">
      <w:pPr>
        <w:tabs>
          <w:tab w:val="left" w:pos="9000"/>
        </w:tabs>
        <w:spacing w:after="200" w:line="240" w:lineRule="auto"/>
        <w:ind w:left="36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    4                                750                          1350</w:t>
      </w:r>
    </w:p>
    <w:p w:rsidR="00154CAF" w:rsidRPr="004B1B97" w:rsidRDefault="00154CAF" w:rsidP="00154CAF">
      <w:pPr>
        <w:tabs>
          <w:tab w:val="left" w:pos="9000"/>
        </w:tabs>
        <w:spacing w:after="200" w:line="240" w:lineRule="auto"/>
        <w:ind w:left="36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    5                                800                          1500</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tabs>
          <w:tab w:val="left" w:pos="9000"/>
        </w:tabs>
        <w:spacing w:after="200" w:line="240" w:lineRule="auto"/>
        <w:ind w:left="36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Estimate the sale of tyres whenregistration is</w:t>
      </w:r>
      <w:r>
        <w:rPr>
          <w:rFonts w:ascii="Times New Roman" w:eastAsia="Times New Roman" w:hAnsi="Times New Roman" w:cs="Times New Roman"/>
          <w:color w:val="000000" w:themeColor="text1"/>
          <w:sz w:val="24"/>
          <w:szCs w:val="24"/>
          <w:lang w:eastAsia="en-IN"/>
        </w:rPr>
        <w:t xml:space="preserve"> 850</w:t>
      </w:r>
    </w:p>
    <w:p w:rsidR="00154CAF" w:rsidRPr="004B1B97" w:rsidRDefault="00154CAF" w:rsidP="00154CAF">
      <w:pPr>
        <w:numPr>
          <w:ilvl w:val="0"/>
          <w:numId w:val="71"/>
        </w:numPr>
        <w:tabs>
          <w:tab w:val="left" w:pos="9000"/>
        </w:tabs>
        <w:spacing w:after="200" w:line="240" w:lineRule="auto"/>
        <w:ind w:left="0"/>
        <w:contextualSpacing/>
        <w:jc w:val="both"/>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1"/>
        </w:numPr>
        <w:tabs>
          <w:tab w:val="left" w:pos="9000"/>
        </w:tabs>
        <w:spacing w:after="20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A doctor is to visit a patient. From the past experience, it is known that the probabilities that he will come by train, bus, scooter or by other means of transport are respectively 3/10,1/5,1/10 and 2/5. The probabilities that he will be late are ¼,1/3 and 1/12, if he comes by train, bus and scooter respectively, but if he come by other means oftransport, then he will not be late. What is the probability that he comes by train?</w:t>
      </w:r>
    </w:p>
    <w:p w:rsidR="00154CAF" w:rsidRPr="004B1B97" w:rsidRDefault="00154CAF" w:rsidP="00154CAF">
      <w:pPr>
        <w:tabs>
          <w:tab w:val="left" w:pos="9000"/>
        </w:tabs>
        <w:spacing w:after="200" w:line="240" w:lineRule="auto"/>
        <w:jc w:val="center"/>
        <w:rPr>
          <w:rFonts w:ascii="Times New Roman" w:eastAsia="Times New Roman" w:hAnsi="Times New Roman" w:cs="Times New Roman"/>
          <w:b/>
          <w:bCs/>
          <w:color w:val="000000" w:themeColor="text1"/>
          <w:sz w:val="24"/>
          <w:szCs w:val="24"/>
          <w:lang w:eastAsia="en-IN"/>
        </w:rPr>
      </w:pPr>
      <w:r w:rsidRPr="004B1B97">
        <w:rPr>
          <w:rFonts w:ascii="Times New Roman" w:eastAsia="Times New Roman" w:hAnsi="Times New Roman" w:cs="Times New Roman"/>
          <w:b/>
          <w:bCs/>
          <w:color w:val="000000" w:themeColor="text1"/>
          <w:sz w:val="24"/>
          <w:szCs w:val="24"/>
          <w:lang w:eastAsia="en-IN"/>
        </w:rPr>
        <w:t>OR</w:t>
      </w:r>
    </w:p>
    <w:p w:rsidR="00154CAF" w:rsidRPr="004B1B97" w:rsidRDefault="00154CAF" w:rsidP="00154CAF">
      <w:pPr>
        <w:numPr>
          <w:ilvl w:val="1"/>
          <w:numId w:val="71"/>
        </w:numPr>
        <w:tabs>
          <w:tab w:val="left" w:pos="9000"/>
        </w:tabs>
        <w:spacing w:after="20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 xml:space="preserve">A chartered account applies for a job in two firm’s X and Y. He estimates that the probability of his being selected in firm X is 0.7 and being rejected in Y is 0.5 and the </w:t>
      </w:r>
      <w:r w:rsidRPr="004B1B97">
        <w:rPr>
          <w:rFonts w:ascii="Times New Roman" w:eastAsia="Times New Roman" w:hAnsi="Times New Roman" w:cs="Times New Roman"/>
          <w:color w:val="000000" w:themeColor="text1"/>
          <w:sz w:val="24"/>
          <w:szCs w:val="24"/>
          <w:lang w:eastAsia="en-IN"/>
        </w:rPr>
        <w:lastRenderedPageBreak/>
        <w:t>probability that at least one of his application rejected is 0.6. What is the probability that he will be selected in one of the firms?</w:t>
      </w:r>
    </w:p>
    <w:p w:rsidR="00154CAF" w:rsidRPr="004B1B97" w:rsidRDefault="00154CAF" w:rsidP="00154CAF">
      <w:pPr>
        <w:tabs>
          <w:tab w:val="left" w:pos="9000"/>
        </w:tabs>
        <w:spacing w:after="200" w:line="240" w:lineRule="auto"/>
        <w:ind w:left="360"/>
        <w:contextualSpacing/>
        <w:jc w:val="both"/>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0"/>
          <w:numId w:val="72"/>
        </w:numPr>
        <w:tabs>
          <w:tab w:val="left" w:pos="9000"/>
        </w:tabs>
        <w:spacing w:after="200" w:line="240" w:lineRule="auto"/>
        <w:ind w:left="0"/>
        <w:contextualSpacing/>
        <w:jc w:val="both"/>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2"/>
        </w:numPr>
        <w:tabs>
          <w:tab w:val="left" w:pos="9000"/>
        </w:tabs>
        <w:spacing w:after="20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Time taken by a construction company to construct a flyover is a normal variate with mean 400 labourdays and standard deviation of 100labour days. If the company promises to construct the flyover in 450 days or less and agrees to pay a penalty of Rs 10000 from eachlabour day spent in excess of 450. What is the probability that? </w:t>
      </w:r>
    </w:p>
    <w:p w:rsidR="00154CAF" w:rsidRPr="004B1B97" w:rsidRDefault="00154CAF" w:rsidP="00154CAF">
      <w:pPr>
        <w:tabs>
          <w:tab w:val="left" w:pos="9000"/>
        </w:tabs>
        <w:spacing w:after="200" w:line="240" w:lineRule="auto"/>
        <w:ind w:left="36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(i) the company pays a penalty of at least 2,00,000</w:t>
      </w:r>
    </w:p>
    <w:p w:rsidR="00154CAF" w:rsidRPr="004B1B97" w:rsidRDefault="00154CAF" w:rsidP="00154CAF">
      <w:pPr>
        <w:tabs>
          <w:tab w:val="left" w:pos="9000"/>
        </w:tabs>
        <w:spacing w:after="200" w:line="240" w:lineRule="auto"/>
        <w:ind w:left="36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(ii) the company takes at most 500 days to complete the flyover</w:t>
      </w:r>
    </w:p>
    <w:p w:rsidR="00154CAF" w:rsidRPr="004B1B97" w:rsidRDefault="00154CAF" w:rsidP="00154CAF">
      <w:pPr>
        <w:tabs>
          <w:tab w:val="left" w:pos="9000"/>
        </w:tabs>
        <w:spacing w:after="200" w:line="240" w:lineRule="auto"/>
        <w:rPr>
          <w:rFonts w:ascii="Times New Roman" w:eastAsia="Times New Roman" w:hAnsi="Times New Roman" w:cs="Times New Roman"/>
          <w:b/>
          <w:bCs/>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                                                                            </w:t>
      </w:r>
      <w:r w:rsidRPr="004B1B97">
        <w:rPr>
          <w:rFonts w:ascii="Times New Roman" w:eastAsia="Times New Roman" w:hAnsi="Times New Roman" w:cs="Times New Roman"/>
          <w:b/>
          <w:bCs/>
          <w:color w:val="000000" w:themeColor="text1"/>
          <w:sz w:val="24"/>
          <w:szCs w:val="24"/>
          <w:lang w:eastAsia="en-IN"/>
        </w:rPr>
        <w:t>OR</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2"/>
        </w:numPr>
        <w:tabs>
          <w:tab w:val="left" w:pos="9000"/>
        </w:tabs>
        <w:spacing w:after="200" w:line="240" w:lineRule="auto"/>
        <w:ind w:left="360"/>
        <w:contextualSpacing/>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Fit a Poisson distribution to the following data and calculate theoretical frequencies</w:t>
      </w:r>
    </w:p>
    <w:p w:rsidR="00154CAF" w:rsidRPr="004B1B97" w:rsidRDefault="00154CAF" w:rsidP="00154CAF">
      <w:pPr>
        <w:tabs>
          <w:tab w:val="left" w:pos="9000"/>
        </w:tabs>
        <w:spacing w:after="200" w:line="240" w:lineRule="auto"/>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                Deaths:        0         1         2           3              4            5             6</w:t>
      </w:r>
    </w:p>
    <w:p w:rsidR="00154CAF" w:rsidRPr="004B1B97" w:rsidRDefault="00154CAF" w:rsidP="00154CAF">
      <w:pPr>
        <w:tabs>
          <w:tab w:val="left" w:pos="9000"/>
        </w:tabs>
        <w:spacing w:after="200" w:line="240" w:lineRule="auto"/>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                Frequencies 305    365      210        80          28            9             2      </w:t>
      </w:r>
    </w:p>
    <w:p w:rsidR="00154CAF" w:rsidRPr="004B1B97" w:rsidRDefault="00154CAF" w:rsidP="00154CAF">
      <w:pPr>
        <w:numPr>
          <w:ilvl w:val="0"/>
          <w:numId w:val="73"/>
        </w:numPr>
        <w:tabs>
          <w:tab w:val="left" w:pos="9000"/>
        </w:tabs>
        <w:spacing w:after="0" w:line="240" w:lineRule="auto"/>
        <w:ind w:left="0"/>
        <w:contextualSpacing/>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3"/>
        </w:numPr>
        <w:tabs>
          <w:tab w:val="left" w:pos="9000"/>
        </w:tabs>
        <w:spacing w:after="0" w:line="240" w:lineRule="auto"/>
        <w:ind w:left="360"/>
        <w:contextualSpacing/>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A marketing agency gives you the following information about the age-groups of the sample information and their liking for a particular model of bike which a company plans to introduce:</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                       </w:t>
      </w:r>
    </w:p>
    <w:p w:rsidR="00154CAF" w:rsidRPr="004B1B97" w:rsidRDefault="00154CAF" w:rsidP="00154CAF">
      <w:pPr>
        <w:tabs>
          <w:tab w:val="left" w:pos="9000"/>
        </w:tabs>
        <w:spacing w:after="0" w:line="240" w:lineRule="auto"/>
        <w:ind w:left="108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                            Age group of informants</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tabs>
          <w:tab w:val="left" w:pos="9000"/>
        </w:tabs>
        <w:spacing w:after="0" w:line="240" w:lineRule="auto"/>
        <w:ind w:left="108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                 Below 20         20-39          40-59       Total</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tabs>
          <w:tab w:val="left" w:pos="9000"/>
        </w:tabs>
        <w:spacing w:after="0" w:line="240" w:lineRule="auto"/>
        <w:ind w:left="108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Liked          125                 420               60           605</w:t>
      </w:r>
    </w:p>
    <w:p w:rsidR="00154CAF" w:rsidRPr="004B1B97" w:rsidRDefault="00154CAF" w:rsidP="00154CAF">
      <w:pPr>
        <w:tabs>
          <w:tab w:val="left" w:pos="9000"/>
        </w:tabs>
        <w:spacing w:after="0" w:line="240" w:lineRule="auto"/>
        <w:ind w:left="108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Disliked      75                   220             100           395</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tabs>
          <w:tab w:val="left" w:pos="9000"/>
        </w:tabs>
        <w:spacing w:after="0" w:line="240" w:lineRule="auto"/>
        <w:ind w:left="108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Total           200                 640              160         1000</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tabs>
          <w:tab w:val="left" w:pos="9000"/>
        </w:tabs>
        <w:spacing w:after="0" w:line="240" w:lineRule="auto"/>
        <w:ind w:left="108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On the basis of the above data, can it be concluded that the model appeal is independent of the age-group of the informants?</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tabs>
          <w:tab w:val="left" w:pos="9000"/>
        </w:tabs>
        <w:spacing w:after="200" w:line="240" w:lineRule="auto"/>
        <w:jc w:val="center"/>
        <w:rPr>
          <w:rFonts w:ascii="Times New Roman" w:eastAsia="Times New Roman" w:hAnsi="Times New Roman" w:cs="Times New Roman"/>
          <w:b/>
          <w:bCs/>
          <w:color w:val="000000" w:themeColor="text1"/>
          <w:sz w:val="24"/>
          <w:szCs w:val="24"/>
          <w:lang w:eastAsia="en-IN"/>
        </w:rPr>
      </w:pPr>
      <w:r w:rsidRPr="004B1B97">
        <w:rPr>
          <w:rFonts w:ascii="Times New Roman" w:eastAsia="Times New Roman" w:hAnsi="Times New Roman" w:cs="Times New Roman"/>
          <w:b/>
          <w:bCs/>
          <w:color w:val="000000" w:themeColor="text1"/>
          <w:sz w:val="24"/>
          <w:szCs w:val="24"/>
          <w:lang w:eastAsia="en-IN"/>
        </w:rPr>
        <w:t>OR</w:t>
      </w:r>
    </w:p>
    <w:p w:rsidR="00154CAF" w:rsidRPr="004B1B97" w:rsidRDefault="00154CAF" w:rsidP="00154CAF">
      <w:pPr>
        <w:numPr>
          <w:ilvl w:val="1"/>
          <w:numId w:val="73"/>
        </w:numPr>
        <w:tabs>
          <w:tab w:val="left" w:pos="9000"/>
        </w:tabs>
        <w:spacing w:after="200" w:line="240" w:lineRule="auto"/>
        <w:ind w:left="360"/>
        <w:contextualSpacing/>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To compare the price of a certain commodity in two towns, ten shops wereselected atrandom in each town. The following figures give the price found</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tabs>
          <w:tab w:val="left" w:pos="9000"/>
        </w:tabs>
        <w:spacing w:after="0" w:line="240" w:lineRule="auto"/>
        <w:ind w:left="108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Town A: 61   56    63     56    63    59     56     44     61</w:t>
      </w:r>
    </w:p>
    <w:p w:rsidR="00154CAF" w:rsidRPr="004B1B97" w:rsidRDefault="00154CAF" w:rsidP="00154CAF">
      <w:pPr>
        <w:tabs>
          <w:tab w:val="left" w:pos="9000"/>
        </w:tabs>
        <w:spacing w:after="0" w:line="240" w:lineRule="auto"/>
        <w:ind w:left="108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 xml:space="preserve">Town B: 55   47     59    51    61    57     54     64      </w:t>
      </w:r>
      <w:r>
        <w:rPr>
          <w:rFonts w:ascii="Times New Roman" w:eastAsia="Times New Roman" w:hAnsi="Times New Roman" w:cs="Times New Roman"/>
          <w:color w:val="000000" w:themeColor="text1"/>
          <w:sz w:val="24"/>
          <w:szCs w:val="24"/>
          <w:lang w:eastAsia="en-IN"/>
        </w:rPr>
        <w:t>58</w:t>
      </w:r>
    </w:p>
    <w:p w:rsidR="00154CAF" w:rsidRPr="004B1B97" w:rsidRDefault="00154CAF" w:rsidP="00154CAF">
      <w:pPr>
        <w:numPr>
          <w:ilvl w:val="0"/>
          <w:numId w:val="74"/>
        </w:numPr>
        <w:tabs>
          <w:tab w:val="left" w:pos="9000"/>
        </w:tabs>
        <w:spacing w:after="200" w:line="240" w:lineRule="auto"/>
        <w:ind w:left="0"/>
        <w:contextualSpacing/>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4"/>
        </w:numPr>
        <w:tabs>
          <w:tab w:val="left" w:pos="9000"/>
        </w:tabs>
        <w:spacing w:after="200" w:line="240" w:lineRule="auto"/>
        <w:ind w:left="360"/>
        <w:contextualSpacing/>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Determine the equation of a straight line which best fits the following data</w:t>
      </w:r>
    </w:p>
    <w:p w:rsidR="00154CAF" w:rsidRPr="004B1B97" w:rsidRDefault="00154CAF" w:rsidP="00154CAF">
      <w:pPr>
        <w:tabs>
          <w:tab w:val="left" w:pos="9000"/>
        </w:tabs>
        <w:spacing w:after="200" w:line="240" w:lineRule="auto"/>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                              Year:                   2000           2001               2002             2003           2004</w:t>
      </w:r>
    </w:p>
    <w:p w:rsidR="00154CAF" w:rsidRPr="004B1B97" w:rsidRDefault="00154CAF" w:rsidP="00154CAF">
      <w:pPr>
        <w:tabs>
          <w:tab w:val="left" w:pos="9000"/>
        </w:tabs>
        <w:spacing w:after="200" w:line="240" w:lineRule="auto"/>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                               Sales (Rs ‘000’) 35              56                  79                 80                40    </w:t>
      </w:r>
    </w:p>
    <w:p w:rsidR="00154CAF" w:rsidRPr="004B1B97" w:rsidRDefault="00154CAF" w:rsidP="00154CAF">
      <w:pPr>
        <w:tabs>
          <w:tab w:val="left" w:pos="9000"/>
        </w:tabs>
        <w:spacing w:after="200" w:line="240" w:lineRule="auto"/>
        <w:ind w:firstLine="72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Compute the trend values for all years from 2000 to 2004</w:t>
      </w:r>
    </w:p>
    <w:p w:rsidR="00154CAF" w:rsidRPr="004B1B97" w:rsidRDefault="00154CAF" w:rsidP="00154CAF">
      <w:pPr>
        <w:tabs>
          <w:tab w:val="left" w:pos="9000"/>
        </w:tabs>
        <w:spacing w:after="200" w:line="240" w:lineRule="auto"/>
        <w:jc w:val="center"/>
        <w:rPr>
          <w:rFonts w:ascii="Times New Roman" w:eastAsia="Times New Roman" w:hAnsi="Times New Roman" w:cs="Times New Roman"/>
          <w:b/>
          <w:bCs/>
          <w:color w:val="000000" w:themeColor="text1"/>
          <w:sz w:val="24"/>
          <w:szCs w:val="24"/>
          <w:lang w:eastAsia="en-IN"/>
        </w:rPr>
      </w:pPr>
      <w:r w:rsidRPr="004B1B97">
        <w:rPr>
          <w:rFonts w:ascii="Times New Roman" w:eastAsia="Times New Roman" w:hAnsi="Times New Roman" w:cs="Times New Roman"/>
          <w:b/>
          <w:bCs/>
          <w:color w:val="000000" w:themeColor="text1"/>
          <w:sz w:val="24"/>
          <w:szCs w:val="24"/>
          <w:lang w:eastAsia="en-IN"/>
        </w:rPr>
        <w:t>OR</w:t>
      </w:r>
    </w:p>
    <w:p w:rsidR="00154CAF" w:rsidRPr="004B1B97" w:rsidRDefault="00154CAF" w:rsidP="00154CAF">
      <w:pPr>
        <w:numPr>
          <w:ilvl w:val="1"/>
          <w:numId w:val="74"/>
        </w:numPr>
        <w:tabs>
          <w:tab w:val="left" w:pos="9000"/>
        </w:tabs>
        <w:spacing w:after="200" w:line="240" w:lineRule="auto"/>
        <w:ind w:left="360"/>
        <w:contextualSpacing/>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lastRenderedPageBreak/>
        <w:t>To study the performance of three detergents and three different water temperatures, the following “whiteness” readings wereobtained with special designed equipment.</w:t>
      </w:r>
    </w:p>
    <w:p w:rsidR="00154CAF" w:rsidRPr="004B1B97" w:rsidRDefault="00154CAF" w:rsidP="00154CAF">
      <w:pPr>
        <w:tabs>
          <w:tab w:val="left" w:pos="9000"/>
        </w:tabs>
        <w:spacing w:after="200" w:line="240" w:lineRule="auto"/>
        <w:ind w:left="36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Water temperature               Detergent A             Detergent B              Detergent C</w:t>
      </w:r>
    </w:p>
    <w:p w:rsidR="00154CAF" w:rsidRPr="004B1B97" w:rsidRDefault="00154CAF" w:rsidP="00154CAF">
      <w:pPr>
        <w:tabs>
          <w:tab w:val="left" w:pos="9000"/>
        </w:tabs>
        <w:spacing w:after="200" w:line="240" w:lineRule="auto"/>
        <w:ind w:left="36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Cold water                                 57                              55                            67</w:t>
      </w:r>
    </w:p>
    <w:p w:rsidR="00154CAF" w:rsidRPr="004B1B97" w:rsidRDefault="00154CAF" w:rsidP="00154CAF">
      <w:pPr>
        <w:tabs>
          <w:tab w:val="left" w:pos="9000"/>
        </w:tabs>
        <w:spacing w:after="200" w:line="240" w:lineRule="auto"/>
        <w:ind w:left="36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Warm water                              49                               52                           60</w:t>
      </w:r>
    </w:p>
    <w:p w:rsidR="00154CAF" w:rsidRPr="004B1B97" w:rsidRDefault="00154CAF" w:rsidP="00154CAF">
      <w:pPr>
        <w:tabs>
          <w:tab w:val="left" w:pos="9000"/>
        </w:tabs>
        <w:spacing w:after="200" w:line="240" w:lineRule="auto"/>
        <w:ind w:left="36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Hot water                                  54                               46                           58</w:t>
      </w:r>
    </w:p>
    <w:p w:rsidR="00154CAF" w:rsidRPr="004B1B97" w:rsidRDefault="00154CAF" w:rsidP="00154CAF">
      <w:pPr>
        <w:tabs>
          <w:tab w:val="left" w:pos="9000"/>
        </w:tabs>
        <w:spacing w:after="0" w:line="240" w:lineRule="auto"/>
        <w:ind w:left="360"/>
        <w:rPr>
          <w:rFonts w:ascii="Times New Roman" w:eastAsia="Times New Roman" w:hAnsi="Times New Roman" w:cs="Times New Roman"/>
          <w:color w:val="000000" w:themeColor="text1"/>
          <w:sz w:val="24"/>
          <w:szCs w:val="24"/>
          <w:lang w:eastAsia="en-IN"/>
        </w:rPr>
      </w:pPr>
    </w:p>
    <w:p w:rsidR="00154CAF" w:rsidRPr="004B1B97" w:rsidRDefault="00154CAF" w:rsidP="00154CAF">
      <w:pPr>
        <w:tabs>
          <w:tab w:val="left" w:pos="9000"/>
        </w:tabs>
        <w:spacing w:after="200" w:line="240" w:lineRule="auto"/>
        <w:ind w:left="360"/>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Perform a two-wayanalysis of variance using 5% level of significance</w:t>
      </w:r>
    </w:p>
    <w:p w:rsidR="00154CAF" w:rsidRPr="004B1B97" w:rsidRDefault="00154CAF" w:rsidP="00154CAF">
      <w:pPr>
        <w:tabs>
          <w:tab w:val="left" w:pos="9000"/>
        </w:tabs>
        <w:spacing w:after="200" w:line="240" w:lineRule="auto"/>
        <w:ind w:left="360"/>
        <w:rPr>
          <w:rFonts w:ascii="Times New Roman" w:eastAsia="Times New Roman" w:hAnsi="Times New Roman" w:cs="Times New Roman"/>
          <w:color w:val="000000" w:themeColor="text1"/>
          <w:sz w:val="24"/>
          <w:szCs w:val="24"/>
          <w:lang w:eastAsia="en-IN"/>
        </w:rPr>
      </w:pPr>
    </w:p>
    <w:p w:rsidR="00154CAF" w:rsidRPr="004B1B97"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Pr="004B1B97"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Pr="004B1B97"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Pr="004B1B97"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Pr="004B1B97"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Pr="004B1B97"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Pr="004B1B97" w:rsidRDefault="00154CAF" w:rsidP="00154CAF">
      <w:pPr>
        <w:tabs>
          <w:tab w:val="left" w:pos="9000"/>
        </w:tabs>
        <w:spacing w:after="200" w:line="240" w:lineRule="auto"/>
        <w:ind w:left="1440"/>
        <w:rPr>
          <w:rFonts w:ascii="Times New Roman" w:eastAsia="Times New Roman" w:hAnsi="Times New Roman" w:cs="Times New Roman"/>
          <w:color w:val="000000" w:themeColor="text1"/>
          <w:sz w:val="24"/>
          <w:szCs w:val="24"/>
          <w:lang w:eastAsia="en-IN"/>
        </w:rPr>
      </w:pPr>
    </w:p>
    <w:p w:rsidR="00154CAF" w:rsidRPr="005C0ACD" w:rsidRDefault="00154CAF" w:rsidP="00154CAF">
      <w:pPr>
        <w:tabs>
          <w:tab w:val="left" w:pos="9000"/>
        </w:tabs>
        <w:spacing w:line="240" w:lineRule="auto"/>
        <w:rPr>
          <w:rFonts w:ascii="Times New Roman" w:hAnsi="Times New Roman" w:cs="Times New Roman"/>
          <w:b/>
          <w:bCs/>
          <w:color w:val="000000" w:themeColor="text1"/>
          <w:sz w:val="24"/>
          <w:szCs w:val="24"/>
          <w:lang w:val="en-US"/>
        </w:rPr>
      </w:pPr>
    </w:p>
    <w:p w:rsidR="00154CAF" w:rsidRPr="000D7582"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0D7582">
        <w:rPr>
          <w:rFonts w:ascii="Times New Roman" w:hAnsi="Times New Roman" w:cs="Times New Roman"/>
          <w:b/>
          <w:bCs/>
          <w:color w:val="000000" w:themeColor="text1"/>
          <w:sz w:val="24"/>
          <w:szCs w:val="24"/>
          <w:lang w:val="en-US"/>
        </w:rPr>
        <w:lastRenderedPageBreak/>
        <w:t>Marian College Kuttikkanam (Autonomous), Master of Business Administration</w:t>
      </w:r>
    </w:p>
    <w:p w:rsidR="00154CAF" w:rsidRPr="000D7582" w:rsidRDefault="00154CAF" w:rsidP="00154CAF">
      <w:pPr>
        <w:tabs>
          <w:tab w:val="left" w:pos="9000"/>
        </w:tabs>
        <w:spacing w:line="240" w:lineRule="auto"/>
        <w:jc w:val="center"/>
        <w:rPr>
          <w:rFonts w:ascii="Times New Roman" w:hAnsi="Times New Roman" w:cs="Times New Roman"/>
          <w:b/>
          <w:color w:val="000000" w:themeColor="text1"/>
          <w:sz w:val="24"/>
          <w:szCs w:val="24"/>
          <w:lang w:val="en-US"/>
        </w:rPr>
      </w:pPr>
      <w:r w:rsidRPr="000D7582">
        <w:rPr>
          <w:rFonts w:ascii="Times New Roman" w:hAnsi="Times New Roman" w:cs="Times New Roman"/>
          <w:b/>
          <w:color w:val="000000" w:themeColor="text1"/>
          <w:sz w:val="24"/>
          <w:szCs w:val="24"/>
          <w:lang w:val="en-US"/>
        </w:rPr>
        <w:t>First Semester Examination, 2021 Admission</w:t>
      </w:r>
    </w:p>
    <w:p w:rsidR="00154CAF" w:rsidRPr="000D7582"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0D7582">
        <w:rPr>
          <w:rFonts w:ascii="Times New Roman" w:hAnsi="Times New Roman" w:cs="Times New Roman"/>
          <w:b/>
          <w:bCs/>
          <w:color w:val="000000" w:themeColor="text1"/>
          <w:sz w:val="24"/>
          <w:szCs w:val="24"/>
          <w:lang w:val="en-US"/>
        </w:rPr>
        <w:t>PBA2106 Legal Environment of Business</w:t>
      </w:r>
    </w:p>
    <w:p w:rsidR="00154CAF" w:rsidRPr="000D7582" w:rsidRDefault="00154CAF" w:rsidP="00154CAF">
      <w:pPr>
        <w:tabs>
          <w:tab w:val="left" w:pos="9000"/>
        </w:tabs>
        <w:spacing w:line="240" w:lineRule="auto"/>
        <w:rPr>
          <w:rFonts w:ascii="Times New Roman" w:hAnsi="Times New Roman" w:cs="Times New Roman"/>
          <w:b/>
          <w:color w:val="000000" w:themeColor="text1"/>
          <w:sz w:val="24"/>
          <w:szCs w:val="24"/>
          <w:lang w:val="en-US"/>
        </w:rPr>
      </w:pPr>
      <w:r w:rsidRPr="000D7582">
        <w:rPr>
          <w:rFonts w:ascii="Times New Roman" w:hAnsi="Times New Roman" w:cs="Times New Roman"/>
          <w:b/>
          <w:color w:val="000000" w:themeColor="text1"/>
          <w:sz w:val="24"/>
          <w:szCs w:val="24"/>
          <w:lang w:val="en-US"/>
        </w:rPr>
        <w:t>Time – 3 hours   Maximum marks – 60</w:t>
      </w:r>
    </w:p>
    <w:p w:rsidR="00154CAF" w:rsidRPr="000D7582"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0D7582">
        <w:rPr>
          <w:rFonts w:ascii="Times New Roman" w:hAnsi="Times New Roman" w:cs="Times New Roman"/>
          <w:b/>
          <w:bCs/>
          <w:color w:val="000000" w:themeColor="text1"/>
          <w:sz w:val="24"/>
          <w:szCs w:val="24"/>
          <w:lang w:val="en-US"/>
        </w:rPr>
        <w:t>Answer all five questions. Each question carries 12 marks</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0"/>
          <w:numId w:val="78"/>
        </w:numPr>
        <w:tabs>
          <w:tab w:val="left" w:pos="9000"/>
        </w:tabs>
        <w:spacing w:after="0" w:line="240" w:lineRule="auto"/>
        <w:ind w:hanging="900"/>
        <w:contextualSpacing/>
        <w:jc w:val="both"/>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8"/>
        </w:numPr>
        <w:tabs>
          <w:tab w:val="left" w:pos="9000"/>
        </w:tabs>
        <w:spacing w:after="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A man enfeebled by disease or age, is induced by B’s influence over him as his medical attendant to agree to pay B an un reasonable sum for his professional services. Does B employ undue influence?  B can take steps to set the contract aside? Discuss the concept of validity and enforceability in contracts. </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eastAsia="en-IN"/>
        </w:rPr>
      </w:pPr>
      <w:r w:rsidRPr="004B1B97">
        <w:rPr>
          <w:rFonts w:ascii="Times New Roman" w:hAnsi="Times New Roman" w:cs="Times New Roman"/>
          <w:b/>
          <w:bCs/>
          <w:color w:val="000000" w:themeColor="text1"/>
          <w:sz w:val="24"/>
          <w:szCs w:val="24"/>
          <w:lang w:eastAsia="en-IN"/>
        </w:rPr>
        <w:t>OR</w:t>
      </w:r>
    </w:p>
    <w:p w:rsidR="00154CAF" w:rsidRPr="004B1B97" w:rsidRDefault="00154CAF" w:rsidP="00154CAF">
      <w:pPr>
        <w:numPr>
          <w:ilvl w:val="1"/>
          <w:numId w:val="78"/>
        </w:numPr>
        <w:tabs>
          <w:tab w:val="left" w:pos="9000"/>
        </w:tabs>
        <w:spacing w:after="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If you are the director of a medium sized manufacturing company. What are the important records you will ensure that it is maintained according to companies’ act? </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0"/>
          <w:numId w:val="78"/>
        </w:numPr>
        <w:tabs>
          <w:tab w:val="left" w:pos="9000"/>
        </w:tabs>
        <w:spacing w:after="0" w:line="240" w:lineRule="auto"/>
        <w:ind w:left="180"/>
        <w:contextualSpacing/>
        <w:jc w:val="both"/>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8"/>
        </w:numPr>
        <w:tabs>
          <w:tab w:val="left" w:pos="9000"/>
        </w:tabs>
        <w:spacing w:after="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A In April 2015, Maharashtra government food and drug administration(FDA) had ordered filing of FIRs against snapdeal.com as well as CEO kunal bahl, directors and distributors for online sale of prescription grugs in derogation of Indian laws, FDA commissioner Harshadeep Kamble said investigations into other e-commerce giants like flipkart and Amazon are also under progress to ascertain if they are also involved in such sale. </w:t>
      </w:r>
    </w:p>
    <w:p w:rsidR="00154CAF" w:rsidRPr="004B1B97" w:rsidRDefault="00154CAF" w:rsidP="00154CAF">
      <w:pPr>
        <w:tabs>
          <w:tab w:val="left" w:pos="9000"/>
        </w:tabs>
        <w:spacing w:after="0" w:line="240" w:lineRule="auto"/>
        <w:ind w:left="900"/>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Questions: </w:t>
      </w:r>
    </w:p>
    <w:p w:rsidR="00154CAF" w:rsidRPr="004B1B97" w:rsidRDefault="00154CAF" w:rsidP="00154CAF">
      <w:pPr>
        <w:numPr>
          <w:ilvl w:val="0"/>
          <w:numId w:val="66"/>
        </w:numPr>
        <w:tabs>
          <w:tab w:val="clear" w:pos="720"/>
          <w:tab w:val="num" w:pos="180"/>
          <w:tab w:val="num" w:pos="2160"/>
          <w:tab w:val="left" w:pos="9000"/>
        </w:tabs>
        <w:spacing w:after="0" w:line="240" w:lineRule="auto"/>
        <w:ind w:left="1620"/>
        <w:jc w:val="both"/>
        <w:textAlignment w:val="baseline"/>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Has an offence been committed in this case? </w:t>
      </w:r>
    </w:p>
    <w:p w:rsidR="00154CAF" w:rsidRPr="004B1B97" w:rsidRDefault="00154CAF" w:rsidP="00154CAF">
      <w:pPr>
        <w:numPr>
          <w:ilvl w:val="0"/>
          <w:numId w:val="66"/>
        </w:numPr>
        <w:tabs>
          <w:tab w:val="num" w:pos="2160"/>
          <w:tab w:val="left" w:pos="9000"/>
        </w:tabs>
        <w:spacing w:after="0" w:line="240" w:lineRule="auto"/>
        <w:ind w:left="1620"/>
        <w:jc w:val="both"/>
        <w:textAlignment w:val="baseline"/>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Snap deal is a platform that connects online buyers and sellers. Can it be held responsible? </w:t>
      </w:r>
    </w:p>
    <w:p w:rsidR="00154CAF" w:rsidRPr="004B1B97" w:rsidRDefault="00154CAF" w:rsidP="00154CAF">
      <w:pPr>
        <w:tabs>
          <w:tab w:val="left" w:pos="9000"/>
        </w:tabs>
        <w:spacing w:after="0" w:line="240" w:lineRule="auto"/>
        <w:contextualSpacing/>
        <w:jc w:val="center"/>
        <w:rPr>
          <w:rFonts w:ascii="Times New Roman" w:hAnsi="Times New Roman" w:cs="Times New Roman"/>
          <w:b/>
          <w:bCs/>
          <w:color w:val="000000" w:themeColor="text1"/>
          <w:sz w:val="24"/>
          <w:szCs w:val="24"/>
          <w:lang w:eastAsia="en-IN"/>
        </w:rPr>
      </w:pPr>
      <w:r w:rsidRPr="004B1B97">
        <w:rPr>
          <w:rFonts w:ascii="Times New Roman" w:eastAsia="Times New Roman" w:hAnsi="Times New Roman" w:cs="Times New Roman"/>
          <w:b/>
          <w:bCs/>
          <w:color w:val="000000" w:themeColor="text1"/>
          <w:sz w:val="24"/>
          <w:szCs w:val="24"/>
          <w:lang w:eastAsia="en-IN"/>
        </w:rPr>
        <w:t>OR</w:t>
      </w:r>
    </w:p>
    <w:p w:rsidR="00154CAF" w:rsidRPr="004B1B97" w:rsidRDefault="00154CAF" w:rsidP="00154CAF">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8"/>
        </w:numPr>
        <w:tabs>
          <w:tab w:val="left" w:pos="9000"/>
        </w:tabs>
        <w:spacing w:after="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A manufacturer of woolen cloths sold woolen cloth to a tailor on the basis of particular sample. The tailor had purchased the cloth for particular purpose but he had not told the seller about the same. Owing to latent defect in cloth as well as in sample, the cloth turned out to be unfit for purpose for which tailor had purchased thought the same was fit for other purpose. Tailor failed suit for damage. Discuss. </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0"/>
          <w:numId w:val="78"/>
        </w:numPr>
        <w:tabs>
          <w:tab w:val="left" w:pos="9000"/>
        </w:tabs>
        <w:spacing w:after="0" w:line="240" w:lineRule="auto"/>
        <w:ind w:left="180"/>
        <w:contextualSpacing/>
        <w:jc w:val="both"/>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8"/>
        </w:numPr>
        <w:tabs>
          <w:tab w:val="left" w:pos="9000"/>
        </w:tabs>
        <w:spacing w:after="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Sanjay issued a cheque of Rs 50000 in favour of a private school towards the payment of school fees. The cheque was present for encashment by school through its banker. However, the same was returned unpaid by the banker of sanjay due to the reason account closed. School approaches you for advice. What action can school take? </w:t>
      </w:r>
    </w:p>
    <w:p w:rsidR="00154CAF" w:rsidRDefault="00154CAF" w:rsidP="00154CAF">
      <w:pPr>
        <w:tabs>
          <w:tab w:val="left" w:pos="9000"/>
        </w:tabs>
        <w:spacing w:after="0" w:line="240" w:lineRule="auto"/>
        <w:contextualSpacing/>
        <w:jc w:val="center"/>
        <w:rPr>
          <w:rFonts w:ascii="Times New Roman" w:eastAsia="Times New Roman" w:hAnsi="Times New Roman" w:cs="Times New Roman"/>
          <w:b/>
          <w:bCs/>
          <w:color w:val="000000" w:themeColor="text1"/>
          <w:sz w:val="24"/>
          <w:szCs w:val="24"/>
          <w:lang w:eastAsia="en-IN"/>
        </w:rPr>
      </w:pPr>
    </w:p>
    <w:p w:rsidR="00154CAF" w:rsidRDefault="00154CAF" w:rsidP="00154CAF">
      <w:pPr>
        <w:tabs>
          <w:tab w:val="left" w:pos="9000"/>
        </w:tabs>
        <w:spacing w:after="0" w:line="240" w:lineRule="auto"/>
        <w:contextualSpacing/>
        <w:jc w:val="center"/>
        <w:rPr>
          <w:rFonts w:ascii="Times New Roman" w:eastAsia="Times New Roman" w:hAnsi="Times New Roman" w:cs="Times New Roman"/>
          <w:b/>
          <w:bCs/>
          <w:color w:val="000000" w:themeColor="text1"/>
          <w:sz w:val="24"/>
          <w:szCs w:val="24"/>
          <w:lang w:eastAsia="en-IN"/>
        </w:rPr>
      </w:pPr>
    </w:p>
    <w:p w:rsidR="00154CAF" w:rsidRPr="004B1B97" w:rsidRDefault="00154CAF" w:rsidP="00154CAF">
      <w:pPr>
        <w:tabs>
          <w:tab w:val="left" w:pos="9000"/>
        </w:tabs>
        <w:spacing w:after="0" w:line="240" w:lineRule="auto"/>
        <w:contextualSpacing/>
        <w:jc w:val="center"/>
        <w:rPr>
          <w:rFonts w:ascii="Times New Roman" w:eastAsia="Times New Roman" w:hAnsi="Times New Roman" w:cs="Times New Roman"/>
          <w:b/>
          <w:bCs/>
          <w:color w:val="000000" w:themeColor="text1"/>
          <w:sz w:val="24"/>
          <w:szCs w:val="24"/>
          <w:lang w:eastAsia="en-IN"/>
        </w:rPr>
      </w:pPr>
      <w:r w:rsidRPr="004B1B97">
        <w:rPr>
          <w:rFonts w:ascii="Times New Roman" w:eastAsia="Times New Roman" w:hAnsi="Times New Roman" w:cs="Times New Roman"/>
          <w:b/>
          <w:bCs/>
          <w:color w:val="000000" w:themeColor="text1"/>
          <w:sz w:val="24"/>
          <w:szCs w:val="24"/>
          <w:lang w:eastAsia="en-IN"/>
        </w:rPr>
        <w:t>OR</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8"/>
        </w:numPr>
        <w:tabs>
          <w:tab w:val="left" w:pos="9000"/>
        </w:tabs>
        <w:spacing w:after="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Mr.Krishna a business man in one of the metros, issued a cheque for Rs 100000, in favor of Mr.Udheep a minor, who in turn endroded in favor of Roshan, who in turn endorsed in favor of Veena. When the cheque was presented for payment, it was dishonored by the banker? Discuss the rights of Mr. Udheep and Veena and Roshan.</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0"/>
          <w:numId w:val="78"/>
        </w:numPr>
        <w:tabs>
          <w:tab w:val="left" w:pos="9000"/>
        </w:tabs>
        <w:spacing w:after="0" w:line="240" w:lineRule="auto"/>
        <w:ind w:left="180"/>
        <w:contextualSpacing/>
        <w:jc w:val="both"/>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8"/>
        </w:numPr>
        <w:tabs>
          <w:tab w:val="left" w:pos="9000"/>
        </w:tabs>
        <w:spacing w:after="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Williams and Tom have a partnership in manufacturing an electronics product. They intend to start a joint stock company in order to expand their business further. You are a consultant who is supposed to help them to start the company. Explain to them the complete procedure and legalities of starting a company.</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eastAsia="en-IN"/>
        </w:rPr>
      </w:pPr>
      <w:r w:rsidRPr="004B1B97">
        <w:rPr>
          <w:rFonts w:ascii="Times New Roman" w:hAnsi="Times New Roman" w:cs="Times New Roman"/>
          <w:b/>
          <w:bCs/>
          <w:color w:val="000000" w:themeColor="text1"/>
          <w:sz w:val="24"/>
          <w:szCs w:val="24"/>
          <w:lang w:eastAsia="en-IN"/>
        </w:rPr>
        <w:t>OR</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8"/>
        </w:numPr>
        <w:tabs>
          <w:tab w:val="left" w:pos="9000"/>
        </w:tabs>
        <w:spacing w:after="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A public limited company has 2 classes of shares, namely equity shares and 12 percent non-cumulative preference shares. It wishes to change the rights regarding the preference shares to 10 percent cumulative preference shares. There is no provision in the articles or memorandum regarding such variation. Advise the company.  </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0"/>
          <w:numId w:val="78"/>
        </w:numPr>
        <w:tabs>
          <w:tab w:val="left" w:pos="9000"/>
        </w:tabs>
        <w:spacing w:after="0" w:line="240" w:lineRule="auto"/>
        <w:ind w:left="180"/>
        <w:contextualSpacing/>
        <w:jc w:val="both"/>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8"/>
        </w:numPr>
        <w:tabs>
          <w:tab w:val="left" w:pos="9000"/>
        </w:tabs>
        <w:spacing w:after="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A lecturer is an active member of a discussion forum hosted in the Warwick Forums system. The forum is open to all members of the university. It is a very popular forum, with people from across Engineering and the Warwick Manufacturing Group participating. Such a diverse collaboration of knowledge and skills often leads to new perspectives on old problems. One particular problem seems to be quite intractable, so the lecturer posts a long description of it on the forum. She already has some possible solutions, but just needs a little input from elsewhere. The tactic works, an MSc student offers an unusual insight that inspires a solution from the lecturer. A journal paper follows, along with, a year later, an unusual email from the exams secretary. The student has been accused of plagiarising from the journal article. The plagiarism seems to be quite clever, but the ideas are the same and a few sentences are shared. When the lecturer looks at the student’s essay, it appears that some of it has been copied from the forums discussion.</w:t>
      </w:r>
    </w:p>
    <w:p w:rsidR="00154CAF" w:rsidRPr="004B1B97" w:rsidRDefault="00154CAF" w:rsidP="00154CAF">
      <w:pPr>
        <w:tabs>
          <w:tab w:val="left" w:pos="9000"/>
        </w:tabs>
        <w:spacing w:after="0" w:line="240" w:lineRule="auto"/>
        <w:ind w:left="900"/>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Question: </w:t>
      </w:r>
    </w:p>
    <w:p w:rsidR="00154CAF" w:rsidRPr="004B1B97" w:rsidRDefault="00154CAF" w:rsidP="00154CAF">
      <w:pPr>
        <w:tabs>
          <w:tab w:val="left" w:pos="9000"/>
        </w:tabs>
        <w:spacing w:after="0" w:line="240" w:lineRule="auto"/>
        <w:ind w:left="900"/>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(i) What factors should be considered in resolving this?  </w:t>
      </w:r>
    </w:p>
    <w:p w:rsidR="00154CAF" w:rsidRPr="004B1B97" w:rsidRDefault="00154CAF" w:rsidP="00154CAF">
      <w:pPr>
        <w:tabs>
          <w:tab w:val="left" w:pos="9000"/>
        </w:tabs>
        <w:spacing w:after="0" w:line="240" w:lineRule="auto"/>
        <w:ind w:left="900"/>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(ii) What could have been done differently? </w:t>
      </w:r>
    </w:p>
    <w:p w:rsidR="00154CAF" w:rsidRDefault="00154CAF" w:rsidP="00154CAF">
      <w:pPr>
        <w:tabs>
          <w:tab w:val="left" w:pos="9000"/>
        </w:tabs>
        <w:spacing w:after="0" w:line="240" w:lineRule="auto"/>
        <w:jc w:val="center"/>
        <w:rPr>
          <w:rFonts w:ascii="Times New Roman" w:eastAsia="Times New Roman" w:hAnsi="Times New Roman" w:cs="Times New Roman"/>
          <w:b/>
          <w:bCs/>
          <w:color w:val="000000" w:themeColor="text1"/>
          <w:sz w:val="24"/>
          <w:szCs w:val="24"/>
          <w:lang w:eastAsia="en-IN"/>
        </w:rPr>
      </w:pPr>
    </w:p>
    <w:p w:rsidR="00154CAF" w:rsidRPr="004B1B97" w:rsidRDefault="00154CAF" w:rsidP="00154CAF">
      <w:pPr>
        <w:tabs>
          <w:tab w:val="left" w:pos="9000"/>
        </w:tabs>
        <w:spacing w:after="0" w:line="240" w:lineRule="auto"/>
        <w:jc w:val="center"/>
        <w:rPr>
          <w:rFonts w:ascii="Times New Roman" w:eastAsia="Times New Roman" w:hAnsi="Times New Roman" w:cs="Times New Roman"/>
          <w:b/>
          <w:bCs/>
          <w:color w:val="000000" w:themeColor="text1"/>
          <w:sz w:val="24"/>
          <w:szCs w:val="24"/>
          <w:lang w:eastAsia="en-IN"/>
        </w:rPr>
      </w:pPr>
      <w:r w:rsidRPr="004B1B97">
        <w:rPr>
          <w:rFonts w:ascii="Times New Roman" w:eastAsia="Times New Roman" w:hAnsi="Times New Roman" w:cs="Times New Roman"/>
          <w:b/>
          <w:bCs/>
          <w:color w:val="000000" w:themeColor="text1"/>
          <w:sz w:val="24"/>
          <w:szCs w:val="24"/>
          <w:lang w:eastAsia="en-IN"/>
        </w:rPr>
        <w:t>OR</w:t>
      </w:r>
    </w:p>
    <w:p w:rsidR="00154CAF" w:rsidRPr="004B1B97" w:rsidRDefault="00154CAF" w:rsidP="00154CAF">
      <w:pPr>
        <w:numPr>
          <w:ilvl w:val="1"/>
          <w:numId w:val="78"/>
        </w:numPr>
        <w:tabs>
          <w:tab w:val="left" w:pos="9000"/>
        </w:tabs>
        <w:spacing w:after="0" w:line="240" w:lineRule="auto"/>
        <w:ind w:left="360"/>
        <w:contextualSpacing/>
        <w:jc w:val="both"/>
        <w:outlineLvl w:val="3"/>
        <w:rPr>
          <w:rFonts w:ascii="Times New Roman" w:eastAsia="Times New Roman" w:hAnsi="Times New Roman" w:cs="Times New Roman"/>
          <w:b/>
          <w:bCs/>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A researcher regularly writes short articles and publishes them on her blog using Warwick Blogs. The articles usually attempt to make some connection between her work on the history of the Middle East and current events in the news. The blog becomes a popular read for many specialists in the area. After some time, the lecturer is contacted by a friend who asks how she managed to get her work published on the web site of a slightly extreme Islamic student’s organization in France. She is baffled. On looking at the URL, she finds a blog like web site, mostly in Arabic, with one of her articles sitting in the middle of the page, surrounded on all sides by Arabic, of which she can decipher nothing. The article is about the Arab Revolt of 1916, and the coordinated attacks on trains that were an essential part of it. She is a little concerned, as she has absolutely no idea what kind of context her work is being presented in. It is attributed to her, with a URL link to her blog, but it seems to be a very different article when presented out of its original context.</w:t>
      </w:r>
    </w:p>
    <w:p w:rsidR="00154CAF" w:rsidRPr="004B1B97" w:rsidRDefault="00154CAF" w:rsidP="00154CAF">
      <w:pPr>
        <w:tabs>
          <w:tab w:val="left" w:pos="9000"/>
        </w:tabs>
        <w:spacing w:after="0" w:line="240" w:lineRule="auto"/>
        <w:ind w:left="900"/>
        <w:jc w:val="both"/>
        <w:outlineLvl w:val="3"/>
        <w:rPr>
          <w:rFonts w:ascii="Times New Roman" w:eastAsia="Times New Roman" w:hAnsi="Times New Roman" w:cs="Times New Roman"/>
          <w:b/>
          <w:bCs/>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Questions: </w:t>
      </w:r>
    </w:p>
    <w:p w:rsidR="00154CAF" w:rsidRPr="004B1B97" w:rsidRDefault="00154CAF" w:rsidP="00154CAF">
      <w:pPr>
        <w:tabs>
          <w:tab w:val="left" w:pos="9000"/>
        </w:tabs>
        <w:spacing w:after="0" w:line="240" w:lineRule="auto"/>
        <w:ind w:left="900"/>
        <w:jc w:val="both"/>
        <w:outlineLvl w:val="3"/>
        <w:rPr>
          <w:rFonts w:ascii="Times New Roman" w:eastAsia="Times New Roman" w:hAnsi="Times New Roman" w:cs="Times New Roman"/>
          <w:b/>
          <w:bCs/>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(i) How do you think this happened? Do you think it is likely?  </w:t>
      </w:r>
    </w:p>
    <w:p w:rsidR="00154CAF" w:rsidRPr="000D7582" w:rsidRDefault="00154CAF" w:rsidP="00154CAF">
      <w:pPr>
        <w:tabs>
          <w:tab w:val="left" w:pos="9000"/>
        </w:tabs>
        <w:spacing w:after="0" w:line="240" w:lineRule="auto"/>
        <w:ind w:left="900"/>
        <w:jc w:val="both"/>
        <w:outlineLvl w:val="3"/>
        <w:rPr>
          <w:rFonts w:ascii="Times New Roman" w:eastAsia="Times New Roman" w:hAnsi="Times New Roman" w:cs="Times New Roman"/>
          <w:b/>
          <w:bCs/>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(ii) Has anything illegal been done? How would you respond? </w:t>
      </w: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p>
    <w:p w:rsidR="00154CAF" w:rsidRPr="00CF7BEC"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CF7BEC">
        <w:rPr>
          <w:rFonts w:ascii="Times New Roman" w:hAnsi="Times New Roman" w:cs="Times New Roman"/>
          <w:b/>
          <w:bCs/>
          <w:color w:val="000000" w:themeColor="text1"/>
          <w:sz w:val="24"/>
          <w:szCs w:val="24"/>
          <w:lang w:val="en-US"/>
        </w:rPr>
        <w:lastRenderedPageBreak/>
        <w:t xml:space="preserve">Marian College Kuttikkanam (Autonomous), </w:t>
      </w:r>
    </w:p>
    <w:p w:rsidR="00154CAF" w:rsidRPr="00CF7BEC"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CF7BEC">
        <w:rPr>
          <w:rFonts w:ascii="Times New Roman" w:hAnsi="Times New Roman" w:cs="Times New Roman"/>
          <w:b/>
          <w:bCs/>
          <w:color w:val="000000" w:themeColor="text1"/>
          <w:sz w:val="24"/>
          <w:szCs w:val="24"/>
          <w:lang w:val="en-US"/>
        </w:rPr>
        <w:t>Master of Business Administration</w:t>
      </w:r>
    </w:p>
    <w:p w:rsidR="00154CAF" w:rsidRPr="00CF7BEC" w:rsidRDefault="00154CAF" w:rsidP="00154CAF">
      <w:pPr>
        <w:tabs>
          <w:tab w:val="left" w:pos="9000"/>
        </w:tabs>
        <w:spacing w:line="240" w:lineRule="auto"/>
        <w:jc w:val="center"/>
        <w:rPr>
          <w:rFonts w:ascii="Times New Roman" w:hAnsi="Times New Roman" w:cs="Times New Roman"/>
          <w:b/>
          <w:color w:val="000000" w:themeColor="text1"/>
          <w:sz w:val="24"/>
          <w:szCs w:val="24"/>
          <w:lang w:val="en-US"/>
        </w:rPr>
      </w:pPr>
      <w:r w:rsidRPr="00CF7BEC">
        <w:rPr>
          <w:rFonts w:ascii="Times New Roman" w:hAnsi="Times New Roman" w:cs="Times New Roman"/>
          <w:b/>
          <w:color w:val="000000" w:themeColor="text1"/>
          <w:sz w:val="24"/>
          <w:szCs w:val="24"/>
          <w:lang w:val="en-US"/>
        </w:rPr>
        <w:t>First Semester Examination, 2021 Admission</w:t>
      </w:r>
    </w:p>
    <w:p w:rsidR="00154CAF" w:rsidRPr="00CF7BEC"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CF7BEC">
        <w:rPr>
          <w:rFonts w:ascii="Times New Roman" w:hAnsi="Times New Roman" w:cs="Times New Roman"/>
          <w:b/>
          <w:bCs/>
          <w:color w:val="000000" w:themeColor="text1"/>
          <w:sz w:val="24"/>
          <w:szCs w:val="24"/>
          <w:lang w:val="en-US"/>
        </w:rPr>
        <w:t>PBA2107 Environmental Business Management</w:t>
      </w:r>
    </w:p>
    <w:p w:rsidR="00154CAF" w:rsidRPr="00CF7BEC" w:rsidRDefault="00154CAF" w:rsidP="00154CAF">
      <w:pPr>
        <w:tabs>
          <w:tab w:val="left" w:pos="9000"/>
        </w:tabs>
        <w:spacing w:line="240" w:lineRule="auto"/>
        <w:rPr>
          <w:rFonts w:ascii="Times New Roman" w:hAnsi="Times New Roman" w:cs="Times New Roman"/>
          <w:b/>
          <w:color w:val="000000" w:themeColor="text1"/>
          <w:sz w:val="24"/>
          <w:szCs w:val="24"/>
          <w:lang w:val="en-US"/>
        </w:rPr>
      </w:pPr>
      <w:r w:rsidRPr="00CF7BEC">
        <w:rPr>
          <w:rFonts w:ascii="Times New Roman" w:hAnsi="Times New Roman" w:cs="Times New Roman"/>
          <w:b/>
          <w:color w:val="000000" w:themeColor="text1"/>
          <w:sz w:val="24"/>
          <w:szCs w:val="24"/>
          <w:lang w:val="en-US"/>
        </w:rPr>
        <w:t>Time – 3 hours                                                          Maximum marks – 60</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CF7BEC">
        <w:rPr>
          <w:rFonts w:ascii="Times New Roman" w:hAnsi="Times New Roman" w:cs="Times New Roman"/>
          <w:b/>
          <w:bCs/>
          <w:color w:val="000000" w:themeColor="text1"/>
          <w:sz w:val="24"/>
          <w:szCs w:val="24"/>
          <w:lang w:val="en-US"/>
        </w:rPr>
        <w:t>Answer all five questions. Each question carries 12 marks</w:t>
      </w:r>
      <w:r w:rsidRPr="00CF7BEC">
        <w:rPr>
          <w:rFonts w:ascii="Times New Roman" w:eastAsia="Times New Roman" w:hAnsi="Times New Roman" w:cs="Times New Roman"/>
          <w:b/>
          <w:color w:val="000000" w:themeColor="text1"/>
          <w:sz w:val="24"/>
          <w:szCs w:val="24"/>
          <w:lang w:eastAsia="en-IN"/>
        </w:rPr>
        <w:br/>
      </w:r>
    </w:p>
    <w:p w:rsidR="00154CAF" w:rsidRPr="004B1B97" w:rsidRDefault="00154CAF" w:rsidP="00154CAF">
      <w:pPr>
        <w:numPr>
          <w:ilvl w:val="0"/>
          <w:numId w:val="75"/>
        </w:numPr>
        <w:tabs>
          <w:tab w:val="left" w:pos="9000"/>
        </w:tabs>
        <w:spacing w:after="0" w:line="240" w:lineRule="auto"/>
        <w:ind w:left="360"/>
        <w:contextualSpacing/>
        <w:jc w:val="both"/>
        <w:textAlignment w:val="baseline"/>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5"/>
        </w:numPr>
        <w:tabs>
          <w:tab w:val="left" w:pos="9000"/>
        </w:tabs>
        <w:spacing w:after="0" w:line="240" w:lineRule="auto"/>
        <w:ind w:left="270"/>
        <w:contextualSpacing/>
        <w:jc w:val="both"/>
        <w:textAlignment w:val="baseline"/>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Coal is used in thermal power stations and petroleum products like petrol and diesel are used in means of transport like motor vehicles, ships and aeroplanes. We cannot really imagine life without a number of electrical appliances and constant use of transportation. Suggest some ways in which our consumption of coal and petroleum products can be reduced?</w:t>
      </w:r>
    </w:p>
    <w:p w:rsidR="00154CAF" w:rsidRPr="004B1B97" w:rsidRDefault="00154CAF" w:rsidP="00154CAF">
      <w:pPr>
        <w:tabs>
          <w:tab w:val="left" w:pos="9000"/>
        </w:tabs>
        <w:spacing w:after="0" w:line="240" w:lineRule="auto"/>
        <w:jc w:val="center"/>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b/>
          <w:bCs/>
          <w:color w:val="000000" w:themeColor="text1"/>
          <w:sz w:val="24"/>
          <w:szCs w:val="24"/>
          <w:lang w:eastAsia="en-IN"/>
        </w:rPr>
        <w:t>OR</w:t>
      </w:r>
    </w:p>
    <w:p w:rsidR="00154CAF" w:rsidRPr="004B1B97" w:rsidRDefault="00154CAF" w:rsidP="00154CAF">
      <w:pPr>
        <w:numPr>
          <w:ilvl w:val="1"/>
          <w:numId w:val="75"/>
        </w:numPr>
        <w:tabs>
          <w:tab w:val="left" w:pos="9000"/>
        </w:tabs>
        <w:spacing w:after="0" w:line="240" w:lineRule="auto"/>
        <w:ind w:left="27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“College campuses kick off a green revolution” (Times of India 2018). </w:t>
      </w:r>
    </w:p>
    <w:p w:rsidR="00154CAF" w:rsidRPr="004B1B97" w:rsidRDefault="00154CAF" w:rsidP="00154CAF">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 xml:space="preserve"> Suggest some changes in your college which would make it environment friendly?</w:t>
      </w:r>
    </w:p>
    <w:p w:rsidR="00154CAF" w:rsidRPr="004B1B97" w:rsidRDefault="00154CAF" w:rsidP="00154CAF">
      <w:pPr>
        <w:tabs>
          <w:tab w:val="left" w:pos="9000"/>
        </w:tabs>
        <w:spacing w:after="0" w:line="240" w:lineRule="auto"/>
        <w:jc w:val="both"/>
        <w:textAlignment w:val="baseline"/>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0"/>
          <w:numId w:val="75"/>
        </w:numPr>
        <w:tabs>
          <w:tab w:val="left" w:pos="9000"/>
        </w:tabs>
        <w:spacing w:after="0" w:line="240" w:lineRule="auto"/>
        <w:ind w:left="360"/>
        <w:contextualSpacing/>
        <w:jc w:val="both"/>
        <w:textAlignment w:val="baseline"/>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5"/>
        </w:numPr>
        <w:tabs>
          <w:tab w:val="left" w:pos="9000"/>
        </w:tabs>
        <w:spacing w:after="0" w:line="240" w:lineRule="auto"/>
        <w:ind w:left="270"/>
        <w:contextualSpacing/>
        <w:jc w:val="both"/>
        <w:textAlignment w:val="baseline"/>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Using practical examples, critically examine the differences and relationship between PRA and PEM</w:t>
      </w:r>
    </w:p>
    <w:p w:rsidR="00154CAF" w:rsidRPr="004B1B97" w:rsidRDefault="00154CAF" w:rsidP="00154CAF">
      <w:pPr>
        <w:tabs>
          <w:tab w:val="left" w:pos="9000"/>
        </w:tabs>
        <w:spacing w:after="0" w:line="240" w:lineRule="auto"/>
        <w:jc w:val="center"/>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b/>
          <w:bCs/>
          <w:color w:val="000000" w:themeColor="text1"/>
          <w:sz w:val="24"/>
          <w:szCs w:val="24"/>
          <w:lang w:eastAsia="en-IN"/>
        </w:rPr>
        <w:t>OR</w:t>
      </w:r>
    </w:p>
    <w:p w:rsidR="00154CAF" w:rsidRPr="004B1B97" w:rsidRDefault="00154CAF" w:rsidP="00154CAF">
      <w:pPr>
        <w:numPr>
          <w:ilvl w:val="1"/>
          <w:numId w:val="75"/>
        </w:numPr>
        <w:tabs>
          <w:tab w:val="left" w:pos="9000"/>
        </w:tabs>
        <w:spacing w:after="0" w:line="240" w:lineRule="auto"/>
        <w:ind w:left="27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Discuss possible hindrances to the application of PEM in environmental management in your community</w:t>
      </w:r>
    </w:p>
    <w:p w:rsidR="00154CAF" w:rsidRPr="004B1B97" w:rsidRDefault="00154CAF" w:rsidP="00154CAF">
      <w:pPr>
        <w:numPr>
          <w:ilvl w:val="0"/>
          <w:numId w:val="75"/>
        </w:numPr>
        <w:tabs>
          <w:tab w:val="left" w:pos="9000"/>
        </w:tabs>
        <w:spacing w:after="0" w:line="240" w:lineRule="auto"/>
        <w:ind w:left="360"/>
        <w:contextualSpacing/>
        <w:jc w:val="both"/>
        <w:textAlignment w:val="baseline"/>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5"/>
        </w:numPr>
        <w:tabs>
          <w:tab w:val="left" w:pos="9000"/>
        </w:tabs>
        <w:spacing w:after="0" w:line="240" w:lineRule="auto"/>
        <w:ind w:left="270"/>
        <w:contextualSpacing/>
        <w:jc w:val="both"/>
        <w:textAlignment w:val="baseline"/>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An important mining company has been operating for about 4 yrs in a coastal region. The mining activity of this company is very intense. This company has effectively implemented its EMP with great success, mitigating the environmental impacts caused by this activity. Up to date the results of the environmental auditory show that this company completely fulfils all the legal requirements, laws and environmental standards established by the authorities. Since 1 yr this company is part of a trial against the community, which argues that after the company has started its mining activity in the zone, the quality of the water has been significantly deteriorated and that this company is operating in a protected area. The Company argues that it has relevant proofs in order to demonstrate that they have not polluted the environment but the other industries located in the zone. The mining company emphasizes that when they began the activities the environment was already polluted specially the water and that the quality standards of the water were not good at all.</w:t>
      </w:r>
    </w:p>
    <w:p w:rsidR="00154CAF" w:rsidRPr="004B1B97" w:rsidRDefault="00154CAF" w:rsidP="00154CAF">
      <w:pPr>
        <w:numPr>
          <w:ilvl w:val="0"/>
          <w:numId w:val="76"/>
        </w:numPr>
        <w:tabs>
          <w:tab w:val="left" w:pos="9000"/>
        </w:tabs>
        <w:spacing w:after="0" w:line="240" w:lineRule="auto"/>
        <w:ind w:left="1483"/>
        <w:contextualSpacing/>
        <w:jc w:val="both"/>
        <w:textAlignment w:val="baseline"/>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What document the mining company must present in the trial in order to demonstrate its argument that the environmental quality was already deteriorating before their activities began in the zone. Why is this document so important? </w:t>
      </w:r>
    </w:p>
    <w:p w:rsidR="00154CAF" w:rsidRPr="004B1B97" w:rsidRDefault="00154CAF" w:rsidP="00154CAF">
      <w:pPr>
        <w:numPr>
          <w:ilvl w:val="0"/>
          <w:numId w:val="76"/>
        </w:numPr>
        <w:tabs>
          <w:tab w:val="left" w:pos="9000"/>
        </w:tabs>
        <w:spacing w:after="0" w:line="240" w:lineRule="auto"/>
        <w:ind w:left="1341"/>
        <w:contextualSpacing/>
        <w:jc w:val="both"/>
        <w:textAlignment w:val="baseline"/>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What document the mining company should have obtained in order to get its environmental license demonstrating that they are not located in a protected area. </w:t>
      </w:r>
    </w:p>
    <w:p w:rsidR="00154CAF" w:rsidRPr="004B1B97" w:rsidRDefault="00154CAF" w:rsidP="00154CAF">
      <w:pPr>
        <w:numPr>
          <w:ilvl w:val="0"/>
          <w:numId w:val="76"/>
        </w:numPr>
        <w:tabs>
          <w:tab w:val="left" w:pos="9000"/>
        </w:tabs>
        <w:spacing w:after="0" w:line="240" w:lineRule="auto"/>
        <w:ind w:left="1341"/>
        <w:contextualSpacing/>
        <w:jc w:val="both"/>
        <w:textAlignment w:val="baseline"/>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Mention 2 environmental impacts this company might cause into the environment and 2 ways to mitigate this impacts that should be included in its EMP</w:t>
      </w:r>
    </w:p>
    <w:p w:rsidR="00154CAF" w:rsidRPr="004B1B97" w:rsidRDefault="00154CAF" w:rsidP="00154CAF">
      <w:pPr>
        <w:tabs>
          <w:tab w:val="left" w:pos="9000"/>
        </w:tabs>
        <w:spacing w:after="0" w:line="240" w:lineRule="auto"/>
        <w:ind w:left="360"/>
        <w:jc w:val="center"/>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b/>
          <w:bCs/>
          <w:color w:val="000000" w:themeColor="text1"/>
          <w:sz w:val="24"/>
          <w:szCs w:val="24"/>
          <w:lang w:eastAsia="en-IN"/>
        </w:rPr>
        <w:lastRenderedPageBreak/>
        <w:t>OR</w:t>
      </w:r>
    </w:p>
    <w:p w:rsidR="00154CAF" w:rsidRPr="004B1B97" w:rsidRDefault="00154CAF" w:rsidP="00154CAF">
      <w:pPr>
        <w:numPr>
          <w:ilvl w:val="1"/>
          <w:numId w:val="75"/>
        </w:numPr>
        <w:tabs>
          <w:tab w:val="left" w:pos="9000"/>
        </w:tabs>
        <w:spacing w:after="0" w:line="240" w:lineRule="auto"/>
        <w:ind w:left="27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A car washing and lubricating company has been operating for several years (more than 10 yr) in a terrain with the following characteristics: porous, filterable with a phreatic level near to the surface (1.5 m depth). The company is located close by to an estuary branch which is quite useful for them since they discharge all the disposals and waste generated by this activity directly into the estuary. These disposals contain a high level of oils and greases. All the dumping from the car maintenance goes directly into the soil since there are no palettes or gutters. The lubricating company operates for 20hrs for seven days per week. The Municipality, since the local people have complained, has arranged the execution of an EIA and you are part of it. </w:t>
      </w:r>
    </w:p>
    <w:p w:rsidR="00154CAF" w:rsidRPr="004B1B97" w:rsidRDefault="00154CAF" w:rsidP="00154CAF">
      <w:pPr>
        <w:numPr>
          <w:ilvl w:val="0"/>
          <w:numId w:val="77"/>
        </w:numPr>
        <w:tabs>
          <w:tab w:val="num" w:pos="1625"/>
          <w:tab w:val="left" w:pos="9000"/>
        </w:tabs>
        <w:spacing w:after="0" w:line="240" w:lineRule="auto"/>
        <w:ind w:left="1483"/>
        <w:jc w:val="both"/>
        <w:textAlignment w:val="baseline"/>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What type of environmental evaluation has to be performed by the Municipality according to this case </w:t>
      </w:r>
    </w:p>
    <w:p w:rsidR="00154CAF" w:rsidRPr="004B1B97" w:rsidRDefault="00154CAF" w:rsidP="00154CAF">
      <w:pPr>
        <w:numPr>
          <w:ilvl w:val="0"/>
          <w:numId w:val="77"/>
        </w:numPr>
        <w:tabs>
          <w:tab w:val="num" w:pos="1625"/>
          <w:tab w:val="left" w:pos="9000"/>
        </w:tabs>
        <w:spacing w:after="0" w:line="240" w:lineRule="auto"/>
        <w:ind w:left="1483"/>
        <w:jc w:val="both"/>
        <w:textAlignment w:val="baseline"/>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What type of professionals will be part of the consultancy group performing the EIA. What will be the minimum that you can propose? </w:t>
      </w:r>
    </w:p>
    <w:p w:rsidR="00154CAF" w:rsidRPr="004B1B97" w:rsidRDefault="00154CAF" w:rsidP="00154CAF">
      <w:pPr>
        <w:numPr>
          <w:ilvl w:val="0"/>
          <w:numId w:val="77"/>
        </w:numPr>
        <w:tabs>
          <w:tab w:val="num" w:pos="1625"/>
          <w:tab w:val="left" w:pos="9000"/>
        </w:tabs>
        <w:spacing w:after="0" w:line="240" w:lineRule="auto"/>
        <w:ind w:left="1483"/>
        <w:jc w:val="both"/>
        <w:textAlignment w:val="baseline"/>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Mention three environmental impacts of this activity </w:t>
      </w:r>
    </w:p>
    <w:p w:rsidR="00154CAF" w:rsidRPr="004B1B97" w:rsidRDefault="00154CAF" w:rsidP="00154CAF">
      <w:pPr>
        <w:numPr>
          <w:ilvl w:val="0"/>
          <w:numId w:val="77"/>
        </w:numPr>
        <w:tabs>
          <w:tab w:val="num" w:pos="1625"/>
          <w:tab w:val="left" w:pos="9000"/>
        </w:tabs>
        <w:spacing w:after="0" w:line="240" w:lineRule="auto"/>
        <w:ind w:left="1483"/>
        <w:jc w:val="both"/>
        <w:textAlignment w:val="baseline"/>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Mention three mitigation measures you will propose as part of your EMP to mitigate the impacts identified</w:t>
      </w:r>
    </w:p>
    <w:p w:rsidR="00154CAF" w:rsidRPr="004B1B97" w:rsidRDefault="00154CAF" w:rsidP="00154CAF">
      <w:pPr>
        <w:tabs>
          <w:tab w:val="left" w:pos="9000"/>
        </w:tabs>
        <w:spacing w:after="0" w:line="240" w:lineRule="auto"/>
        <w:jc w:val="both"/>
        <w:textAlignment w:val="baseline"/>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0"/>
          <w:numId w:val="75"/>
        </w:numPr>
        <w:tabs>
          <w:tab w:val="left" w:pos="9000"/>
        </w:tabs>
        <w:spacing w:after="0" w:line="240" w:lineRule="auto"/>
        <w:ind w:left="360"/>
        <w:contextualSpacing/>
        <w:jc w:val="both"/>
        <w:textAlignment w:val="baseline"/>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5"/>
        </w:numPr>
        <w:tabs>
          <w:tab w:val="left" w:pos="9000"/>
        </w:tabs>
        <w:spacing w:after="0" w:line="240" w:lineRule="auto"/>
        <w:ind w:left="270"/>
        <w:contextualSpacing/>
        <w:jc w:val="both"/>
        <w:textAlignment w:val="baseline"/>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Green promotion helps consumers to overcome the “greatest environmental hazard”, that is, the lack of environmental information. Suggest some green promotion strategies that companies can adopt.</w:t>
      </w:r>
    </w:p>
    <w:p w:rsidR="00154CAF" w:rsidRPr="004B1B97" w:rsidRDefault="00154CAF" w:rsidP="00154CAF">
      <w:pPr>
        <w:tabs>
          <w:tab w:val="left" w:pos="9000"/>
        </w:tabs>
        <w:spacing w:after="0" w:line="240" w:lineRule="auto"/>
        <w:jc w:val="center"/>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b/>
          <w:bCs/>
          <w:color w:val="000000" w:themeColor="text1"/>
          <w:sz w:val="24"/>
          <w:szCs w:val="24"/>
          <w:lang w:eastAsia="en-IN"/>
        </w:rPr>
        <w:t>OR</w:t>
      </w:r>
    </w:p>
    <w:p w:rsidR="00154CAF" w:rsidRPr="004B1B97" w:rsidRDefault="00154CAF" w:rsidP="00154CAF">
      <w:pPr>
        <w:numPr>
          <w:ilvl w:val="1"/>
          <w:numId w:val="75"/>
        </w:numPr>
        <w:tabs>
          <w:tab w:val="left" w:pos="9000"/>
        </w:tabs>
        <w:spacing w:after="0" w:line="240" w:lineRule="auto"/>
        <w:ind w:left="27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ITC strengthened their commitment to green technologies by introducing ‘ozone-treated elemental chlorine free’ bleaching technology for the first time in India. The result is an entirely new range of top green products and solutions: the environmentally friendly multi-purpose paper that is less polluting than its traditional counterpart. Explain the advantages of green technologies and manufacturing in companies with examples.</w:t>
      </w:r>
    </w:p>
    <w:p w:rsidR="00154CAF" w:rsidRPr="004B1B97" w:rsidRDefault="00154CAF" w:rsidP="00154CAF">
      <w:pPr>
        <w:numPr>
          <w:ilvl w:val="0"/>
          <w:numId w:val="75"/>
        </w:numPr>
        <w:tabs>
          <w:tab w:val="left" w:pos="9000"/>
        </w:tabs>
        <w:spacing w:after="0" w:line="240" w:lineRule="auto"/>
        <w:ind w:left="360"/>
        <w:contextualSpacing/>
        <w:jc w:val="both"/>
        <w:textAlignment w:val="baseline"/>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5"/>
        </w:numPr>
        <w:tabs>
          <w:tab w:val="left" w:pos="9000"/>
        </w:tabs>
        <w:spacing w:after="0" w:line="240" w:lineRule="auto"/>
        <w:ind w:left="270"/>
        <w:contextualSpacing/>
        <w:jc w:val="both"/>
        <w:textAlignment w:val="baseline"/>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“NGOs can play a major role in helping to address environmental issues in India”. Comment. What are the challenges faced by an NGO in India? What actions would help to lift these barriers &amp; challenges and enable NGOs to fulfil their potential in addressing environmental issues in India.</w:t>
      </w:r>
    </w:p>
    <w:p w:rsidR="00154CAF" w:rsidRPr="004B1B97" w:rsidRDefault="00154CAF" w:rsidP="00154CAF">
      <w:pPr>
        <w:tabs>
          <w:tab w:val="left" w:pos="9000"/>
        </w:tabs>
        <w:spacing w:after="0" w:line="240" w:lineRule="auto"/>
        <w:jc w:val="center"/>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b/>
          <w:bCs/>
          <w:color w:val="000000" w:themeColor="text1"/>
          <w:sz w:val="24"/>
          <w:szCs w:val="24"/>
          <w:lang w:eastAsia="en-IN"/>
        </w:rPr>
        <w:t>OR</w:t>
      </w:r>
    </w:p>
    <w:p w:rsidR="00154CAF" w:rsidRPr="004B1B97" w:rsidRDefault="00154CAF" w:rsidP="00154CAF">
      <w:pPr>
        <w:numPr>
          <w:ilvl w:val="1"/>
          <w:numId w:val="75"/>
        </w:numPr>
        <w:tabs>
          <w:tab w:val="left" w:pos="9000"/>
        </w:tabs>
        <w:spacing w:after="0" w:line="240" w:lineRule="auto"/>
        <w:ind w:left="27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In 2017, the Art of Living Festival on Yamuna Food Plain was declared violating the environmental norms, the NGT panel imposed a penalty of Rs. 5 Crore. Critically evaluate the role played by NGT in protecting the environment in India with examples.</w:t>
      </w: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0D7582">
        <w:rPr>
          <w:rFonts w:ascii="Times New Roman" w:hAnsi="Times New Roman" w:cs="Times New Roman"/>
          <w:b/>
          <w:bCs/>
          <w:color w:val="000000" w:themeColor="text1"/>
          <w:sz w:val="24"/>
          <w:szCs w:val="24"/>
          <w:lang w:val="en-US"/>
        </w:rPr>
        <w:lastRenderedPageBreak/>
        <w:t xml:space="preserve">Marian College Kuttikkanam (Autonomous), </w:t>
      </w:r>
    </w:p>
    <w:p w:rsidR="00154CAF" w:rsidRPr="000D7582"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0D7582">
        <w:rPr>
          <w:rFonts w:ascii="Times New Roman" w:hAnsi="Times New Roman" w:cs="Times New Roman"/>
          <w:b/>
          <w:bCs/>
          <w:color w:val="000000" w:themeColor="text1"/>
          <w:sz w:val="24"/>
          <w:szCs w:val="24"/>
          <w:lang w:val="en-US"/>
        </w:rPr>
        <w:t>Master of Business Administration</w:t>
      </w:r>
    </w:p>
    <w:p w:rsidR="00154CAF" w:rsidRPr="000D7582" w:rsidRDefault="00154CAF" w:rsidP="00154CAF">
      <w:pPr>
        <w:tabs>
          <w:tab w:val="left" w:pos="9000"/>
        </w:tabs>
        <w:spacing w:line="240" w:lineRule="auto"/>
        <w:jc w:val="center"/>
        <w:rPr>
          <w:rFonts w:ascii="Times New Roman" w:hAnsi="Times New Roman" w:cs="Times New Roman"/>
          <w:b/>
          <w:color w:val="000000" w:themeColor="text1"/>
          <w:sz w:val="24"/>
          <w:szCs w:val="24"/>
          <w:lang w:val="en-US"/>
        </w:rPr>
      </w:pPr>
      <w:r w:rsidRPr="000D7582">
        <w:rPr>
          <w:rFonts w:ascii="Times New Roman" w:hAnsi="Times New Roman" w:cs="Times New Roman"/>
          <w:b/>
          <w:color w:val="000000" w:themeColor="text1"/>
          <w:sz w:val="24"/>
          <w:szCs w:val="24"/>
          <w:lang w:val="en-US"/>
        </w:rPr>
        <w:t>First Semester Examination, 2021 Admission</w:t>
      </w:r>
    </w:p>
    <w:p w:rsidR="00154CAF" w:rsidRPr="000D7582"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0D7582">
        <w:rPr>
          <w:rFonts w:ascii="Times New Roman" w:hAnsi="Times New Roman" w:cs="Times New Roman"/>
          <w:b/>
          <w:bCs/>
          <w:color w:val="000000" w:themeColor="text1"/>
          <w:sz w:val="24"/>
          <w:szCs w:val="24"/>
          <w:lang w:val="en-US"/>
        </w:rPr>
        <w:t>PBA2108 Organizational Behaviour</w:t>
      </w:r>
    </w:p>
    <w:p w:rsidR="00154CAF" w:rsidRPr="000D7582" w:rsidRDefault="00154CAF" w:rsidP="00154CAF">
      <w:pPr>
        <w:tabs>
          <w:tab w:val="left" w:pos="9000"/>
        </w:tabs>
        <w:spacing w:line="240" w:lineRule="auto"/>
        <w:rPr>
          <w:rFonts w:ascii="Times New Roman" w:hAnsi="Times New Roman" w:cs="Times New Roman"/>
          <w:b/>
          <w:color w:val="000000" w:themeColor="text1"/>
          <w:sz w:val="24"/>
          <w:szCs w:val="24"/>
          <w:lang w:val="en-US"/>
        </w:rPr>
      </w:pPr>
      <w:r w:rsidRPr="000D7582">
        <w:rPr>
          <w:rFonts w:ascii="Times New Roman" w:hAnsi="Times New Roman" w:cs="Times New Roman"/>
          <w:b/>
          <w:color w:val="000000" w:themeColor="text1"/>
          <w:sz w:val="24"/>
          <w:szCs w:val="24"/>
          <w:lang w:val="en-US"/>
        </w:rPr>
        <w:t>Time – 3 hours               Maximum marks – 6</w:t>
      </w:r>
      <w:r>
        <w:rPr>
          <w:rFonts w:ascii="Times New Roman" w:hAnsi="Times New Roman" w:cs="Times New Roman"/>
          <w:b/>
          <w:color w:val="000000" w:themeColor="text1"/>
          <w:sz w:val="24"/>
          <w:szCs w:val="24"/>
          <w:lang w:val="en-US"/>
        </w:rPr>
        <w:t>0</w:t>
      </w:r>
    </w:p>
    <w:p w:rsidR="00154CAF" w:rsidRPr="004B1B97" w:rsidRDefault="00154CAF" w:rsidP="00154CAF">
      <w:pPr>
        <w:tabs>
          <w:tab w:val="left" w:pos="9000"/>
        </w:tabs>
        <w:spacing w:line="240" w:lineRule="auto"/>
        <w:jc w:val="center"/>
        <w:rPr>
          <w:rFonts w:ascii="Times New Roman" w:hAnsi="Times New Roman" w:cs="Times New Roman"/>
          <w:b/>
          <w:bCs/>
          <w:color w:val="000000" w:themeColor="text1"/>
          <w:sz w:val="24"/>
          <w:szCs w:val="24"/>
          <w:lang w:val="en-US"/>
        </w:rPr>
      </w:pPr>
      <w:r w:rsidRPr="004B1B97">
        <w:rPr>
          <w:rFonts w:ascii="Times New Roman" w:hAnsi="Times New Roman" w:cs="Times New Roman"/>
          <w:b/>
          <w:bCs/>
          <w:color w:val="000000" w:themeColor="text1"/>
          <w:sz w:val="24"/>
          <w:szCs w:val="24"/>
          <w:lang w:val="en-US"/>
        </w:rPr>
        <w:t>Answer all five questions. Each question carries 12 marks</w:t>
      </w:r>
    </w:p>
    <w:p w:rsidR="00154CAF" w:rsidRPr="004B1B97" w:rsidRDefault="00154CAF" w:rsidP="00154CAF">
      <w:pPr>
        <w:numPr>
          <w:ilvl w:val="0"/>
          <w:numId w:val="79"/>
        </w:numPr>
        <w:tabs>
          <w:tab w:val="left" w:pos="9000"/>
        </w:tabs>
        <w:spacing w:after="0" w:line="240" w:lineRule="auto"/>
        <w:ind w:hanging="1080"/>
        <w:contextualSpacing/>
        <w:jc w:val="both"/>
        <w:rPr>
          <w:rFonts w:ascii="Times New Roman" w:eastAsia="Times New Roman" w:hAnsi="Times New Roman" w:cs="Times New Roman"/>
          <w:color w:val="000000" w:themeColor="text1"/>
          <w:sz w:val="24"/>
          <w:szCs w:val="24"/>
          <w:lang w:eastAsia="en-IN"/>
        </w:rPr>
      </w:pPr>
    </w:p>
    <w:p w:rsidR="00154CAF" w:rsidRPr="00A46B5B" w:rsidRDefault="00154CAF" w:rsidP="00154CAF">
      <w:pPr>
        <w:numPr>
          <w:ilvl w:val="1"/>
          <w:numId w:val="79"/>
        </w:numPr>
        <w:tabs>
          <w:tab w:val="left" w:pos="9000"/>
        </w:tabs>
        <w:spacing w:after="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On 18 July 2012, Maruti’s Manesar plant was hit by violence as workers at one of its auto factories attacked supervisors, engineers and other management personnel and burnt and killed a senior HR executive, injured 100 managers, including two Japanese expatriates. The mob also injured nine policemen. The company’s General Manager of Human Resources had both arms and legs broken by his attackers, unable to leave the building that was set ablaze, and he was charred to death. The incident is the worst-ever for Suzuki since the company began operations in India in 1983 and one of the most heinous of industrial</w:t>
      </w:r>
      <w:r>
        <w:rPr>
          <w:rFonts w:ascii="Times New Roman" w:eastAsia="Times New Roman" w:hAnsi="Times New Roman" w:cs="Times New Roman"/>
          <w:color w:val="000000" w:themeColor="text1"/>
          <w:sz w:val="24"/>
          <w:szCs w:val="24"/>
          <w:lang w:eastAsia="en-IN"/>
        </w:rPr>
        <w:t xml:space="preserve"> crimes in the history of India </w:t>
      </w:r>
      <w:r w:rsidRPr="00A46B5B">
        <w:rPr>
          <w:rFonts w:ascii="Times New Roman" w:eastAsia="Times New Roman" w:hAnsi="Times New Roman" w:cs="Times New Roman"/>
          <w:color w:val="000000" w:themeColor="text1"/>
          <w:sz w:val="24"/>
          <w:szCs w:val="24"/>
          <w:lang w:eastAsia="en-IN"/>
        </w:rPr>
        <w:t>with this case in mind, how do individual behaviour affect the entire organization?</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tabs>
          <w:tab w:val="left" w:pos="9000"/>
        </w:tabs>
        <w:spacing w:after="0" w:line="240" w:lineRule="auto"/>
        <w:jc w:val="center"/>
        <w:rPr>
          <w:rFonts w:ascii="Times New Roman" w:eastAsia="Times New Roman" w:hAnsi="Times New Roman" w:cs="Times New Roman"/>
          <w:b/>
          <w:bCs/>
          <w:color w:val="000000" w:themeColor="text1"/>
          <w:sz w:val="24"/>
          <w:szCs w:val="24"/>
          <w:lang w:eastAsia="en-IN"/>
        </w:rPr>
      </w:pPr>
      <w:r w:rsidRPr="004B1B97">
        <w:rPr>
          <w:rFonts w:ascii="Times New Roman" w:eastAsia="Times New Roman" w:hAnsi="Times New Roman" w:cs="Times New Roman"/>
          <w:b/>
          <w:bCs/>
          <w:color w:val="000000" w:themeColor="text1"/>
          <w:sz w:val="24"/>
          <w:szCs w:val="24"/>
          <w:lang w:eastAsia="en-IN"/>
        </w:rPr>
        <w:t>OR</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9"/>
        </w:numPr>
        <w:tabs>
          <w:tab w:val="left" w:pos="9000"/>
        </w:tabs>
        <w:spacing w:after="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Why do organizations use personality test to measure an individual skill during selection process?</w:t>
      </w:r>
    </w:p>
    <w:p w:rsidR="00154CAF" w:rsidRPr="004B1B97" w:rsidRDefault="00154CAF" w:rsidP="00154CAF">
      <w:pPr>
        <w:tabs>
          <w:tab w:val="left" w:pos="9000"/>
        </w:tabs>
        <w:spacing w:after="24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0"/>
          <w:numId w:val="79"/>
        </w:numPr>
        <w:tabs>
          <w:tab w:val="left" w:pos="9000"/>
        </w:tabs>
        <w:spacing w:before="240" w:after="240" w:line="240" w:lineRule="auto"/>
        <w:ind w:left="0"/>
        <w:contextualSpacing/>
        <w:jc w:val="both"/>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9"/>
        </w:numPr>
        <w:tabs>
          <w:tab w:val="left" w:pos="9000"/>
        </w:tabs>
        <w:spacing w:before="240" w:after="24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Take any theory of motivation and explain how this theory is applicable in a real life situation?</w:t>
      </w:r>
    </w:p>
    <w:p w:rsidR="00154CAF" w:rsidRPr="004B1B97" w:rsidRDefault="00154CAF" w:rsidP="00154CAF">
      <w:pPr>
        <w:tabs>
          <w:tab w:val="left" w:pos="9000"/>
        </w:tabs>
        <w:spacing w:after="0" w:line="240" w:lineRule="auto"/>
        <w:contextualSpacing/>
        <w:jc w:val="center"/>
        <w:rPr>
          <w:rFonts w:ascii="Times New Roman" w:eastAsia="Times New Roman" w:hAnsi="Times New Roman" w:cs="Times New Roman"/>
          <w:b/>
          <w:bCs/>
          <w:color w:val="000000" w:themeColor="text1"/>
          <w:sz w:val="24"/>
          <w:szCs w:val="24"/>
          <w:lang w:eastAsia="en-IN"/>
        </w:rPr>
      </w:pPr>
      <w:r w:rsidRPr="004B1B97">
        <w:rPr>
          <w:rFonts w:ascii="Times New Roman" w:eastAsia="Times New Roman" w:hAnsi="Times New Roman" w:cs="Times New Roman"/>
          <w:b/>
          <w:bCs/>
          <w:color w:val="000000" w:themeColor="text1"/>
          <w:sz w:val="24"/>
          <w:szCs w:val="24"/>
          <w:lang w:eastAsia="en-IN"/>
        </w:rPr>
        <w:t>OR</w:t>
      </w:r>
    </w:p>
    <w:p w:rsidR="00154CAF" w:rsidRPr="004B1B97" w:rsidRDefault="00154CAF" w:rsidP="00154CAF">
      <w:pPr>
        <w:numPr>
          <w:ilvl w:val="1"/>
          <w:numId w:val="79"/>
        </w:numPr>
        <w:tabs>
          <w:tab w:val="left" w:pos="9000"/>
        </w:tabs>
        <w:spacing w:before="240" w:after="24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Excel limited have 3500 employees. Many people working in this organization are not satisfied with the employee involvement strategies, if you were the HR manager how would you resolve this situation?</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0"/>
          <w:numId w:val="79"/>
        </w:numPr>
        <w:tabs>
          <w:tab w:val="left" w:pos="9000"/>
        </w:tabs>
        <w:spacing w:before="240" w:after="240" w:line="240" w:lineRule="auto"/>
        <w:ind w:left="0"/>
        <w:contextualSpacing/>
        <w:jc w:val="both"/>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9"/>
        </w:numPr>
        <w:tabs>
          <w:tab w:val="left" w:pos="9000"/>
        </w:tabs>
        <w:spacing w:before="240" w:after="24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A Public sector firm has been privatised. There was a huge protest from the employee. Evaluate the appropriateness of various leadership styles and conflict management strategies that could be used</w:t>
      </w:r>
    </w:p>
    <w:p w:rsidR="00154CAF" w:rsidRPr="004B1B97" w:rsidRDefault="00154CAF" w:rsidP="00154CAF">
      <w:pPr>
        <w:tabs>
          <w:tab w:val="left" w:pos="9000"/>
        </w:tabs>
        <w:spacing w:before="240" w:after="240" w:line="240" w:lineRule="auto"/>
        <w:jc w:val="center"/>
        <w:rPr>
          <w:rFonts w:ascii="Times New Roman" w:eastAsia="Times New Roman" w:hAnsi="Times New Roman" w:cs="Times New Roman"/>
          <w:b/>
          <w:bCs/>
          <w:color w:val="000000" w:themeColor="text1"/>
          <w:sz w:val="24"/>
          <w:szCs w:val="24"/>
          <w:lang w:eastAsia="en-IN"/>
        </w:rPr>
      </w:pPr>
      <w:r w:rsidRPr="004B1B97">
        <w:rPr>
          <w:rFonts w:ascii="Times New Roman" w:eastAsia="Times New Roman" w:hAnsi="Times New Roman" w:cs="Times New Roman"/>
          <w:b/>
          <w:bCs/>
          <w:color w:val="000000" w:themeColor="text1"/>
          <w:sz w:val="24"/>
          <w:szCs w:val="24"/>
          <w:lang w:eastAsia="en-IN"/>
        </w:rPr>
        <w:t>OR</w:t>
      </w:r>
    </w:p>
    <w:p w:rsidR="00154CAF" w:rsidRPr="004B1B97" w:rsidRDefault="00154CAF" w:rsidP="00154CAF">
      <w:pPr>
        <w:numPr>
          <w:ilvl w:val="1"/>
          <w:numId w:val="79"/>
        </w:numPr>
        <w:tabs>
          <w:tab w:val="left" w:pos="9000"/>
        </w:tabs>
        <w:spacing w:before="240" w:after="24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Identify the leadership style of Mr. Ratan Tata, Mr. Azim Premji, Mr, Bill Gates, Adolf Hiter?</w:t>
      </w:r>
    </w:p>
    <w:p w:rsidR="00154CAF" w:rsidRPr="004B1B97" w:rsidRDefault="00154CAF" w:rsidP="00154CAF">
      <w:pPr>
        <w:numPr>
          <w:ilvl w:val="0"/>
          <w:numId w:val="79"/>
        </w:numPr>
        <w:tabs>
          <w:tab w:val="left" w:pos="9000"/>
        </w:tabs>
        <w:spacing w:before="240" w:after="240" w:line="240" w:lineRule="auto"/>
        <w:ind w:left="0"/>
        <w:contextualSpacing/>
        <w:jc w:val="both"/>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9"/>
        </w:numPr>
        <w:tabs>
          <w:tab w:val="left" w:pos="9000"/>
        </w:tabs>
        <w:spacing w:before="240" w:after="24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Assume that you are the training manager of your organization. You are instructed to conduct a training program for the team member of project A and project B. How would you coordinate with this team?</w:t>
      </w:r>
    </w:p>
    <w:p w:rsidR="00154CAF" w:rsidRPr="004B1B97" w:rsidRDefault="00154CAF" w:rsidP="00154CAF">
      <w:pPr>
        <w:tabs>
          <w:tab w:val="left" w:pos="9000"/>
        </w:tabs>
        <w:spacing w:before="240" w:after="240" w:line="240" w:lineRule="auto"/>
        <w:jc w:val="center"/>
        <w:rPr>
          <w:rFonts w:ascii="Times New Roman" w:eastAsia="Times New Roman" w:hAnsi="Times New Roman" w:cs="Times New Roman"/>
          <w:b/>
          <w:bCs/>
          <w:color w:val="000000" w:themeColor="text1"/>
          <w:sz w:val="24"/>
          <w:szCs w:val="24"/>
          <w:lang w:eastAsia="en-IN"/>
        </w:rPr>
      </w:pPr>
      <w:r w:rsidRPr="004B1B97">
        <w:rPr>
          <w:rFonts w:ascii="Times New Roman" w:eastAsia="Times New Roman" w:hAnsi="Times New Roman" w:cs="Times New Roman"/>
          <w:b/>
          <w:bCs/>
          <w:color w:val="000000" w:themeColor="text1"/>
          <w:sz w:val="24"/>
          <w:szCs w:val="24"/>
          <w:lang w:eastAsia="en-IN"/>
        </w:rPr>
        <w:t>OR</w:t>
      </w:r>
    </w:p>
    <w:p w:rsidR="00154CAF" w:rsidRPr="004B1B97" w:rsidRDefault="00154CAF" w:rsidP="00154CAF">
      <w:pPr>
        <w:numPr>
          <w:ilvl w:val="1"/>
          <w:numId w:val="79"/>
        </w:numPr>
        <w:tabs>
          <w:tab w:val="left" w:pos="9000"/>
        </w:tabs>
        <w:spacing w:before="240" w:after="24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Bringing group cohesiveness is very difficult if employees are having poor relations with each other. What are the group cohesiveness strategy?</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0"/>
          <w:numId w:val="79"/>
        </w:numPr>
        <w:tabs>
          <w:tab w:val="left" w:pos="9000"/>
        </w:tabs>
        <w:spacing w:after="0" w:line="240" w:lineRule="auto"/>
        <w:ind w:left="0"/>
        <w:contextualSpacing/>
        <w:jc w:val="both"/>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9"/>
        </w:numPr>
        <w:tabs>
          <w:tab w:val="left" w:pos="9000"/>
        </w:tabs>
        <w:spacing w:after="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Organisational change and culture affect working relationships within organizations. Evaluate this in the context of amalgamation of Global Trust Bank.</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tabs>
          <w:tab w:val="left" w:pos="9000"/>
        </w:tabs>
        <w:spacing w:after="0" w:line="240" w:lineRule="auto"/>
        <w:jc w:val="center"/>
        <w:rPr>
          <w:rFonts w:ascii="Times New Roman" w:eastAsia="Times New Roman" w:hAnsi="Times New Roman" w:cs="Times New Roman"/>
          <w:b/>
          <w:bCs/>
          <w:color w:val="000000" w:themeColor="text1"/>
          <w:sz w:val="24"/>
          <w:szCs w:val="24"/>
          <w:lang w:eastAsia="en-IN"/>
        </w:rPr>
      </w:pPr>
      <w:r w:rsidRPr="004B1B97">
        <w:rPr>
          <w:rFonts w:ascii="Times New Roman" w:eastAsia="Times New Roman" w:hAnsi="Times New Roman" w:cs="Times New Roman"/>
          <w:b/>
          <w:bCs/>
          <w:color w:val="000000" w:themeColor="text1"/>
          <w:sz w:val="24"/>
          <w:szCs w:val="24"/>
          <w:lang w:eastAsia="en-IN"/>
        </w:rPr>
        <w:t>OR</w:t>
      </w:r>
    </w:p>
    <w:p w:rsidR="00154CAF" w:rsidRPr="004B1B97"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4B1B97" w:rsidRDefault="00154CAF" w:rsidP="00154CAF">
      <w:pPr>
        <w:numPr>
          <w:ilvl w:val="1"/>
          <w:numId w:val="79"/>
        </w:numPr>
        <w:tabs>
          <w:tab w:val="left" w:pos="9000"/>
        </w:tabs>
        <w:spacing w:after="0" w:line="240" w:lineRule="auto"/>
        <w:ind w:left="360"/>
        <w:contextualSpacing/>
        <w:jc w:val="both"/>
        <w:rPr>
          <w:rFonts w:ascii="Times New Roman" w:eastAsia="Times New Roman" w:hAnsi="Times New Roman" w:cs="Times New Roman"/>
          <w:color w:val="000000" w:themeColor="text1"/>
          <w:sz w:val="24"/>
          <w:szCs w:val="24"/>
          <w:lang w:eastAsia="en-IN"/>
        </w:rPr>
      </w:pPr>
      <w:r w:rsidRPr="004B1B97">
        <w:rPr>
          <w:rFonts w:ascii="Times New Roman" w:eastAsia="Times New Roman" w:hAnsi="Times New Roman" w:cs="Times New Roman"/>
          <w:color w:val="000000" w:themeColor="text1"/>
          <w:sz w:val="24"/>
          <w:szCs w:val="24"/>
          <w:lang w:eastAsia="en-IN"/>
        </w:rPr>
        <w:t>`Covid 19 pandemic have set a new normal of Work from Home, How Organizational change and resistance from employees be managed in such a situation?</w:t>
      </w:r>
    </w:p>
    <w:p w:rsidR="00154CAF" w:rsidRPr="004B1B97" w:rsidRDefault="00154CAF" w:rsidP="00154CAF">
      <w:pPr>
        <w:tabs>
          <w:tab w:val="left" w:pos="9000"/>
        </w:tabs>
        <w:spacing w:line="240" w:lineRule="auto"/>
        <w:rPr>
          <w:rFonts w:ascii="Times New Roman" w:hAnsi="Times New Roman" w:cs="Times New Roman"/>
          <w:color w:val="000000" w:themeColor="text1"/>
          <w:sz w:val="24"/>
          <w:szCs w:val="24"/>
          <w:lang w:val="en-US"/>
        </w:rPr>
      </w:pPr>
    </w:p>
    <w:p w:rsidR="00154CAF" w:rsidRPr="004B1B97" w:rsidRDefault="00154CAF" w:rsidP="00154CAF">
      <w:pPr>
        <w:tabs>
          <w:tab w:val="left" w:pos="9000"/>
        </w:tabs>
        <w:spacing w:line="240" w:lineRule="auto"/>
        <w:rPr>
          <w:rFonts w:ascii="Times New Roman" w:hAnsi="Times New Roman" w:cs="Times New Roman"/>
          <w:color w:val="000000" w:themeColor="text1"/>
          <w:sz w:val="24"/>
          <w:szCs w:val="24"/>
          <w:lang w:val="en-US"/>
        </w:rPr>
      </w:pPr>
    </w:p>
    <w:p w:rsidR="00154CAF" w:rsidRPr="004B1B97" w:rsidRDefault="00154CAF" w:rsidP="00154CAF">
      <w:pPr>
        <w:tabs>
          <w:tab w:val="left" w:pos="9000"/>
        </w:tabs>
        <w:spacing w:line="240" w:lineRule="auto"/>
        <w:rPr>
          <w:rFonts w:ascii="Times New Roman" w:hAnsi="Times New Roman" w:cs="Times New Roman"/>
          <w:color w:val="000000" w:themeColor="text1"/>
          <w:sz w:val="24"/>
          <w:szCs w:val="24"/>
          <w:lang w:val="en-US"/>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lastRenderedPageBreak/>
        <w:t xml:space="preserve">Marian College Kuttikkanam (Autonomous) </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Master of Business Administration</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Second Semester Examination, 2021 Admissions</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PBA2109 </w:t>
      </w:r>
      <w:r w:rsidRPr="005C0ACD">
        <w:rPr>
          <w:rFonts w:ascii="Times New Roman" w:hAnsi="Times New Roman" w:cs="Times New Roman"/>
          <w:b/>
          <w:bCs/>
          <w:color w:val="000000" w:themeColor="text1"/>
          <w:sz w:val="24"/>
          <w:szCs w:val="24"/>
        </w:rPr>
        <w:t>FINANCIAL MANAGEMENT</w:t>
      </w:r>
    </w:p>
    <w:p w:rsidR="00154CAF" w:rsidRPr="005C0ACD" w:rsidRDefault="00154CAF" w:rsidP="00154CAF">
      <w:pPr>
        <w:tabs>
          <w:tab w:val="left" w:pos="9000"/>
        </w:tabs>
        <w:spacing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Time: 3 Hours </w:t>
      </w:r>
      <w:r w:rsidRPr="005C0ACD">
        <w:rPr>
          <w:rFonts w:ascii="Times New Roman" w:hAnsi="Times New Roman" w:cs="Times New Roman"/>
          <w:b/>
          <w:bCs/>
          <w:color w:val="000000" w:themeColor="text1"/>
          <w:sz w:val="24"/>
          <w:szCs w:val="24"/>
        </w:rPr>
        <w:t>Maximum marks-60</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Answer one each from 5 questions. Each question carries 12 marks</w:t>
      </w:r>
    </w:p>
    <w:p w:rsidR="00154CAF" w:rsidRPr="005C0ACD" w:rsidRDefault="00154CAF" w:rsidP="00154CAF">
      <w:pPr>
        <w:pStyle w:val="ListParagraph"/>
        <w:numPr>
          <w:ilvl w:val="0"/>
          <w:numId w:val="80"/>
        </w:numPr>
        <w:tabs>
          <w:tab w:val="left" w:pos="9000"/>
        </w:tabs>
        <w:spacing w:before="120"/>
        <w:jc w:val="both"/>
        <w:rPr>
          <w:color w:val="000000" w:themeColor="text1"/>
          <w:sz w:val="24"/>
          <w:szCs w:val="24"/>
        </w:rPr>
      </w:pPr>
    </w:p>
    <w:p w:rsidR="00154CAF" w:rsidRPr="005C0ACD" w:rsidRDefault="00154CAF" w:rsidP="00154CAF">
      <w:pPr>
        <w:pStyle w:val="ListParagraph"/>
        <w:numPr>
          <w:ilvl w:val="1"/>
          <w:numId w:val="80"/>
        </w:numPr>
        <w:tabs>
          <w:tab w:val="left" w:pos="9000"/>
        </w:tabs>
        <w:spacing w:before="120"/>
        <w:jc w:val="both"/>
        <w:rPr>
          <w:color w:val="000000" w:themeColor="text1"/>
          <w:sz w:val="24"/>
          <w:szCs w:val="24"/>
        </w:rPr>
      </w:pPr>
      <w:r w:rsidRPr="005C0ACD">
        <w:rPr>
          <w:color w:val="000000" w:themeColor="text1"/>
          <w:sz w:val="24"/>
          <w:szCs w:val="24"/>
        </w:rPr>
        <w:t>“A rational human being has a time preference for money”. Give reasons.</w:t>
      </w:r>
    </w:p>
    <w:p w:rsidR="00154CAF" w:rsidRPr="005C0ACD" w:rsidRDefault="00154CAF" w:rsidP="00154CAF">
      <w:pPr>
        <w:pStyle w:val="ListParagraph"/>
        <w:tabs>
          <w:tab w:val="left" w:pos="9000"/>
        </w:tabs>
        <w:ind w:left="0" w:right="440"/>
        <w:jc w:val="center"/>
        <w:rPr>
          <w:b/>
          <w:color w:val="000000" w:themeColor="text1"/>
          <w:sz w:val="24"/>
          <w:szCs w:val="24"/>
        </w:rPr>
      </w:pPr>
      <w:r w:rsidRPr="005C0ACD">
        <w:rPr>
          <w:b/>
          <w:color w:val="000000" w:themeColor="text1"/>
          <w:sz w:val="24"/>
          <w:szCs w:val="24"/>
        </w:rPr>
        <w:t>OR</w:t>
      </w:r>
    </w:p>
    <w:p w:rsidR="00154CAF" w:rsidRPr="005C0ACD" w:rsidRDefault="00154CAF" w:rsidP="00154CAF">
      <w:pPr>
        <w:pStyle w:val="ListParagraph"/>
        <w:numPr>
          <w:ilvl w:val="1"/>
          <w:numId w:val="80"/>
        </w:numPr>
        <w:tabs>
          <w:tab w:val="left" w:pos="9000"/>
        </w:tabs>
        <w:ind w:right="440"/>
        <w:rPr>
          <w:color w:val="000000" w:themeColor="text1"/>
          <w:sz w:val="24"/>
          <w:szCs w:val="24"/>
        </w:rPr>
      </w:pPr>
      <w:r w:rsidRPr="005C0ACD">
        <w:rPr>
          <w:color w:val="000000" w:themeColor="text1"/>
          <w:sz w:val="24"/>
          <w:szCs w:val="24"/>
        </w:rPr>
        <w:t>You are evaluating the yield on a callable bond, with a 10-year maturity and a 9% coupon rate. The bonds can be called back at 110% of par in 3 years. The bond is trading at Rs.950.</w:t>
      </w:r>
    </w:p>
    <w:p w:rsidR="00154CAF" w:rsidRPr="005C0ACD" w:rsidRDefault="00154CAF" w:rsidP="00154CAF">
      <w:pPr>
        <w:tabs>
          <w:tab w:val="left" w:pos="1760"/>
          <w:tab w:val="left" w:pos="9000"/>
        </w:tabs>
        <w:spacing w:after="0" w:line="240" w:lineRule="auto"/>
        <w:ind w:left="1418" w:right="446"/>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1. Estimate the yield to maturity.</w:t>
      </w:r>
    </w:p>
    <w:p w:rsidR="00154CAF" w:rsidRPr="005C0ACD" w:rsidRDefault="00154CAF" w:rsidP="00154CAF">
      <w:pPr>
        <w:tabs>
          <w:tab w:val="left" w:pos="1760"/>
          <w:tab w:val="left" w:pos="9000"/>
        </w:tabs>
        <w:spacing w:after="0" w:line="240" w:lineRule="auto"/>
        <w:ind w:left="1418" w:right="446"/>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2. Estimate the yield to call.</w:t>
      </w:r>
    </w:p>
    <w:p w:rsidR="00154CAF" w:rsidRPr="005C0ACD" w:rsidRDefault="00154CAF" w:rsidP="00154CAF">
      <w:pPr>
        <w:tabs>
          <w:tab w:val="left" w:pos="1760"/>
          <w:tab w:val="left" w:pos="9000"/>
        </w:tabs>
        <w:spacing w:after="0" w:line="240" w:lineRule="auto"/>
        <w:ind w:left="1418" w:right="446"/>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3. Which of the two would you use in analyzing the bond?</w:t>
      </w:r>
    </w:p>
    <w:p w:rsidR="00154CAF" w:rsidRPr="005C0ACD" w:rsidRDefault="00154CAF" w:rsidP="00154CAF">
      <w:pPr>
        <w:tabs>
          <w:tab w:val="left" w:pos="9000"/>
        </w:tabs>
        <w:spacing w:after="0" w:line="240" w:lineRule="auto"/>
        <w:jc w:val="both"/>
        <w:rPr>
          <w:rFonts w:ascii="Times New Roman" w:hAnsi="Times New Roman" w:cs="Times New Roman"/>
          <w:color w:val="000000" w:themeColor="text1"/>
          <w:sz w:val="24"/>
          <w:szCs w:val="24"/>
        </w:rPr>
      </w:pPr>
    </w:p>
    <w:p w:rsidR="00154CAF" w:rsidRPr="005C0ACD" w:rsidRDefault="00154CAF" w:rsidP="00154CAF">
      <w:pPr>
        <w:pStyle w:val="ListParagraph"/>
        <w:numPr>
          <w:ilvl w:val="0"/>
          <w:numId w:val="80"/>
        </w:numPr>
        <w:tabs>
          <w:tab w:val="left" w:pos="9000"/>
        </w:tabs>
        <w:spacing w:before="120"/>
        <w:jc w:val="both"/>
        <w:rPr>
          <w:color w:val="000000" w:themeColor="text1"/>
          <w:sz w:val="24"/>
          <w:szCs w:val="24"/>
        </w:rPr>
      </w:pPr>
    </w:p>
    <w:p w:rsidR="00154CAF" w:rsidRPr="005C0ACD" w:rsidRDefault="00154CAF" w:rsidP="00154CAF">
      <w:pPr>
        <w:pStyle w:val="ListParagraph"/>
        <w:numPr>
          <w:ilvl w:val="1"/>
          <w:numId w:val="80"/>
        </w:numPr>
        <w:tabs>
          <w:tab w:val="left" w:pos="9000"/>
        </w:tabs>
        <w:spacing w:before="120"/>
        <w:jc w:val="both"/>
        <w:rPr>
          <w:color w:val="000000" w:themeColor="text1"/>
          <w:sz w:val="24"/>
          <w:szCs w:val="24"/>
        </w:rPr>
      </w:pPr>
      <w:r w:rsidRPr="005C0ACD">
        <w:rPr>
          <w:color w:val="000000" w:themeColor="text1"/>
          <w:sz w:val="24"/>
          <w:szCs w:val="24"/>
        </w:rPr>
        <w:t>“Despite all limitations of the method of pay-back period, it has still significance in project appraisal” Discuss.</w:t>
      </w:r>
    </w:p>
    <w:p w:rsidR="00154CAF" w:rsidRPr="005C0ACD" w:rsidRDefault="00154CAF" w:rsidP="00154CAF">
      <w:pPr>
        <w:tabs>
          <w:tab w:val="left" w:pos="9000"/>
        </w:tabs>
        <w:spacing w:after="0" w:line="240" w:lineRule="auto"/>
        <w:jc w:val="center"/>
        <w:rPr>
          <w:rFonts w:ascii="Times New Roman" w:hAnsi="Times New Roman" w:cs="Times New Roman"/>
          <w:b/>
          <w:color w:val="000000" w:themeColor="text1"/>
          <w:sz w:val="24"/>
          <w:szCs w:val="24"/>
        </w:rPr>
      </w:pPr>
      <w:r w:rsidRPr="005C0ACD">
        <w:rPr>
          <w:rFonts w:ascii="Times New Roman" w:hAnsi="Times New Roman" w:cs="Times New Roman"/>
          <w:b/>
          <w:color w:val="000000" w:themeColor="text1"/>
          <w:sz w:val="24"/>
          <w:szCs w:val="24"/>
        </w:rPr>
        <w:t>OR</w:t>
      </w:r>
    </w:p>
    <w:p w:rsidR="00154CAF" w:rsidRPr="005C0ACD" w:rsidRDefault="00154CAF" w:rsidP="00154CAF">
      <w:pPr>
        <w:pStyle w:val="BodyText"/>
        <w:numPr>
          <w:ilvl w:val="1"/>
          <w:numId w:val="80"/>
        </w:numPr>
        <w:tabs>
          <w:tab w:val="left" w:pos="9000"/>
        </w:tabs>
        <w:ind w:right="4"/>
        <w:jc w:val="both"/>
        <w:rPr>
          <w:color w:val="000000" w:themeColor="text1"/>
        </w:rPr>
      </w:pPr>
      <w:r w:rsidRPr="005C0ACD">
        <w:rPr>
          <w:color w:val="000000" w:themeColor="text1"/>
          <w:w w:val="105"/>
        </w:rPr>
        <w:t>FlavorsLtd. has a machine which has been in operation for 3 years. Its remainingestimated useful life is 8 years with no salvage value in the end. Its current marketvalueisRs.2, 00,000. Thecompanyisconsideringaproposaltopurchaseanewmodelofmachinetoreplacetheexistingmachine.Therelevantinformationisasfollows:</w:t>
      </w:r>
    </w:p>
    <w:p w:rsidR="00154CAF" w:rsidRPr="005C0ACD" w:rsidRDefault="00154CAF" w:rsidP="00154CAF">
      <w:pPr>
        <w:pStyle w:val="BodyText"/>
        <w:tabs>
          <w:tab w:val="left" w:pos="9000"/>
        </w:tabs>
        <w:rPr>
          <w:color w:val="000000" w:themeColor="text1"/>
        </w:rPr>
      </w:pPr>
    </w:p>
    <w:tbl>
      <w:tblPr>
        <w:tblW w:w="7965" w:type="dxa"/>
        <w:tblInd w:w="1423"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3376"/>
        <w:gridCol w:w="2429"/>
        <w:gridCol w:w="2160"/>
      </w:tblGrid>
      <w:tr w:rsidR="00154CAF" w:rsidRPr="005C0ACD" w:rsidTr="005D189D">
        <w:trPr>
          <w:trHeight w:val="436"/>
        </w:trPr>
        <w:tc>
          <w:tcPr>
            <w:tcW w:w="3376" w:type="dxa"/>
            <w:tcBorders>
              <w:top w:val="single" w:sz="4" w:space="0" w:color="001F5F"/>
              <w:left w:val="single" w:sz="4" w:space="0" w:color="001F5F"/>
              <w:bottom w:val="single" w:sz="4" w:space="0" w:color="001F5F"/>
              <w:right w:val="single" w:sz="4" w:space="0" w:color="001F5F"/>
            </w:tcBorders>
          </w:tcPr>
          <w:p w:rsidR="00154CAF" w:rsidRPr="005C0ACD" w:rsidRDefault="00154CAF" w:rsidP="005D189D">
            <w:pPr>
              <w:pStyle w:val="TableParagraph"/>
              <w:tabs>
                <w:tab w:val="left" w:pos="9000"/>
              </w:tabs>
              <w:rPr>
                <w:b/>
                <w:color w:val="000000" w:themeColor="text1"/>
                <w:sz w:val="24"/>
                <w:szCs w:val="24"/>
              </w:rPr>
            </w:pPr>
          </w:p>
        </w:tc>
        <w:tc>
          <w:tcPr>
            <w:tcW w:w="2430"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34" w:right="120"/>
              <w:rPr>
                <w:b/>
                <w:color w:val="000000" w:themeColor="text1"/>
                <w:sz w:val="24"/>
                <w:szCs w:val="24"/>
              </w:rPr>
            </w:pPr>
            <w:r w:rsidRPr="005C0ACD">
              <w:rPr>
                <w:b/>
                <w:color w:val="000000" w:themeColor="text1"/>
                <w:sz w:val="24"/>
                <w:szCs w:val="24"/>
              </w:rPr>
              <w:t>ExistingMachine</w:t>
            </w:r>
          </w:p>
        </w:tc>
        <w:tc>
          <w:tcPr>
            <w:tcW w:w="2161"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4" w:right="205"/>
              <w:rPr>
                <w:b/>
                <w:color w:val="000000" w:themeColor="text1"/>
                <w:sz w:val="24"/>
                <w:szCs w:val="24"/>
              </w:rPr>
            </w:pPr>
            <w:r w:rsidRPr="005C0ACD">
              <w:rPr>
                <w:b/>
                <w:color w:val="000000" w:themeColor="text1"/>
                <w:sz w:val="24"/>
                <w:szCs w:val="24"/>
              </w:rPr>
              <w:t>NewMachine</w:t>
            </w:r>
          </w:p>
        </w:tc>
      </w:tr>
      <w:tr w:rsidR="00154CAF" w:rsidRPr="005C0ACD" w:rsidTr="005D189D">
        <w:trPr>
          <w:trHeight w:val="450"/>
        </w:trPr>
        <w:tc>
          <w:tcPr>
            <w:tcW w:w="3376"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0"/>
              <w:rPr>
                <w:color w:val="000000" w:themeColor="text1"/>
                <w:sz w:val="24"/>
                <w:szCs w:val="24"/>
              </w:rPr>
            </w:pPr>
            <w:r w:rsidRPr="005C0ACD">
              <w:rPr>
                <w:color w:val="000000" w:themeColor="text1"/>
                <w:w w:val="105"/>
                <w:sz w:val="24"/>
                <w:szCs w:val="24"/>
              </w:rPr>
              <w:t>Costofmachine</w:t>
            </w:r>
          </w:p>
        </w:tc>
        <w:tc>
          <w:tcPr>
            <w:tcW w:w="2430"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34" w:right="120"/>
              <w:rPr>
                <w:color w:val="000000" w:themeColor="text1"/>
                <w:sz w:val="24"/>
                <w:szCs w:val="24"/>
              </w:rPr>
            </w:pPr>
            <w:r w:rsidRPr="005C0ACD">
              <w:rPr>
                <w:color w:val="000000" w:themeColor="text1"/>
                <w:w w:val="95"/>
                <w:sz w:val="24"/>
                <w:szCs w:val="24"/>
              </w:rPr>
              <w:t>3,30,000</w:t>
            </w:r>
          </w:p>
        </w:tc>
        <w:tc>
          <w:tcPr>
            <w:tcW w:w="2161"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4" w:right="205"/>
              <w:rPr>
                <w:color w:val="000000" w:themeColor="text1"/>
                <w:sz w:val="24"/>
                <w:szCs w:val="24"/>
              </w:rPr>
            </w:pPr>
            <w:r w:rsidRPr="005C0ACD">
              <w:rPr>
                <w:color w:val="000000" w:themeColor="text1"/>
                <w:w w:val="95"/>
                <w:sz w:val="24"/>
                <w:szCs w:val="24"/>
              </w:rPr>
              <w:t xml:space="preserve"> 10,00,000</w:t>
            </w:r>
          </w:p>
        </w:tc>
      </w:tr>
      <w:tr w:rsidR="00154CAF" w:rsidRPr="005C0ACD" w:rsidTr="005D189D">
        <w:trPr>
          <w:trHeight w:val="441"/>
        </w:trPr>
        <w:tc>
          <w:tcPr>
            <w:tcW w:w="3376"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0"/>
              <w:rPr>
                <w:color w:val="000000" w:themeColor="text1"/>
                <w:sz w:val="24"/>
                <w:szCs w:val="24"/>
              </w:rPr>
            </w:pPr>
            <w:r w:rsidRPr="005C0ACD">
              <w:rPr>
                <w:color w:val="000000" w:themeColor="text1"/>
                <w:w w:val="105"/>
                <w:sz w:val="24"/>
                <w:szCs w:val="24"/>
              </w:rPr>
              <w:t>Estimated life</w:t>
            </w:r>
          </w:p>
        </w:tc>
        <w:tc>
          <w:tcPr>
            <w:tcW w:w="2430"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32" w:right="120"/>
              <w:rPr>
                <w:color w:val="000000" w:themeColor="text1"/>
                <w:sz w:val="24"/>
                <w:szCs w:val="24"/>
              </w:rPr>
            </w:pPr>
            <w:r w:rsidRPr="005C0ACD">
              <w:rPr>
                <w:color w:val="000000" w:themeColor="text1"/>
                <w:sz w:val="24"/>
                <w:szCs w:val="24"/>
              </w:rPr>
              <w:t>11years</w:t>
            </w:r>
          </w:p>
        </w:tc>
        <w:tc>
          <w:tcPr>
            <w:tcW w:w="2161"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4" w:right="197"/>
              <w:rPr>
                <w:color w:val="000000" w:themeColor="text1"/>
                <w:sz w:val="24"/>
                <w:szCs w:val="24"/>
              </w:rPr>
            </w:pPr>
            <w:r w:rsidRPr="005C0ACD">
              <w:rPr>
                <w:color w:val="000000" w:themeColor="text1"/>
                <w:sz w:val="24"/>
                <w:szCs w:val="24"/>
              </w:rPr>
              <w:t>8years</w:t>
            </w:r>
          </w:p>
        </w:tc>
      </w:tr>
      <w:tr w:rsidR="00154CAF" w:rsidRPr="005C0ACD" w:rsidTr="005D189D">
        <w:trPr>
          <w:trHeight w:val="441"/>
        </w:trPr>
        <w:tc>
          <w:tcPr>
            <w:tcW w:w="3376"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0"/>
              <w:rPr>
                <w:color w:val="000000" w:themeColor="text1"/>
                <w:sz w:val="24"/>
                <w:szCs w:val="24"/>
              </w:rPr>
            </w:pPr>
            <w:r w:rsidRPr="005C0ACD">
              <w:rPr>
                <w:color w:val="000000" w:themeColor="text1"/>
                <w:w w:val="105"/>
                <w:sz w:val="24"/>
                <w:szCs w:val="24"/>
              </w:rPr>
              <w:t>Salvage value</w:t>
            </w:r>
          </w:p>
        </w:tc>
        <w:tc>
          <w:tcPr>
            <w:tcW w:w="2430"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28" w:right="120"/>
              <w:rPr>
                <w:color w:val="000000" w:themeColor="text1"/>
                <w:sz w:val="24"/>
                <w:szCs w:val="24"/>
              </w:rPr>
            </w:pPr>
            <w:r w:rsidRPr="005C0ACD">
              <w:rPr>
                <w:color w:val="000000" w:themeColor="text1"/>
                <w:sz w:val="24"/>
                <w:szCs w:val="24"/>
              </w:rPr>
              <w:t>Nil</w:t>
            </w:r>
          </w:p>
        </w:tc>
        <w:tc>
          <w:tcPr>
            <w:tcW w:w="2161"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4" w:right="200"/>
              <w:rPr>
                <w:color w:val="000000" w:themeColor="text1"/>
                <w:sz w:val="24"/>
                <w:szCs w:val="24"/>
              </w:rPr>
            </w:pPr>
            <w:r w:rsidRPr="005C0ACD">
              <w:rPr>
                <w:color w:val="000000" w:themeColor="text1"/>
                <w:w w:val="95"/>
                <w:sz w:val="24"/>
                <w:szCs w:val="24"/>
              </w:rPr>
              <w:t>40,000</w:t>
            </w:r>
          </w:p>
        </w:tc>
      </w:tr>
      <w:tr w:rsidR="00154CAF" w:rsidRPr="005C0ACD" w:rsidTr="005D189D">
        <w:trPr>
          <w:trHeight w:val="437"/>
        </w:trPr>
        <w:tc>
          <w:tcPr>
            <w:tcW w:w="3376"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0"/>
              <w:rPr>
                <w:color w:val="000000" w:themeColor="text1"/>
                <w:sz w:val="24"/>
                <w:szCs w:val="24"/>
              </w:rPr>
            </w:pPr>
            <w:r w:rsidRPr="005C0ACD">
              <w:rPr>
                <w:color w:val="000000" w:themeColor="text1"/>
                <w:w w:val="105"/>
                <w:sz w:val="24"/>
                <w:szCs w:val="24"/>
              </w:rPr>
              <w:t>Annual output</w:t>
            </w:r>
          </w:p>
        </w:tc>
        <w:tc>
          <w:tcPr>
            <w:tcW w:w="2430"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34" w:right="117"/>
              <w:rPr>
                <w:color w:val="000000" w:themeColor="text1"/>
                <w:sz w:val="24"/>
                <w:szCs w:val="24"/>
              </w:rPr>
            </w:pPr>
            <w:r w:rsidRPr="005C0ACD">
              <w:rPr>
                <w:color w:val="000000" w:themeColor="text1"/>
                <w:sz w:val="24"/>
                <w:szCs w:val="24"/>
              </w:rPr>
              <w:t>30,000units</w:t>
            </w:r>
          </w:p>
        </w:tc>
        <w:tc>
          <w:tcPr>
            <w:tcW w:w="2161"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4" w:right="197"/>
              <w:rPr>
                <w:color w:val="000000" w:themeColor="text1"/>
                <w:sz w:val="24"/>
                <w:szCs w:val="24"/>
              </w:rPr>
            </w:pPr>
            <w:r w:rsidRPr="005C0ACD">
              <w:rPr>
                <w:color w:val="000000" w:themeColor="text1"/>
                <w:sz w:val="24"/>
                <w:szCs w:val="24"/>
              </w:rPr>
              <w:t>75,000units</w:t>
            </w:r>
          </w:p>
        </w:tc>
      </w:tr>
      <w:tr w:rsidR="00154CAF" w:rsidRPr="005C0ACD" w:rsidTr="005D189D">
        <w:trPr>
          <w:trHeight w:val="450"/>
        </w:trPr>
        <w:tc>
          <w:tcPr>
            <w:tcW w:w="3376"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0"/>
              <w:rPr>
                <w:color w:val="000000" w:themeColor="text1"/>
                <w:sz w:val="24"/>
                <w:szCs w:val="24"/>
              </w:rPr>
            </w:pPr>
            <w:r w:rsidRPr="005C0ACD">
              <w:rPr>
                <w:color w:val="000000" w:themeColor="text1"/>
                <w:sz w:val="24"/>
                <w:szCs w:val="24"/>
              </w:rPr>
              <w:t>Sellingpriceperunit</w:t>
            </w:r>
          </w:p>
        </w:tc>
        <w:tc>
          <w:tcPr>
            <w:tcW w:w="2430"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34" w:right="118"/>
              <w:rPr>
                <w:color w:val="000000" w:themeColor="text1"/>
                <w:sz w:val="24"/>
                <w:szCs w:val="24"/>
              </w:rPr>
            </w:pPr>
            <w:r w:rsidRPr="005C0ACD">
              <w:rPr>
                <w:color w:val="000000" w:themeColor="text1"/>
                <w:sz w:val="24"/>
                <w:szCs w:val="24"/>
              </w:rPr>
              <w:t>15</w:t>
            </w:r>
          </w:p>
        </w:tc>
        <w:tc>
          <w:tcPr>
            <w:tcW w:w="2161"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4" w:right="199"/>
              <w:rPr>
                <w:color w:val="000000" w:themeColor="text1"/>
                <w:sz w:val="24"/>
                <w:szCs w:val="24"/>
              </w:rPr>
            </w:pPr>
            <w:r w:rsidRPr="005C0ACD">
              <w:rPr>
                <w:color w:val="000000" w:themeColor="text1"/>
                <w:sz w:val="24"/>
                <w:szCs w:val="24"/>
              </w:rPr>
              <w:t>15</w:t>
            </w:r>
          </w:p>
        </w:tc>
      </w:tr>
      <w:tr w:rsidR="00154CAF" w:rsidRPr="005C0ACD" w:rsidTr="005D189D">
        <w:trPr>
          <w:trHeight w:val="436"/>
        </w:trPr>
        <w:tc>
          <w:tcPr>
            <w:tcW w:w="3376"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0"/>
              <w:rPr>
                <w:color w:val="000000" w:themeColor="text1"/>
                <w:sz w:val="24"/>
                <w:szCs w:val="24"/>
              </w:rPr>
            </w:pPr>
            <w:r w:rsidRPr="005C0ACD">
              <w:rPr>
                <w:color w:val="000000" w:themeColor="text1"/>
                <w:w w:val="105"/>
                <w:sz w:val="24"/>
                <w:szCs w:val="24"/>
              </w:rPr>
              <w:t>Annualoperatinghours</w:t>
            </w:r>
          </w:p>
        </w:tc>
        <w:tc>
          <w:tcPr>
            <w:tcW w:w="2430"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34" w:right="115"/>
              <w:rPr>
                <w:color w:val="000000" w:themeColor="text1"/>
                <w:sz w:val="24"/>
                <w:szCs w:val="24"/>
              </w:rPr>
            </w:pPr>
            <w:r w:rsidRPr="005C0ACD">
              <w:rPr>
                <w:color w:val="000000" w:themeColor="text1"/>
                <w:sz w:val="24"/>
                <w:szCs w:val="24"/>
              </w:rPr>
              <w:t>3,000</w:t>
            </w:r>
          </w:p>
        </w:tc>
        <w:tc>
          <w:tcPr>
            <w:tcW w:w="2161"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4" w:right="195"/>
              <w:rPr>
                <w:color w:val="000000" w:themeColor="text1"/>
                <w:sz w:val="24"/>
                <w:szCs w:val="24"/>
              </w:rPr>
            </w:pPr>
            <w:r w:rsidRPr="005C0ACD">
              <w:rPr>
                <w:color w:val="000000" w:themeColor="text1"/>
                <w:sz w:val="24"/>
                <w:szCs w:val="24"/>
              </w:rPr>
              <w:t>3,000</w:t>
            </w:r>
          </w:p>
        </w:tc>
      </w:tr>
      <w:tr w:rsidR="00154CAF" w:rsidRPr="005C0ACD" w:rsidTr="005D189D">
        <w:trPr>
          <w:trHeight w:val="441"/>
        </w:trPr>
        <w:tc>
          <w:tcPr>
            <w:tcW w:w="3376"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0"/>
              <w:rPr>
                <w:color w:val="000000" w:themeColor="text1"/>
                <w:sz w:val="24"/>
                <w:szCs w:val="24"/>
              </w:rPr>
            </w:pPr>
            <w:r w:rsidRPr="005C0ACD">
              <w:rPr>
                <w:color w:val="000000" w:themeColor="text1"/>
                <w:sz w:val="24"/>
                <w:szCs w:val="24"/>
              </w:rPr>
              <w:t>Materialcostperunit</w:t>
            </w:r>
          </w:p>
        </w:tc>
        <w:tc>
          <w:tcPr>
            <w:tcW w:w="2430"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31" w:right="120"/>
              <w:rPr>
                <w:color w:val="000000" w:themeColor="text1"/>
                <w:sz w:val="24"/>
                <w:szCs w:val="24"/>
              </w:rPr>
            </w:pPr>
            <w:r w:rsidRPr="005C0ACD">
              <w:rPr>
                <w:color w:val="000000" w:themeColor="text1"/>
                <w:sz w:val="24"/>
                <w:szCs w:val="24"/>
              </w:rPr>
              <w:t>4</w:t>
            </w:r>
          </w:p>
        </w:tc>
        <w:tc>
          <w:tcPr>
            <w:tcW w:w="2161"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4" w:right="204"/>
              <w:rPr>
                <w:color w:val="000000" w:themeColor="text1"/>
                <w:sz w:val="24"/>
                <w:szCs w:val="24"/>
              </w:rPr>
            </w:pPr>
            <w:r w:rsidRPr="005C0ACD">
              <w:rPr>
                <w:color w:val="000000" w:themeColor="text1"/>
                <w:sz w:val="24"/>
                <w:szCs w:val="24"/>
              </w:rPr>
              <w:t>4</w:t>
            </w:r>
          </w:p>
        </w:tc>
      </w:tr>
      <w:tr w:rsidR="00154CAF" w:rsidRPr="005C0ACD" w:rsidTr="005D189D">
        <w:trPr>
          <w:trHeight w:val="441"/>
        </w:trPr>
        <w:tc>
          <w:tcPr>
            <w:tcW w:w="3376"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0"/>
              <w:rPr>
                <w:color w:val="000000" w:themeColor="text1"/>
                <w:sz w:val="24"/>
                <w:szCs w:val="24"/>
              </w:rPr>
            </w:pPr>
            <w:r w:rsidRPr="005C0ACD">
              <w:rPr>
                <w:color w:val="000000" w:themeColor="text1"/>
                <w:sz w:val="24"/>
                <w:szCs w:val="24"/>
              </w:rPr>
              <w:t>Labourcostperhour*</w:t>
            </w:r>
          </w:p>
        </w:tc>
        <w:tc>
          <w:tcPr>
            <w:tcW w:w="2430"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34" w:right="118"/>
              <w:rPr>
                <w:color w:val="000000" w:themeColor="text1"/>
                <w:sz w:val="24"/>
                <w:szCs w:val="24"/>
              </w:rPr>
            </w:pPr>
            <w:r w:rsidRPr="005C0ACD">
              <w:rPr>
                <w:color w:val="000000" w:themeColor="text1"/>
                <w:sz w:val="24"/>
                <w:szCs w:val="24"/>
              </w:rPr>
              <w:t>40</w:t>
            </w:r>
          </w:p>
        </w:tc>
        <w:tc>
          <w:tcPr>
            <w:tcW w:w="2161"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4" w:right="199"/>
              <w:rPr>
                <w:color w:val="000000" w:themeColor="text1"/>
                <w:sz w:val="24"/>
                <w:szCs w:val="24"/>
              </w:rPr>
            </w:pPr>
            <w:r w:rsidRPr="005C0ACD">
              <w:rPr>
                <w:color w:val="000000" w:themeColor="text1"/>
                <w:sz w:val="24"/>
                <w:szCs w:val="24"/>
              </w:rPr>
              <w:t>70</w:t>
            </w:r>
          </w:p>
        </w:tc>
      </w:tr>
      <w:tr w:rsidR="00154CAF" w:rsidRPr="005C0ACD" w:rsidTr="005D189D">
        <w:trPr>
          <w:trHeight w:val="441"/>
        </w:trPr>
        <w:tc>
          <w:tcPr>
            <w:tcW w:w="3376"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0"/>
              <w:rPr>
                <w:color w:val="000000" w:themeColor="text1"/>
                <w:sz w:val="24"/>
                <w:szCs w:val="24"/>
              </w:rPr>
            </w:pPr>
            <w:r w:rsidRPr="005C0ACD">
              <w:rPr>
                <w:color w:val="000000" w:themeColor="text1"/>
                <w:sz w:val="24"/>
                <w:szCs w:val="24"/>
              </w:rPr>
              <w:t>Indirectcashcostperannum</w:t>
            </w:r>
          </w:p>
        </w:tc>
        <w:tc>
          <w:tcPr>
            <w:tcW w:w="2430"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34" w:right="119"/>
              <w:rPr>
                <w:color w:val="000000" w:themeColor="text1"/>
                <w:sz w:val="24"/>
                <w:szCs w:val="24"/>
              </w:rPr>
            </w:pPr>
            <w:r w:rsidRPr="005C0ACD">
              <w:rPr>
                <w:color w:val="000000" w:themeColor="text1"/>
                <w:w w:val="95"/>
                <w:sz w:val="24"/>
                <w:szCs w:val="24"/>
              </w:rPr>
              <w:t>50,000</w:t>
            </w:r>
          </w:p>
        </w:tc>
        <w:tc>
          <w:tcPr>
            <w:tcW w:w="2161" w:type="dxa"/>
            <w:tcBorders>
              <w:top w:val="single" w:sz="4" w:space="0" w:color="001F5F"/>
              <w:left w:val="single" w:sz="4" w:space="0" w:color="001F5F"/>
              <w:bottom w:val="single" w:sz="4" w:space="0" w:color="001F5F"/>
              <w:right w:val="single" w:sz="4" w:space="0" w:color="001F5F"/>
            </w:tcBorders>
            <w:hideMark/>
          </w:tcPr>
          <w:p w:rsidR="00154CAF" w:rsidRPr="005C0ACD" w:rsidRDefault="00154CAF" w:rsidP="005D189D">
            <w:pPr>
              <w:pStyle w:val="TableParagraph"/>
              <w:tabs>
                <w:tab w:val="left" w:pos="9000"/>
              </w:tabs>
              <w:ind w:left="114" w:right="200"/>
              <w:rPr>
                <w:color w:val="000000" w:themeColor="text1"/>
                <w:sz w:val="24"/>
                <w:szCs w:val="24"/>
              </w:rPr>
            </w:pPr>
            <w:r w:rsidRPr="005C0ACD">
              <w:rPr>
                <w:color w:val="000000" w:themeColor="text1"/>
                <w:w w:val="95"/>
                <w:sz w:val="24"/>
                <w:szCs w:val="24"/>
              </w:rPr>
              <w:t>65,000</w:t>
            </w:r>
          </w:p>
        </w:tc>
      </w:tr>
    </w:tbl>
    <w:p w:rsidR="00154CAF" w:rsidRPr="005C0ACD" w:rsidRDefault="00154CAF" w:rsidP="00154CAF">
      <w:pPr>
        <w:pStyle w:val="BodyText"/>
        <w:tabs>
          <w:tab w:val="left" w:pos="9000"/>
        </w:tabs>
        <w:ind w:left="1418" w:right="227"/>
        <w:jc w:val="both"/>
        <w:rPr>
          <w:color w:val="000000" w:themeColor="text1"/>
        </w:rPr>
      </w:pPr>
      <w:r w:rsidRPr="005C0ACD">
        <w:rPr>
          <w:color w:val="000000" w:themeColor="text1"/>
          <w:w w:val="105"/>
        </w:rPr>
        <w:t>Thecompanies followthestraight</w:t>
      </w:r>
      <w:r w:rsidRPr="005C0ACD">
        <w:rPr>
          <w:color w:val="000000" w:themeColor="text1"/>
          <w:spacing w:val="-8"/>
          <w:w w:val="105"/>
        </w:rPr>
        <w:t>-line</w:t>
      </w:r>
      <w:r w:rsidRPr="005C0ACD">
        <w:rPr>
          <w:color w:val="000000" w:themeColor="text1"/>
          <w:w w:val="105"/>
        </w:rPr>
        <w:t xml:space="preserve">methodofdepreciation.Thecorporatetaxrateis 30 per cent and WX Ltd. does not make any investment, if it yields less than 12per cent. </w:t>
      </w:r>
      <w:r w:rsidRPr="005C0ACD">
        <w:rPr>
          <w:color w:val="000000" w:themeColor="text1"/>
          <w:w w:val="105"/>
        </w:rPr>
        <w:lastRenderedPageBreak/>
        <w:t>Present value of annuity of Re. 1 at 12% rate of discount for 8 years is4.968.Presentvalueof`1at12%rateofdiscount,receivedattheendof8</w:t>
      </w:r>
      <w:r w:rsidRPr="00807EE4">
        <w:rPr>
          <w:color w:val="000000" w:themeColor="text1"/>
          <w:w w:val="105"/>
          <w:vertAlign w:val="superscript"/>
        </w:rPr>
        <w:t>th</w:t>
      </w:r>
      <w:r w:rsidRPr="005C0ACD">
        <w:rPr>
          <w:color w:val="000000" w:themeColor="text1"/>
          <w:w w:val="105"/>
        </w:rPr>
        <w:t xml:space="preserve">yearis </w:t>
      </w:r>
      <w:r w:rsidRPr="005C0ACD">
        <w:rPr>
          <w:color w:val="000000" w:themeColor="text1"/>
        </w:rPr>
        <w:t>0.404.Ignorecapitalgaintax.</w:t>
      </w:r>
    </w:p>
    <w:p w:rsidR="00154CAF" w:rsidRPr="005C0ACD" w:rsidRDefault="00154CAF" w:rsidP="00154CAF">
      <w:pPr>
        <w:pStyle w:val="BodyText"/>
        <w:tabs>
          <w:tab w:val="left" w:pos="9000"/>
        </w:tabs>
        <w:ind w:left="1418"/>
        <w:jc w:val="both"/>
        <w:rPr>
          <w:color w:val="000000" w:themeColor="text1"/>
        </w:rPr>
      </w:pPr>
      <w:r w:rsidRPr="005C0ACD">
        <w:rPr>
          <w:color w:val="000000" w:themeColor="text1"/>
        </w:rPr>
        <w:t>AdviceflavorsLtd.whethertheexistingmachineshouldbereplacedornot.</w:t>
      </w:r>
    </w:p>
    <w:p w:rsidR="00154CAF" w:rsidRPr="005C0ACD" w:rsidRDefault="00154CAF" w:rsidP="00154CAF">
      <w:pPr>
        <w:tabs>
          <w:tab w:val="left" w:pos="9000"/>
        </w:tabs>
        <w:spacing w:after="0" w:line="240" w:lineRule="auto"/>
        <w:ind w:left="1418"/>
        <w:jc w:val="center"/>
        <w:rPr>
          <w:rFonts w:ascii="Times New Roman" w:hAnsi="Times New Roman" w:cs="Times New Roman"/>
          <w:color w:val="000000" w:themeColor="text1"/>
          <w:sz w:val="24"/>
          <w:szCs w:val="24"/>
        </w:rPr>
      </w:pPr>
    </w:p>
    <w:p w:rsidR="00154CAF" w:rsidRPr="005C0ACD" w:rsidRDefault="00154CAF" w:rsidP="00154CAF">
      <w:pPr>
        <w:tabs>
          <w:tab w:val="left" w:pos="9000"/>
        </w:tabs>
        <w:spacing w:after="0" w:line="240" w:lineRule="auto"/>
        <w:rPr>
          <w:rFonts w:ascii="Times New Roman" w:hAnsi="Times New Roman" w:cs="Times New Roman"/>
          <w:color w:val="000000" w:themeColor="text1"/>
          <w:sz w:val="24"/>
          <w:szCs w:val="24"/>
        </w:rPr>
      </w:pPr>
    </w:p>
    <w:p w:rsidR="00154CAF" w:rsidRPr="005C0ACD" w:rsidRDefault="00154CAF" w:rsidP="00154CAF">
      <w:pPr>
        <w:pStyle w:val="ListParagraph"/>
        <w:numPr>
          <w:ilvl w:val="0"/>
          <w:numId w:val="80"/>
        </w:numPr>
        <w:tabs>
          <w:tab w:val="left" w:pos="9000"/>
        </w:tabs>
        <w:spacing w:before="120"/>
        <w:jc w:val="both"/>
        <w:rPr>
          <w:color w:val="000000" w:themeColor="text1"/>
          <w:sz w:val="24"/>
          <w:szCs w:val="24"/>
        </w:rPr>
      </w:pPr>
    </w:p>
    <w:p w:rsidR="00154CAF" w:rsidRPr="005C0ACD" w:rsidRDefault="00154CAF" w:rsidP="00154CAF">
      <w:pPr>
        <w:pStyle w:val="ListParagraph"/>
        <w:numPr>
          <w:ilvl w:val="1"/>
          <w:numId w:val="80"/>
        </w:numPr>
        <w:tabs>
          <w:tab w:val="left" w:pos="9000"/>
        </w:tabs>
        <w:spacing w:before="120"/>
        <w:jc w:val="both"/>
        <w:rPr>
          <w:color w:val="000000" w:themeColor="text1"/>
          <w:sz w:val="24"/>
          <w:szCs w:val="24"/>
        </w:rPr>
      </w:pPr>
      <w:r w:rsidRPr="005C0ACD">
        <w:rPr>
          <w:color w:val="000000" w:themeColor="text1"/>
          <w:sz w:val="24"/>
          <w:szCs w:val="24"/>
        </w:rPr>
        <w:t>ABC Ltd. has a net operating income of Rs.2, 00,000 on an investment of Rs.1, 00,000 in assets. It can raise debt at 16 percent of interest. Assume that taxes do not exist. Using the NI approach and an equity capitalization rate of 18 percent, compute the total value of the firm and the weighted average cost of capital if the firm has (i) no debt, (ii) Rs.3,00,000 debt, (iii)Rs.6,00,000 debt.</w:t>
      </w:r>
    </w:p>
    <w:p w:rsidR="00154CAF" w:rsidRPr="005C0ACD" w:rsidRDefault="00154CAF" w:rsidP="00154CAF">
      <w:pPr>
        <w:tabs>
          <w:tab w:val="left" w:pos="9000"/>
        </w:tabs>
        <w:spacing w:after="0" w:line="240" w:lineRule="auto"/>
        <w:jc w:val="center"/>
        <w:rPr>
          <w:rFonts w:ascii="Times New Roman" w:hAnsi="Times New Roman" w:cs="Times New Roman"/>
          <w:b/>
          <w:color w:val="000000" w:themeColor="text1"/>
          <w:sz w:val="24"/>
          <w:szCs w:val="24"/>
        </w:rPr>
      </w:pPr>
      <w:r w:rsidRPr="005C0ACD">
        <w:rPr>
          <w:rFonts w:ascii="Times New Roman" w:hAnsi="Times New Roman" w:cs="Times New Roman"/>
          <w:b/>
          <w:color w:val="000000" w:themeColor="text1"/>
          <w:sz w:val="24"/>
          <w:szCs w:val="24"/>
        </w:rPr>
        <w:t>OR</w:t>
      </w:r>
    </w:p>
    <w:p w:rsidR="00154CAF" w:rsidRPr="005C0ACD" w:rsidRDefault="00154CAF" w:rsidP="00154CAF">
      <w:pPr>
        <w:pStyle w:val="ListParagraph"/>
        <w:numPr>
          <w:ilvl w:val="1"/>
          <w:numId w:val="80"/>
        </w:numPr>
        <w:tabs>
          <w:tab w:val="left" w:pos="9000"/>
        </w:tabs>
        <w:spacing w:before="120"/>
        <w:rPr>
          <w:color w:val="000000" w:themeColor="text1"/>
          <w:sz w:val="24"/>
          <w:szCs w:val="24"/>
        </w:rPr>
      </w:pPr>
      <w:r w:rsidRPr="005C0ACD">
        <w:rPr>
          <w:color w:val="000000" w:themeColor="text1"/>
          <w:sz w:val="24"/>
          <w:szCs w:val="24"/>
        </w:rPr>
        <w:t>“The total value of firms remains unchanged regardless of variation in its financing mix” Discuss.</w:t>
      </w:r>
    </w:p>
    <w:p w:rsidR="00154CAF" w:rsidRPr="005C0ACD" w:rsidRDefault="00154CAF" w:rsidP="00154CAF">
      <w:pPr>
        <w:tabs>
          <w:tab w:val="left" w:pos="9000"/>
        </w:tabs>
        <w:spacing w:after="0" w:line="240" w:lineRule="auto"/>
        <w:rPr>
          <w:rFonts w:ascii="Times New Roman" w:hAnsi="Times New Roman" w:cs="Times New Roman"/>
          <w:color w:val="000000" w:themeColor="text1"/>
          <w:sz w:val="24"/>
          <w:szCs w:val="24"/>
        </w:rPr>
      </w:pPr>
    </w:p>
    <w:p w:rsidR="00154CAF" w:rsidRPr="005C0ACD" w:rsidRDefault="00154CAF" w:rsidP="00154CAF">
      <w:pPr>
        <w:pStyle w:val="ListParagraph"/>
        <w:numPr>
          <w:ilvl w:val="0"/>
          <w:numId w:val="80"/>
        </w:numPr>
        <w:tabs>
          <w:tab w:val="left" w:pos="9000"/>
        </w:tabs>
        <w:spacing w:before="120"/>
        <w:jc w:val="both"/>
        <w:rPr>
          <w:color w:val="000000" w:themeColor="text1"/>
          <w:sz w:val="24"/>
          <w:szCs w:val="24"/>
        </w:rPr>
      </w:pPr>
    </w:p>
    <w:p w:rsidR="00154CAF" w:rsidRPr="005C0ACD" w:rsidRDefault="00154CAF" w:rsidP="00154CAF">
      <w:pPr>
        <w:pStyle w:val="ListParagraph"/>
        <w:numPr>
          <w:ilvl w:val="1"/>
          <w:numId w:val="80"/>
        </w:numPr>
        <w:tabs>
          <w:tab w:val="left" w:pos="9000"/>
        </w:tabs>
        <w:spacing w:before="120"/>
        <w:jc w:val="both"/>
        <w:rPr>
          <w:color w:val="000000" w:themeColor="text1"/>
          <w:sz w:val="24"/>
          <w:szCs w:val="24"/>
        </w:rPr>
      </w:pPr>
      <w:r w:rsidRPr="005C0ACD">
        <w:rPr>
          <w:color w:val="000000" w:themeColor="text1"/>
          <w:sz w:val="24"/>
          <w:szCs w:val="24"/>
        </w:rPr>
        <w:t>The Managing director of a company decides that his company will not pay</w:t>
      </w:r>
      <w:r>
        <w:rPr>
          <w:color w:val="000000" w:themeColor="text1"/>
          <w:sz w:val="24"/>
          <w:szCs w:val="24"/>
        </w:rPr>
        <w:t xml:space="preserve"> any dividends till he survies.H</w:t>
      </w:r>
      <w:r w:rsidRPr="005C0ACD">
        <w:rPr>
          <w:color w:val="000000" w:themeColor="text1"/>
          <w:sz w:val="24"/>
          <w:szCs w:val="24"/>
        </w:rPr>
        <w:t>is current life expectancy is 20 years. After that time it is expected that the company could pay dividends of Rs.30 per share indefinitely. At present the firm could afford to pay Rs.5 per share forever. The required rate of return this company’s shareholders is 10%. what is the current value of the share? What is the cost to each shareholder of the managing director’s policy?</w:t>
      </w:r>
    </w:p>
    <w:p w:rsidR="00154CAF" w:rsidRPr="005C0ACD" w:rsidRDefault="00154CAF" w:rsidP="00154CAF">
      <w:pPr>
        <w:tabs>
          <w:tab w:val="left" w:pos="9000"/>
        </w:tabs>
        <w:spacing w:after="0" w:line="240" w:lineRule="auto"/>
        <w:jc w:val="center"/>
        <w:rPr>
          <w:rFonts w:ascii="Times New Roman" w:hAnsi="Times New Roman" w:cs="Times New Roman"/>
          <w:b/>
          <w:color w:val="000000" w:themeColor="text1"/>
          <w:sz w:val="24"/>
          <w:szCs w:val="24"/>
        </w:rPr>
      </w:pPr>
      <w:r w:rsidRPr="005C0ACD">
        <w:rPr>
          <w:rFonts w:ascii="Times New Roman" w:hAnsi="Times New Roman" w:cs="Times New Roman"/>
          <w:b/>
          <w:color w:val="000000" w:themeColor="text1"/>
          <w:sz w:val="24"/>
          <w:szCs w:val="24"/>
        </w:rPr>
        <w:t>OR</w:t>
      </w:r>
    </w:p>
    <w:p w:rsidR="00154CAF" w:rsidRPr="005C0ACD" w:rsidRDefault="00154CAF" w:rsidP="00154CAF">
      <w:pPr>
        <w:pStyle w:val="ListParagraph"/>
        <w:numPr>
          <w:ilvl w:val="1"/>
          <w:numId w:val="80"/>
        </w:numPr>
        <w:tabs>
          <w:tab w:val="left" w:pos="9000"/>
        </w:tabs>
        <w:spacing w:before="120"/>
        <w:rPr>
          <w:color w:val="000000" w:themeColor="text1"/>
          <w:sz w:val="24"/>
          <w:szCs w:val="24"/>
        </w:rPr>
      </w:pPr>
      <w:r w:rsidRPr="005C0ACD">
        <w:rPr>
          <w:color w:val="000000" w:themeColor="text1"/>
          <w:sz w:val="24"/>
          <w:szCs w:val="24"/>
        </w:rPr>
        <w:t>Critically examine the assumptions underlying the irrelevance hypothesis of Modigliani and Miller regarding dividend distribution.</w:t>
      </w:r>
    </w:p>
    <w:p w:rsidR="00154CAF" w:rsidRPr="005C0ACD" w:rsidRDefault="00154CAF" w:rsidP="00154CAF">
      <w:pPr>
        <w:tabs>
          <w:tab w:val="left" w:pos="9000"/>
        </w:tabs>
        <w:spacing w:after="0" w:line="240" w:lineRule="auto"/>
        <w:rPr>
          <w:rFonts w:ascii="Times New Roman" w:hAnsi="Times New Roman" w:cs="Times New Roman"/>
          <w:color w:val="000000" w:themeColor="text1"/>
          <w:sz w:val="24"/>
          <w:szCs w:val="24"/>
        </w:rPr>
      </w:pPr>
    </w:p>
    <w:p w:rsidR="00154CAF" w:rsidRPr="005C0ACD" w:rsidRDefault="00154CAF" w:rsidP="00154CAF">
      <w:pPr>
        <w:pStyle w:val="ListParagraph"/>
        <w:numPr>
          <w:ilvl w:val="0"/>
          <w:numId w:val="80"/>
        </w:numPr>
        <w:tabs>
          <w:tab w:val="left" w:pos="9000"/>
        </w:tabs>
        <w:spacing w:before="120"/>
        <w:jc w:val="both"/>
        <w:rPr>
          <w:color w:val="000000" w:themeColor="text1"/>
          <w:sz w:val="24"/>
          <w:szCs w:val="24"/>
        </w:rPr>
      </w:pPr>
    </w:p>
    <w:p w:rsidR="00154CAF" w:rsidRPr="005C0ACD" w:rsidRDefault="00154CAF" w:rsidP="00154CAF">
      <w:pPr>
        <w:pStyle w:val="ListParagraph"/>
        <w:numPr>
          <w:ilvl w:val="1"/>
          <w:numId w:val="80"/>
        </w:numPr>
        <w:tabs>
          <w:tab w:val="left" w:pos="9000"/>
        </w:tabs>
        <w:spacing w:before="120"/>
        <w:jc w:val="both"/>
        <w:rPr>
          <w:color w:val="000000" w:themeColor="text1"/>
          <w:sz w:val="24"/>
          <w:szCs w:val="24"/>
        </w:rPr>
      </w:pPr>
      <w:r w:rsidRPr="005C0ACD">
        <w:rPr>
          <w:b/>
          <w:bCs/>
          <w:color w:val="000000" w:themeColor="text1"/>
          <w:sz w:val="24"/>
          <w:szCs w:val="24"/>
        </w:rPr>
        <w:t xml:space="preserve">S </w:t>
      </w:r>
      <w:r w:rsidRPr="005C0ACD">
        <w:rPr>
          <w:color w:val="000000" w:themeColor="text1"/>
          <w:sz w:val="24"/>
          <w:szCs w:val="24"/>
        </w:rPr>
        <w:t>Ltd Supply Corporation sells Rs.120 million of its products to wholesalers on terms of net 50. currently; the firm’s average collection period is 65 days. In order to speed up the collection of receivables S ltd is considering offering a 1 percent cash discount and its average collection period to decline to 40 days. The firms’ required pretax return on receivable investment is 20 percent. Determine the net effect on S ltd pretax profits of offering a 1 percent cash discount.</w:t>
      </w:r>
    </w:p>
    <w:p w:rsidR="00154CAF" w:rsidRPr="005C0ACD" w:rsidRDefault="00154CAF" w:rsidP="00154CAF">
      <w:pPr>
        <w:tabs>
          <w:tab w:val="left" w:pos="9000"/>
        </w:tabs>
        <w:spacing w:after="0"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after="0" w:line="240" w:lineRule="auto"/>
        <w:jc w:val="center"/>
        <w:rPr>
          <w:rStyle w:val="t"/>
          <w:rFonts w:ascii="Times New Roman" w:hAnsi="Times New Roman" w:cs="Times New Roman"/>
          <w:b/>
          <w:color w:val="000000" w:themeColor="text1"/>
          <w:sz w:val="24"/>
          <w:szCs w:val="24"/>
        </w:rPr>
      </w:pPr>
      <w:r w:rsidRPr="005C0ACD">
        <w:rPr>
          <w:rFonts w:ascii="Times New Roman" w:hAnsi="Times New Roman" w:cs="Times New Roman"/>
          <w:b/>
          <w:color w:val="000000" w:themeColor="text1"/>
          <w:sz w:val="24"/>
          <w:szCs w:val="24"/>
        </w:rPr>
        <w:t>OR</w:t>
      </w:r>
    </w:p>
    <w:p w:rsidR="00154CAF" w:rsidRPr="005C0ACD" w:rsidRDefault="00154CAF" w:rsidP="00154CAF">
      <w:pPr>
        <w:pStyle w:val="ListParagraph"/>
        <w:numPr>
          <w:ilvl w:val="1"/>
          <w:numId w:val="80"/>
        </w:numPr>
        <w:tabs>
          <w:tab w:val="left" w:pos="9000"/>
        </w:tabs>
        <w:spacing w:before="120"/>
        <w:jc w:val="both"/>
        <w:rPr>
          <w:rStyle w:val="t"/>
          <w:color w:val="000000" w:themeColor="text1"/>
          <w:spacing w:val="-2"/>
          <w:sz w:val="24"/>
          <w:szCs w:val="24"/>
          <w:bdr w:val="none" w:sz="0" w:space="0" w:color="auto" w:frame="1"/>
          <w:shd w:val="clear" w:color="auto" w:fill="FFFFFF"/>
        </w:rPr>
      </w:pPr>
      <w:r w:rsidRPr="005C0ACD">
        <w:rPr>
          <w:rStyle w:val="t"/>
          <w:color w:val="000000" w:themeColor="text1"/>
          <w:spacing w:val="8"/>
          <w:sz w:val="24"/>
          <w:szCs w:val="24"/>
          <w:bdr w:val="none" w:sz="0" w:space="0" w:color="auto" w:frame="1"/>
          <w:shd w:val="clear" w:color="auto" w:fill="FFFFFF"/>
        </w:rPr>
        <w:t xml:space="preserve">Gautham Cement Company Ltd. has an installed capacity of producing 1.25 lakh tons of cement per </w:t>
      </w:r>
      <w:r w:rsidRPr="005C0ACD">
        <w:rPr>
          <w:rStyle w:val="t"/>
          <w:color w:val="000000" w:themeColor="text1"/>
          <w:spacing w:val="6"/>
          <w:sz w:val="24"/>
          <w:szCs w:val="24"/>
          <w:bdr w:val="none" w:sz="0" w:space="0" w:color="auto" w:frame="1"/>
          <w:shd w:val="clear" w:color="auto" w:fill="FFFFFF"/>
        </w:rPr>
        <w:t xml:space="preserve">annum; its present capacity utilization is 80 per cent. The major raw material to manufacture cement is </w:t>
      </w:r>
      <w:r w:rsidRPr="005C0ACD">
        <w:rPr>
          <w:rStyle w:val="t"/>
          <w:color w:val="000000" w:themeColor="text1"/>
          <w:spacing w:val="12"/>
          <w:sz w:val="24"/>
          <w:szCs w:val="24"/>
          <w:bdr w:val="none" w:sz="0" w:space="0" w:color="auto" w:frame="1"/>
          <w:shd w:val="clear" w:color="auto" w:fill="FFFFFF"/>
        </w:rPr>
        <w:t xml:space="preserve">limestone which is obtained from the company’s own mechanized mine located near the plant. The </w:t>
      </w:r>
      <w:r w:rsidRPr="005C0ACD">
        <w:rPr>
          <w:rStyle w:val="t"/>
          <w:color w:val="000000" w:themeColor="text1"/>
          <w:sz w:val="24"/>
          <w:szCs w:val="24"/>
          <w:bdr w:val="none" w:sz="0" w:space="0" w:color="auto" w:frame="1"/>
          <w:shd w:val="clear" w:color="auto" w:fill="FFFFFF"/>
        </w:rPr>
        <w:t>company produces cement in 200 Kgs bags. From the information given below, determine the Net working</w:t>
      </w:r>
      <w:r w:rsidRPr="005C0ACD">
        <w:rPr>
          <w:rStyle w:val="t"/>
          <w:color w:val="000000" w:themeColor="text1"/>
          <w:spacing w:val="-2"/>
          <w:sz w:val="24"/>
          <w:szCs w:val="24"/>
          <w:bdr w:val="none" w:sz="0" w:space="0" w:color="auto" w:frame="1"/>
          <w:shd w:val="clear" w:color="auto" w:fill="FFFFFF"/>
        </w:rPr>
        <w:t xml:space="preserve"> capital (NWC) requirement of the company for the current year.</w:t>
      </w:r>
    </w:p>
    <w:p w:rsidR="00154CAF" w:rsidRPr="005C0ACD" w:rsidRDefault="00154CAF" w:rsidP="00154CAF">
      <w:pPr>
        <w:tabs>
          <w:tab w:val="left" w:pos="9000"/>
        </w:tabs>
        <w:spacing w:line="240" w:lineRule="auto"/>
        <w:ind w:left="1080"/>
        <w:jc w:val="both"/>
        <w:rPr>
          <w:rStyle w:val="t"/>
          <w:rFonts w:ascii="Times New Roman" w:hAnsi="Times New Roman" w:cs="Times New Roman"/>
          <w:color w:val="000000" w:themeColor="text1"/>
          <w:spacing w:val="-2"/>
          <w:sz w:val="24"/>
          <w:szCs w:val="24"/>
          <w:bdr w:val="none" w:sz="0" w:space="0" w:color="auto" w:frame="1"/>
          <w:shd w:val="clear" w:color="auto" w:fill="FFFFFF"/>
        </w:rPr>
      </w:pPr>
    </w:p>
    <w:p w:rsidR="00154CAF" w:rsidRPr="005C0ACD" w:rsidRDefault="00154CAF" w:rsidP="00154CAF">
      <w:pPr>
        <w:tabs>
          <w:tab w:val="left" w:pos="9000"/>
        </w:tabs>
        <w:spacing w:after="0" w:line="240" w:lineRule="auto"/>
        <w:jc w:val="center"/>
        <w:rPr>
          <w:rStyle w:val="t"/>
          <w:rFonts w:ascii="Times New Roman" w:hAnsi="Times New Roman" w:cs="Times New Roman"/>
          <w:b/>
          <w:color w:val="000000" w:themeColor="text1"/>
          <w:sz w:val="24"/>
          <w:szCs w:val="24"/>
          <w:bdr w:val="none" w:sz="0" w:space="0" w:color="auto" w:frame="1"/>
          <w:shd w:val="clear" w:color="auto" w:fill="FFFFFF"/>
        </w:rPr>
      </w:pPr>
    </w:p>
    <w:p w:rsidR="00154CAF" w:rsidRDefault="00154CAF" w:rsidP="00154CAF">
      <w:pPr>
        <w:tabs>
          <w:tab w:val="left" w:pos="9000"/>
        </w:tabs>
        <w:spacing w:after="0" w:line="240" w:lineRule="auto"/>
        <w:jc w:val="center"/>
        <w:rPr>
          <w:rStyle w:val="t"/>
          <w:rFonts w:ascii="Times New Roman" w:hAnsi="Times New Roman" w:cs="Times New Roman"/>
          <w:b/>
          <w:color w:val="000000" w:themeColor="text1"/>
          <w:sz w:val="24"/>
          <w:szCs w:val="24"/>
          <w:bdr w:val="none" w:sz="0" w:space="0" w:color="auto" w:frame="1"/>
          <w:shd w:val="clear" w:color="auto" w:fill="FFFFFF"/>
        </w:rPr>
      </w:pPr>
    </w:p>
    <w:p w:rsidR="00154CAF" w:rsidRPr="005C0ACD" w:rsidRDefault="00154CAF" w:rsidP="00154CAF">
      <w:pPr>
        <w:tabs>
          <w:tab w:val="left" w:pos="9000"/>
        </w:tabs>
        <w:spacing w:after="0" w:line="240" w:lineRule="auto"/>
        <w:jc w:val="center"/>
        <w:rPr>
          <w:rStyle w:val="t"/>
          <w:rFonts w:ascii="Times New Roman" w:hAnsi="Times New Roman" w:cs="Times New Roman"/>
          <w:b/>
          <w:bCs/>
          <w:color w:val="000000" w:themeColor="text1"/>
          <w:sz w:val="24"/>
          <w:szCs w:val="24"/>
          <w:bdr w:val="none" w:sz="0" w:space="0" w:color="auto" w:frame="1"/>
          <w:shd w:val="clear" w:color="auto" w:fill="FFFFFF"/>
        </w:rPr>
      </w:pPr>
      <w:r w:rsidRPr="005C0ACD">
        <w:rPr>
          <w:rStyle w:val="t"/>
          <w:rFonts w:ascii="Times New Roman" w:hAnsi="Times New Roman" w:cs="Times New Roman"/>
          <w:b/>
          <w:color w:val="000000" w:themeColor="text1"/>
          <w:sz w:val="24"/>
          <w:szCs w:val="24"/>
          <w:bdr w:val="none" w:sz="0" w:space="0" w:color="auto" w:frame="1"/>
          <w:shd w:val="clear" w:color="auto" w:fill="FFFFFF"/>
        </w:rPr>
        <w:lastRenderedPageBreak/>
        <w:t>Cost structure per bag of cement (estimated)</w:t>
      </w:r>
    </w:p>
    <w:tbl>
      <w:tblPr>
        <w:tblStyle w:val="TableGrid"/>
        <w:tblW w:w="0" w:type="auto"/>
        <w:tblLook w:val="04A0" w:firstRow="1" w:lastRow="0" w:firstColumn="1" w:lastColumn="0" w:noHBand="0" w:noVBand="1"/>
      </w:tblPr>
      <w:tblGrid>
        <w:gridCol w:w="4508"/>
        <w:gridCol w:w="4508"/>
      </w:tblGrid>
      <w:tr w:rsidR="00154CAF" w:rsidRPr="005C0ACD" w:rsidTr="005D189D">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b/>
                <w:color w:val="000000" w:themeColor="text1"/>
                <w:sz w:val="24"/>
                <w:szCs w:val="24"/>
                <w:bdr w:val="none" w:sz="0" w:space="0" w:color="auto" w:frame="1"/>
                <w:shd w:val="clear" w:color="auto" w:fill="FFFFFF"/>
                <w:lang w:val="en-IN"/>
              </w:rPr>
              <w:t xml:space="preserve">Particulars </w:t>
            </w:r>
          </w:p>
        </w:tc>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b/>
                <w:color w:val="000000" w:themeColor="text1"/>
                <w:sz w:val="24"/>
                <w:szCs w:val="24"/>
                <w:bdr w:val="none" w:sz="0" w:space="0" w:color="auto" w:frame="1"/>
                <w:shd w:val="clear" w:color="auto" w:fill="FFFFFF"/>
                <w:lang w:val="en-IN"/>
              </w:rPr>
              <w:t xml:space="preserve">Rs </w:t>
            </w:r>
          </w:p>
        </w:tc>
      </w:tr>
      <w:tr w:rsidR="00154CAF" w:rsidRPr="005C0ACD" w:rsidTr="005D189D">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Gypsum</w:t>
            </w:r>
          </w:p>
        </w:tc>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25</w:t>
            </w:r>
          </w:p>
        </w:tc>
      </w:tr>
      <w:tr w:rsidR="00154CAF" w:rsidRPr="005C0ACD" w:rsidTr="005D189D">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 xml:space="preserve">Limestone </w:t>
            </w:r>
          </w:p>
        </w:tc>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15</w:t>
            </w:r>
          </w:p>
        </w:tc>
      </w:tr>
      <w:tr w:rsidR="00154CAF" w:rsidRPr="005C0ACD" w:rsidTr="005D189D">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Coal</w:t>
            </w:r>
          </w:p>
        </w:tc>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30</w:t>
            </w:r>
          </w:p>
        </w:tc>
      </w:tr>
      <w:tr w:rsidR="00154CAF" w:rsidRPr="005C0ACD" w:rsidTr="005D189D">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Packing material</w:t>
            </w:r>
          </w:p>
        </w:tc>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10</w:t>
            </w:r>
          </w:p>
        </w:tc>
      </w:tr>
      <w:tr w:rsidR="00154CAF" w:rsidRPr="005C0ACD" w:rsidTr="005D189D">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 xml:space="preserve">Direct Labour </w:t>
            </w:r>
          </w:p>
        </w:tc>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50</w:t>
            </w:r>
          </w:p>
        </w:tc>
      </w:tr>
      <w:tr w:rsidR="00154CAF" w:rsidRPr="005C0ACD" w:rsidTr="005D189D">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Factory overheads (including deprecation of Rs 10)</w:t>
            </w:r>
          </w:p>
        </w:tc>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30</w:t>
            </w:r>
          </w:p>
        </w:tc>
      </w:tr>
      <w:tr w:rsidR="00154CAF" w:rsidRPr="005C0ACD" w:rsidTr="005D189D">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 xml:space="preserve">Administrative overheads </w:t>
            </w:r>
          </w:p>
        </w:tc>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20</w:t>
            </w:r>
          </w:p>
        </w:tc>
      </w:tr>
      <w:tr w:rsidR="00154CAF" w:rsidRPr="005C0ACD" w:rsidTr="005D189D">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 xml:space="preserve">Selling overheads </w:t>
            </w:r>
          </w:p>
        </w:tc>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25</w:t>
            </w:r>
          </w:p>
        </w:tc>
      </w:tr>
      <w:tr w:rsidR="00154CAF" w:rsidRPr="005C0ACD" w:rsidTr="005D189D">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 xml:space="preserve">Total Cost </w:t>
            </w:r>
          </w:p>
        </w:tc>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205</w:t>
            </w:r>
          </w:p>
        </w:tc>
      </w:tr>
      <w:tr w:rsidR="00154CAF" w:rsidRPr="005C0ACD" w:rsidTr="005D189D">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 xml:space="preserve">Profit margin </w:t>
            </w:r>
          </w:p>
        </w:tc>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45</w:t>
            </w:r>
          </w:p>
        </w:tc>
      </w:tr>
      <w:tr w:rsidR="00154CAF" w:rsidRPr="005C0ACD" w:rsidTr="005D189D">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 xml:space="preserve">Selling price </w:t>
            </w:r>
          </w:p>
        </w:tc>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250</w:t>
            </w:r>
          </w:p>
        </w:tc>
      </w:tr>
      <w:tr w:rsidR="00154CAF" w:rsidRPr="005C0ACD" w:rsidTr="005D189D">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Add: sales tax (10 per cent of selling price)</w:t>
            </w:r>
          </w:p>
        </w:tc>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25</w:t>
            </w:r>
          </w:p>
        </w:tc>
      </w:tr>
      <w:tr w:rsidR="00154CAF" w:rsidRPr="005C0ACD" w:rsidTr="005D189D">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 xml:space="preserve">Invoice price to consumers </w:t>
            </w:r>
          </w:p>
        </w:tc>
        <w:tc>
          <w:tcPr>
            <w:tcW w:w="4508" w:type="dxa"/>
            <w:tcBorders>
              <w:top w:val="single" w:sz="4" w:space="0" w:color="auto"/>
              <w:left w:val="single" w:sz="4" w:space="0" w:color="auto"/>
              <w:bottom w:val="single" w:sz="4" w:space="0" w:color="auto"/>
              <w:right w:val="single" w:sz="4" w:space="0" w:color="auto"/>
            </w:tcBorders>
            <w:hideMark/>
          </w:tcPr>
          <w:p w:rsidR="00154CAF" w:rsidRPr="005C0ACD" w:rsidRDefault="00154CAF" w:rsidP="005D189D">
            <w:pPr>
              <w:tabs>
                <w:tab w:val="left" w:pos="9000"/>
              </w:tabs>
              <w:jc w:val="both"/>
              <w:rPr>
                <w:rStyle w:val="t"/>
                <w:rFonts w:ascii="Times New Roman" w:hAnsi="Times New Roman" w:cs="Times New Roman"/>
                <w:bCs/>
                <w:color w:val="000000" w:themeColor="text1"/>
                <w:sz w:val="24"/>
                <w:szCs w:val="24"/>
                <w:bdr w:val="none" w:sz="0" w:space="0" w:color="auto" w:frame="1"/>
                <w:shd w:val="clear" w:color="auto" w:fill="FFFFFF"/>
                <w:lang w:val="en-IN"/>
              </w:rPr>
            </w:pPr>
            <w:r w:rsidRPr="005C0ACD">
              <w:rPr>
                <w:rStyle w:val="t"/>
                <w:rFonts w:ascii="Times New Roman" w:hAnsi="Times New Roman" w:cs="Times New Roman"/>
                <w:color w:val="000000" w:themeColor="text1"/>
                <w:sz w:val="24"/>
                <w:szCs w:val="24"/>
                <w:bdr w:val="none" w:sz="0" w:space="0" w:color="auto" w:frame="1"/>
                <w:shd w:val="clear" w:color="auto" w:fill="FFFFFF"/>
                <w:lang w:val="en-IN"/>
              </w:rPr>
              <w:t>275</w:t>
            </w:r>
          </w:p>
        </w:tc>
      </w:tr>
    </w:tbl>
    <w:p w:rsidR="00154CAF" w:rsidRPr="005C0ACD" w:rsidRDefault="00154CAF" w:rsidP="00154CAF">
      <w:pPr>
        <w:tabs>
          <w:tab w:val="left" w:pos="9000"/>
        </w:tabs>
        <w:spacing w:after="0" w:line="240" w:lineRule="auto"/>
        <w:jc w:val="both"/>
        <w:rPr>
          <w:rStyle w:val="t"/>
          <w:rFonts w:ascii="Times New Roman" w:hAnsi="Times New Roman" w:cs="Times New Roman"/>
          <w:bCs/>
          <w:color w:val="000000" w:themeColor="text1"/>
          <w:sz w:val="24"/>
          <w:szCs w:val="24"/>
          <w:bdr w:val="none" w:sz="0" w:space="0" w:color="auto" w:frame="1"/>
          <w:shd w:val="clear" w:color="auto" w:fill="FFFFFF"/>
        </w:rPr>
      </w:pPr>
    </w:p>
    <w:p w:rsidR="00154CAF" w:rsidRPr="005C0ACD" w:rsidRDefault="00154CAF" w:rsidP="00154CAF">
      <w:pPr>
        <w:shd w:val="clear" w:color="auto" w:fill="FFFFFF"/>
        <w:tabs>
          <w:tab w:val="left" w:pos="9000"/>
        </w:tabs>
        <w:spacing w:after="0" w:line="240" w:lineRule="auto"/>
        <w:ind w:left="851"/>
        <w:jc w:val="both"/>
        <w:textAlignment w:val="baseline"/>
        <w:rPr>
          <w:rFonts w:ascii="Times New Roman" w:eastAsia="Times New Roman" w:hAnsi="Times New Roman" w:cs="Times New Roman"/>
          <w:b/>
          <w:color w:val="000000" w:themeColor="text1"/>
          <w:sz w:val="24"/>
          <w:szCs w:val="24"/>
          <w:lang w:eastAsia="en-IN"/>
        </w:rPr>
      </w:pPr>
      <w:r w:rsidRPr="005C0ACD">
        <w:rPr>
          <w:rFonts w:ascii="Times New Roman" w:eastAsia="Times New Roman" w:hAnsi="Times New Roman" w:cs="Times New Roman"/>
          <w:b/>
          <w:bCs/>
          <w:color w:val="000000" w:themeColor="text1"/>
          <w:sz w:val="24"/>
          <w:szCs w:val="24"/>
          <w:bdr w:val="none" w:sz="0" w:space="0" w:color="auto" w:frame="1"/>
          <w:lang w:eastAsia="en-IN"/>
        </w:rPr>
        <w:t>Additional information</w:t>
      </w:r>
    </w:p>
    <w:p w:rsidR="00154CAF" w:rsidRPr="005C0ACD" w:rsidRDefault="00154CAF" w:rsidP="00154CAF">
      <w:pPr>
        <w:pStyle w:val="ListParagraph"/>
        <w:numPr>
          <w:ilvl w:val="0"/>
          <w:numId w:val="81"/>
        </w:numPr>
        <w:shd w:val="clear" w:color="auto" w:fill="FFFFFF"/>
        <w:tabs>
          <w:tab w:val="left" w:pos="9000"/>
        </w:tabs>
        <w:spacing w:before="120"/>
        <w:ind w:left="1276"/>
        <w:jc w:val="both"/>
        <w:textAlignment w:val="baseline"/>
        <w:rPr>
          <w:color w:val="000000" w:themeColor="text1"/>
          <w:sz w:val="24"/>
          <w:szCs w:val="24"/>
          <w:bdr w:val="none" w:sz="0" w:space="0" w:color="auto" w:frame="1"/>
          <w:lang w:eastAsia="en-IN"/>
        </w:rPr>
      </w:pPr>
      <w:r w:rsidRPr="005C0ACD">
        <w:rPr>
          <w:color w:val="000000" w:themeColor="text1"/>
          <w:spacing w:val="3"/>
          <w:sz w:val="24"/>
          <w:szCs w:val="24"/>
          <w:bdr w:val="none" w:sz="0" w:space="0" w:color="auto" w:frame="1"/>
          <w:lang w:eastAsia="en-IN"/>
        </w:rPr>
        <w:t>Desired holding period of raw materials: Gypsum, 3 months; Limestone, 1 month; Coal, 2.5 months; and</w:t>
      </w:r>
      <w:r w:rsidRPr="005C0ACD">
        <w:rPr>
          <w:color w:val="000000" w:themeColor="text1"/>
          <w:sz w:val="24"/>
          <w:szCs w:val="24"/>
          <w:bdr w:val="none" w:sz="0" w:space="0" w:color="auto" w:frame="1"/>
          <w:lang w:eastAsia="en-IN"/>
        </w:rPr>
        <w:t xml:space="preserve"> packing material, 1.5 months.</w:t>
      </w:r>
    </w:p>
    <w:p w:rsidR="00154CAF" w:rsidRPr="005C0ACD" w:rsidRDefault="00154CAF" w:rsidP="00154CAF">
      <w:pPr>
        <w:pStyle w:val="ListParagraph"/>
        <w:numPr>
          <w:ilvl w:val="0"/>
          <w:numId w:val="81"/>
        </w:numPr>
        <w:shd w:val="clear" w:color="auto" w:fill="FFFFFF"/>
        <w:tabs>
          <w:tab w:val="left" w:pos="9000"/>
        </w:tabs>
        <w:spacing w:before="120"/>
        <w:ind w:left="1276"/>
        <w:jc w:val="both"/>
        <w:textAlignment w:val="baseline"/>
        <w:rPr>
          <w:color w:val="000000" w:themeColor="text1"/>
          <w:sz w:val="24"/>
          <w:szCs w:val="24"/>
          <w:bdr w:val="none" w:sz="0" w:space="0" w:color="auto" w:frame="1"/>
          <w:lang w:eastAsia="en-IN"/>
        </w:rPr>
      </w:pPr>
      <w:r w:rsidRPr="005C0ACD">
        <w:rPr>
          <w:color w:val="000000" w:themeColor="text1"/>
          <w:spacing w:val="5"/>
          <w:sz w:val="24"/>
          <w:szCs w:val="24"/>
          <w:bdr w:val="none" w:sz="0" w:space="0" w:color="auto" w:frame="1"/>
          <w:lang w:eastAsia="en-IN"/>
        </w:rPr>
        <w:t xml:space="preserve">The product is in process for a period of 0.5 month (assume full units of materials, namely gypsum, </w:t>
      </w:r>
      <w:r w:rsidRPr="005C0ACD">
        <w:rPr>
          <w:color w:val="000000" w:themeColor="text1"/>
          <w:spacing w:val="8"/>
          <w:sz w:val="24"/>
          <w:szCs w:val="24"/>
          <w:bdr w:val="none" w:sz="0" w:space="0" w:color="auto" w:frame="1"/>
          <w:lang w:eastAsia="en-IN"/>
        </w:rPr>
        <w:t>limestone and coal are required in the beginning; other conversion costs are to be taken at 50 per</w:t>
      </w:r>
      <w:r w:rsidRPr="005C0ACD">
        <w:rPr>
          <w:color w:val="000000" w:themeColor="text1"/>
          <w:sz w:val="24"/>
          <w:szCs w:val="24"/>
          <w:bdr w:val="none" w:sz="0" w:space="0" w:color="auto" w:frame="1"/>
          <w:lang w:eastAsia="en-IN"/>
        </w:rPr>
        <w:t>cent).</w:t>
      </w:r>
    </w:p>
    <w:p w:rsidR="00154CAF" w:rsidRPr="005C0ACD" w:rsidRDefault="00154CAF" w:rsidP="00154CAF">
      <w:pPr>
        <w:pStyle w:val="ListParagraph"/>
        <w:numPr>
          <w:ilvl w:val="0"/>
          <w:numId w:val="81"/>
        </w:numPr>
        <w:shd w:val="clear" w:color="auto" w:fill="FFFFFF"/>
        <w:tabs>
          <w:tab w:val="left" w:pos="9000"/>
        </w:tabs>
        <w:spacing w:before="120"/>
        <w:ind w:left="1276"/>
        <w:jc w:val="both"/>
        <w:textAlignment w:val="baseline"/>
        <w:rPr>
          <w:color w:val="000000" w:themeColor="text1"/>
          <w:sz w:val="24"/>
          <w:szCs w:val="24"/>
          <w:bdr w:val="none" w:sz="0" w:space="0" w:color="auto" w:frame="1"/>
          <w:lang w:eastAsia="en-IN"/>
        </w:rPr>
      </w:pPr>
      <w:r w:rsidRPr="005C0ACD">
        <w:rPr>
          <w:color w:val="000000" w:themeColor="text1"/>
          <w:sz w:val="24"/>
          <w:szCs w:val="24"/>
          <w:bdr w:val="none" w:sz="0" w:space="0" w:color="auto" w:frame="1"/>
          <w:lang w:eastAsia="en-IN"/>
        </w:rPr>
        <w:t>Finished goods are in stock for a period of 1 month before they are sold.</w:t>
      </w:r>
    </w:p>
    <w:p w:rsidR="00154CAF" w:rsidRPr="005C0ACD" w:rsidRDefault="00154CAF" w:rsidP="00154CAF">
      <w:pPr>
        <w:pStyle w:val="ListParagraph"/>
        <w:numPr>
          <w:ilvl w:val="0"/>
          <w:numId w:val="81"/>
        </w:numPr>
        <w:shd w:val="clear" w:color="auto" w:fill="FFFFFF"/>
        <w:tabs>
          <w:tab w:val="left" w:pos="9000"/>
        </w:tabs>
        <w:spacing w:before="120"/>
        <w:ind w:left="1276"/>
        <w:jc w:val="both"/>
        <w:textAlignment w:val="baseline"/>
        <w:rPr>
          <w:color w:val="000000" w:themeColor="text1"/>
          <w:sz w:val="24"/>
          <w:szCs w:val="24"/>
          <w:bdr w:val="none" w:sz="0" w:space="0" w:color="auto" w:frame="1"/>
          <w:lang w:eastAsia="en-IN"/>
        </w:rPr>
      </w:pPr>
      <w:r w:rsidRPr="005C0ACD">
        <w:rPr>
          <w:color w:val="000000" w:themeColor="text1"/>
          <w:sz w:val="24"/>
          <w:szCs w:val="24"/>
          <w:bdr w:val="none" w:sz="0" w:space="0" w:color="auto" w:frame="1"/>
          <w:lang w:eastAsia="en-IN"/>
        </w:rPr>
        <w:t>Debtors are extended credit for a period of 3 months.</w:t>
      </w:r>
    </w:p>
    <w:p w:rsidR="00154CAF" w:rsidRPr="005C0ACD" w:rsidRDefault="00154CAF" w:rsidP="00154CAF">
      <w:pPr>
        <w:pStyle w:val="ListParagraph"/>
        <w:numPr>
          <w:ilvl w:val="0"/>
          <w:numId w:val="81"/>
        </w:numPr>
        <w:shd w:val="clear" w:color="auto" w:fill="FFFFFF"/>
        <w:tabs>
          <w:tab w:val="left" w:pos="9000"/>
        </w:tabs>
        <w:spacing w:before="120"/>
        <w:ind w:left="1276"/>
        <w:jc w:val="both"/>
        <w:textAlignment w:val="baseline"/>
        <w:rPr>
          <w:color w:val="000000" w:themeColor="text1"/>
          <w:sz w:val="24"/>
          <w:szCs w:val="24"/>
          <w:bdr w:val="none" w:sz="0" w:space="0" w:color="auto" w:frame="1"/>
          <w:lang w:eastAsia="en-IN"/>
        </w:rPr>
      </w:pPr>
      <w:r w:rsidRPr="005C0ACD">
        <w:rPr>
          <w:color w:val="000000" w:themeColor="text1"/>
          <w:sz w:val="24"/>
          <w:szCs w:val="24"/>
          <w:bdr w:val="none" w:sz="0" w:space="0" w:color="auto" w:frame="1"/>
          <w:lang w:eastAsia="en-IN"/>
        </w:rPr>
        <w:t>Average time delay in payment of wages is approximately 0.5 month and of overheads, 1 month.</w:t>
      </w:r>
    </w:p>
    <w:p w:rsidR="00154CAF" w:rsidRPr="005C0ACD" w:rsidRDefault="00154CAF" w:rsidP="00154CAF">
      <w:pPr>
        <w:pStyle w:val="ListParagraph"/>
        <w:numPr>
          <w:ilvl w:val="0"/>
          <w:numId w:val="81"/>
        </w:numPr>
        <w:shd w:val="clear" w:color="auto" w:fill="FFFFFF"/>
        <w:tabs>
          <w:tab w:val="left" w:pos="9000"/>
        </w:tabs>
        <w:spacing w:before="120"/>
        <w:ind w:left="1276"/>
        <w:jc w:val="both"/>
        <w:textAlignment w:val="baseline"/>
        <w:rPr>
          <w:color w:val="000000" w:themeColor="text1"/>
          <w:sz w:val="24"/>
          <w:szCs w:val="24"/>
          <w:bdr w:val="none" w:sz="0" w:space="0" w:color="auto" w:frame="1"/>
          <w:lang w:eastAsia="en-IN"/>
        </w:rPr>
      </w:pPr>
      <w:r w:rsidRPr="005C0ACD">
        <w:rPr>
          <w:color w:val="000000" w:themeColor="text1"/>
          <w:sz w:val="24"/>
          <w:szCs w:val="24"/>
          <w:bdr w:val="none" w:sz="0" w:space="0" w:color="auto" w:frame="1"/>
          <w:lang w:eastAsia="en-IN"/>
        </w:rPr>
        <w:t>Average time delay in payment of sales tax is 1.5 month.</w:t>
      </w:r>
    </w:p>
    <w:p w:rsidR="00154CAF" w:rsidRPr="005C0ACD" w:rsidRDefault="00154CAF" w:rsidP="00154CAF">
      <w:pPr>
        <w:pStyle w:val="ListParagraph"/>
        <w:numPr>
          <w:ilvl w:val="0"/>
          <w:numId w:val="81"/>
        </w:numPr>
        <w:shd w:val="clear" w:color="auto" w:fill="FFFFFF"/>
        <w:tabs>
          <w:tab w:val="left" w:pos="9000"/>
        </w:tabs>
        <w:spacing w:before="120"/>
        <w:ind w:left="1276"/>
        <w:jc w:val="both"/>
        <w:textAlignment w:val="baseline"/>
        <w:rPr>
          <w:color w:val="000000" w:themeColor="text1"/>
          <w:spacing w:val="3"/>
          <w:sz w:val="24"/>
          <w:szCs w:val="24"/>
          <w:bdr w:val="none" w:sz="0" w:space="0" w:color="auto" w:frame="1"/>
          <w:lang w:eastAsia="en-IN"/>
        </w:rPr>
      </w:pPr>
      <w:r w:rsidRPr="005C0ACD">
        <w:rPr>
          <w:color w:val="000000" w:themeColor="text1"/>
          <w:spacing w:val="3"/>
          <w:sz w:val="24"/>
          <w:szCs w:val="24"/>
          <w:bdr w:val="none" w:sz="0" w:space="0" w:color="auto" w:frame="1"/>
          <w:lang w:eastAsia="en-IN"/>
        </w:rPr>
        <w:t xml:space="preserve">The credit period extended by various suppliers are: </w:t>
      </w:r>
    </w:p>
    <w:p w:rsidR="00154CAF" w:rsidRPr="005C0ACD" w:rsidRDefault="00154CAF" w:rsidP="00154CAF">
      <w:pPr>
        <w:pStyle w:val="ListParagraph"/>
        <w:numPr>
          <w:ilvl w:val="1"/>
          <w:numId w:val="81"/>
        </w:numPr>
        <w:shd w:val="clear" w:color="auto" w:fill="FFFFFF"/>
        <w:tabs>
          <w:tab w:val="left" w:pos="9000"/>
        </w:tabs>
        <w:spacing w:before="120"/>
        <w:jc w:val="both"/>
        <w:textAlignment w:val="baseline"/>
        <w:rPr>
          <w:color w:val="000000" w:themeColor="text1"/>
          <w:sz w:val="24"/>
          <w:szCs w:val="24"/>
          <w:bdr w:val="none" w:sz="0" w:space="0" w:color="auto" w:frame="1"/>
          <w:lang w:eastAsia="en-IN"/>
        </w:rPr>
      </w:pPr>
      <w:r w:rsidRPr="005C0ACD">
        <w:rPr>
          <w:color w:val="000000" w:themeColor="text1"/>
          <w:spacing w:val="3"/>
          <w:sz w:val="24"/>
          <w:szCs w:val="24"/>
          <w:bdr w:val="none" w:sz="0" w:space="0" w:color="auto" w:frame="1"/>
          <w:lang w:eastAsia="en-IN"/>
        </w:rPr>
        <w:t>Gypsum, 2 months; Coal, 1 month; Packing materials,</w:t>
      </w:r>
      <w:r w:rsidRPr="005C0ACD">
        <w:rPr>
          <w:color w:val="000000" w:themeColor="text1"/>
          <w:sz w:val="24"/>
          <w:szCs w:val="24"/>
          <w:bdr w:val="none" w:sz="0" w:space="0" w:color="auto" w:frame="1"/>
          <w:lang w:eastAsia="en-IN"/>
        </w:rPr>
        <w:t>0.5 month.</w:t>
      </w:r>
    </w:p>
    <w:p w:rsidR="00154CAF" w:rsidRPr="005C0ACD" w:rsidRDefault="00154CAF" w:rsidP="00154CAF">
      <w:pPr>
        <w:pStyle w:val="ListParagraph"/>
        <w:numPr>
          <w:ilvl w:val="0"/>
          <w:numId w:val="81"/>
        </w:numPr>
        <w:shd w:val="clear" w:color="auto" w:fill="FFFFFF"/>
        <w:tabs>
          <w:tab w:val="left" w:pos="9000"/>
        </w:tabs>
        <w:spacing w:before="120"/>
        <w:ind w:left="1276"/>
        <w:jc w:val="both"/>
        <w:textAlignment w:val="baseline"/>
        <w:rPr>
          <w:color w:val="000000" w:themeColor="text1"/>
          <w:sz w:val="24"/>
          <w:szCs w:val="24"/>
          <w:bdr w:val="none" w:sz="0" w:space="0" w:color="auto" w:frame="1"/>
          <w:lang w:eastAsia="en-IN"/>
        </w:rPr>
      </w:pPr>
      <w:r w:rsidRPr="005C0ACD">
        <w:rPr>
          <w:color w:val="000000" w:themeColor="text1"/>
          <w:sz w:val="24"/>
          <w:szCs w:val="24"/>
          <w:bdr w:val="none" w:sz="0" w:space="0" w:color="auto" w:frame="1"/>
          <w:lang w:eastAsia="en-IN"/>
        </w:rPr>
        <w:t xml:space="preserve">Minimum desired cash balance is Rs 25 lakh. </w:t>
      </w:r>
    </w:p>
    <w:p w:rsidR="00154CAF" w:rsidRPr="005C0ACD" w:rsidRDefault="00154CAF" w:rsidP="00154CAF">
      <w:pPr>
        <w:shd w:val="clear" w:color="auto" w:fill="FFFFFF"/>
        <w:tabs>
          <w:tab w:val="left" w:pos="9000"/>
        </w:tabs>
        <w:spacing w:after="0" w:line="240" w:lineRule="auto"/>
        <w:ind w:firstLine="720"/>
        <w:jc w:val="both"/>
        <w:textAlignment w:val="baseline"/>
        <w:rPr>
          <w:rFonts w:ascii="Times New Roman" w:eastAsia="Times New Roman" w:hAnsi="Times New Roman" w:cs="Times New Roman"/>
          <w:bCs/>
          <w:color w:val="000000" w:themeColor="text1"/>
          <w:spacing w:val="-5"/>
          <w:sz w:val="24"/>
          <w:szCs w:val="24"/>
          <w:bdr w:val="none" w:sz="0" w:space="0" w:color="auto" w:frame="1"/>
          <w:lang w:eastAsia="en-IN"/>
        </w:rPr>
      </w:pPr>
    </w:p>
    <w:p w:rsidR="00154CAF" w:rsidRPr="005C0ACD" w:rsidRDefault="00154CAF" w:rsidP="00154CAF">
      <w:pPr>
        <w:shd w:val="clear" w:color="auto" w:fill="FFFFFF"/>
        <w:tabs>
          <w:tab w:val="left" w:pos="9000"/>
        </w:tabs>
        <w:spacing w:after="0" w:line="240" w:lineRule="auto"/>
        <w:ind w:firstLine="720"/>
        <w:jc w:val="both"/>
        <w:textAlignment w:val="baseline"/>
        <w:rPr>
          <w:rFonts w:ascii="Times New Roman" w:eastAsia="Times New Roman" w:hAnsi="Times New Roman" w:cs="Times New Roman"/>
          <w:bCs/>
          <w:color w:val="000000" w:themeColor="text1"/>
          <w:spacing w:val="-5"/>
          <w:sz w:val="24"/>
          <w:szCs w:val="24"/>
          <w:bdr w:val="none" w:sz="0" w:space="0" w:color="auto" w:frame="1"/>
          <w:lang w:eastAsia="en-IN"/>
        </w:rPr>
      </w:pPr>
      <w:r w:rsidRPr="005C0ACD">
        <w:rPr>
          <w:rFonts w:ascii="Times New Roman" w:eastAsia="Times New Roman" w:hAnsi="Times New Roman" w:cs="Times New Roman"/>
          <w:bCs/>
          <w:color w:val="000000" w:themeColor="text1"/>
          <w:spacing w:val="-5"/>
          <w:sz w:val="24"/>
          <w:szCs w:val="24"/>
          <w:bdr w:val="none" w:sz="0" w:space="0" w:color="auto" w:frame="1"/>
          <w:lang w:eastAsia="en-IN"/>
        </w:rPr>
        <w:t xml:space="preserve">  You may state your assumptions, if any.</w:t>
      </w:r>
    </w:p>
    <w:p w:rsidR="00154CAF" w:rsidRPr="005C0ACD" w:rsidRDefault="00154CAF" w:rsidP="00154CAF">
      <w:pPr>
        <w:tabs>
          <w:tab w:val="left" w:pos="9000"/>
        </w:tabs>
        <w:spacing w:after="0" w:line="240" w:lineRule="auto"/>
        <w:ind w:left="851"/>
        <w:rPr>
          <w:rFonts w:ascii="Times New Roman" w:hAnsi="Times New Roman" w:cs="Times New Roman"/>
          <w:color w:val="000000" w:themeColor="text1"/>
          <w:sz w:val="24"/>
          <w:szCs w:val="24"/>
        </w:rPr>
      </w:pPr>
    </w:p>
    <w:p w:rsidR="00154CAF" w:rsidRPr="005C0ACD" w:rsidRDefault="00154CAF" w:rsidP="00154CAF">
      <w:pPr>
        <w:tabs>
          <w:tab w:val="left" w:pos="9000"/>
        </w:tabs>
        <w:spacing w:after="0" w:line="240" w:lineRule="auto"/>
        <w:rPr>
          <w:rFonts w:ascii="Times New Roman" w:hAnsi="Times New Roman" w:cs="Times New Roman"/>
          <w:color w:val="000000" w:themeColor="text1"/>
          <w:sz w:val="24"/>
          <w:szCs w:val="24"/>
        </w:rPr>
      </w:pPr>
    </w:p>
    <w:p w:rsidR="00154CAF" w:rsidRDefault="00154CAF" w:rsidP="00154CAF">
      <w:pPr>
        <w:tabs>
          <w:tab w:val="left" w:pos="9000"/>
        </w:tabs>
        <w:spacing w:after="0" w:line="240" w:lineRule="auto"/>
        <w:rPr>
          <w:rFonts w:ascii="Times New Roman" w:hAnsi="Times New Roman" w:cs="Times New Roman"/>
          <w:color w:val="000000" w:themeColor="text1"/>
          <w:sz w:val="24"/>
          <w:szCs w:val="24"/>
        </w:rPr>
      </w:pPr>
    </w:p>
    <w:p w:rsidR="00154CAF" w:rsidRDefault="00154CAF" w:rsidP="00154CAF">
      <w:pPr>
        <w:tabs>
          <w:tab w:val="left" w:pos="9000"/>
        </w:tabs>
        <w:spacing w:after="0" w:line="240" w:lineRule="auto"/>
        <w:rPr>
          <w:rFonts w:ascii="Times New Roman" w:hAnsi="Times New Roman" w:cs="Times New Roman"/>
          <w:color w:val="000000" w:themeColor="text1"/>
          <w:sz w:val="24"/>
          <w:szCs w:val="24"/>
        </w:rPr>
      </w:pPr>
    </w:p>
    <w:p w:rsidR="00154CAF" w:rsidRDefault="00154CAF" w:rsidP="00154CAF">
      <w:pPr>
        <w:tabs>
          <w:tab w:val="left" w:pos="9000"/>
        </w:tabs>
        <w:spacing w:after="0" w:line="240" w:lineRule="auto"/>
        <w:rPr>
          <w:rFonts w:ascii="Times New Roman" w:hAnsi="Times New Roman" w:cs="Times New Roman"/>
          <w:color w:val="000000" w:themeColor="text1"/>
          <w:sz w:val="24"/>
          <w:szCs w:val="24"/>
        </w:rPr>
      </w:pPr>
    </w:p>
    <w:p w:rsidR="00154CAF" w:rsidRDefault="00154CAF" w:rsidP="00154CAF">
      <w:pPr>
        <w:tabs>
          <w:tab w:val="left" w:pos="9000"/>
        </w:tabs>
        <w:spacing w:after="0" w:line="240" w:lineRule="auto"/>
        <w:rPr>
          <w:rFonts w:ascii="Times New Roman" w:hAnsi="Times New Roman" w:cs="Times New Roman"/>
          <w:color w:val="000000" w:themeColor="text1"/>
          <w:sz w:val="24"/>
          <w:szCs w:val="24"/>
        </w:rPr>
      </w:pPr>
    </w:p>
    <w:p w:rsidR="00154CAF" w:rsidRDefault="00154CAF" w:rsidP="00154CAF">
      <w:pPr>
        <w:tabs>
          <w:tab w:val="left" w:pos="9000"/>
        </w:tabs>
        <w:spacing w:after="0"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after="0" w:line="240" w:lineRule="auto"/>
        <w:rPr>
          <w:rFonts w:ascii="Times New Roman" w:hAnsi="Times New Roman" w:cs="Times New Roman"/>
          <w:color w:val="000000" w:themeColor="text1"/>
          <w:sz w:val="24"/>
          <w:szCs w:val="24"/>
        </w:rPr>
      </w:pPr>
    </w:p>
    <w:p w:rsidR="00154CAF" w:rsidRDefault="00154CAF" w:rsidP="00154CAF">
      <w:pPr>
        <w:tabs>
          <w:tab w:val="left" w:pos="9000"/>
        </w:tabs>
        <w:spacing w:after="0"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after="0"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after="0"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after="0"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lastRenderedPageBreak/>
        <w:t xml:space="preserve">Marian College Kuttikkanam (Autonomous) </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Master of Business Administration</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Second Semester Examination, 2021 Admissions</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PBA2110 </w:t>
      </w:r>
      <w:r w:rsidRPr="005C0ACD">
        <w:rPr>
          <w:rFonts w:ascii="Times New Roman" w:hAnsi="Times New Roman" w:cs="Times New Roman"/>
          <w:b/>
          <w:bCs/>
          <w:color w:val="000000" w:themeColor="text1"/>
          <w:sz w:val="24"/>
          <w:szCs w:val="24"/>
        </w:rPr>
        <w:t>MARKETING MANAGEMENT</w:t>
      </w:r>
    </w:p>
    <w:p w:rsidR="00154CAF" w:rsidRPr="005C0ACD" w:rsidRDefault="00154CAF" w:rsidP="00154CAF">
      <w:pPr>
        <w:tabs>
          <w:tab w:val="left" w:pos="9000"/>
        </w:tabs>
        <w:spacing w:line="240" w:lineRule="auto"/>
        <w:jc w:val="center"/>
        <w:rPr>
          <w:rFonts w:ascii="Times New Roman" w:hAnsi="Times New Roman" w:cs="Times New Roman"/>
          <w:color w:val="000000" w:themeColor="text1"/>
          <w:sz w:val="24"/>
          <w:szCs w:val="24"/>
        </w:rPr>
      </w:pPr>
      <w:r w:rsidRPr="005C0ACD">
        <w:rPr>
          <w:rFonts w:ascii="Times New Roman" w:hAnsi="Times New Roman" w:cs="Times New Roman"/>
          <w:b/>
          <w:bCs/>
          <w:color w:val="000000" w:themeColor="text1"/>
          <w:sz w:val="24"/>
          <w:szCs w:val="24"/>
        </w:rPr>
        <w:t>Time: 3 Hours Maximum marks-60</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Answer one each from 5 questions.</w:t>
      </w:r>
      <w:r>
        <w:rPr>
          <w:rFonts w:ascii="Times New Roman" w:hAnsi="Times New Roman" w:cs="Times New Roman"/>
          <w:b/>
          <w:bCs/>
          <w:color w:val="000000" w:themeColor="text1"/>
          <w:sz w:val="24"/>
          <w:szCs w:val="24"/>
        </w:rPr>
        <w:t xml:space="preserve"> Each question carries 12 marks</w:t>
      </w:r>
    </w:p>
    <w:p w:rsidR="00154CAF" w:rsidRPr="005C0ACD" w:rsidRDefault="00154CAF" w:rsidP="00154CAF">
      <w:pPr>
        <w:pStyle w:val="ListParagraph"/>
        <w:widowControl/>
        <w:numPr>
          <w:ilvl w:val="0"/>
          <w:numId w:val="82"/>
        </w:numPr>
        <w:tabs>
          <w:tab w:val="left" w:pos="9000"/>
        </w:tabs>
        <w:autoSpaceDE/>
        <w:autoSpaceDN/>
        <w:spacing w:after="240"/>
        <w:contextualSpacing/>
        <w:rPr>
          <w:color w:val="000000" w:themeColor="text1"/>
          <w:sz w:val="24"/>
          <w:szCs w:val="24"/>
        </w:rPr>
      </w:pPr>
    </w:p>
    <w:p w:rsidR="00154CAF" w:rsidRPr="005C0ACD" w:rsidRDefault="00154CAF" w:rsidP="00154CAF">
      <w:pPr>
        <w:pStyle w:val="ListParagraph"/>
        <w:widowControl/>
        <w:numPr>
          <w:ilvl w:val="1"/>
          <w:numId w:val="82"/>
        </w:numPr>
        <w:tabs>
          <w:tab w:val="left" w:pos="9000"/>
        </w:tabs>
        <w:autoSpaceDE/>
        <w:autoSpaceDN/>
        <w:contextualSpacing/>
        <w:jc w:val="both"/>
        <w:rPr>
          <w:color w:val="000000" w:themeColor="text1"/>
          <w:sz w:val="24"/>
          <w:szCs w:val="24"/>
        </w:rPr>
      </w:pPr>
      <w:r w:rsidRPr="005C0ACD">
        <w:rPr>
          <w:color w:val="000000" w:themeColor="text1"/>
          <w:sz w:val="24"/>
          <w:szCs w:val="24"/>
        </w:rPr>
        <w:t>As a marketing manager of a leading toothpaste brand, do a do a marketing environment analysis for deciding on the marketing strategies for next year.</w:t>
      </w:r>
    </w:p>
    <w:p w:rsidR="00154CAF" w:rsidRPr="005C0ACD" w:rsidRDefault="00154CAF" w:rsidP="00154CAF">
      <w:pPr>
        <w:tabs>
          <w:tab w:val="left" w:pos="9000"/>
        </w:tabs>
        <w:spacing w:after="0" w:line="240" w:lineRule="auto"/>
        <w:jc w:val="center"/>
        <w:rPr>
          <w:rFonts w:ascii="Times New Roman" w:eastAsia="Times New Roman" w:hAnsi="Times New Roman" w:cs="Times New Roman"/>
          <w:b/>
          <w:bCs/>
          <w:color w:val="000000" w:themeColor="text1"/>
          <w:sz w:val="24"/>
          <w:szCs w:val="24"/>
        </w:rPr>
      </w:pPr>
      <w:r w:rsidRPr="005C0ACD">
        <w:rPr>
          <w:rFonts w:ascii="Times New Roman" w:eastAsia="Times New Roman" w:hAnsi="Times New Roman" w:cs="Times New Roman"/>
          <w:b/>
          <w:bCs/>
          <w:color w:val="000000" w:themeColor="text1"/>
          <w:sz w:val="24"/>
          <w:szCs w:val="24"/>
        </w:rPr>
        <w:t>OR</w:t>
      </w:r>
    </w:p>
    <w:p w:rsidR="00154CAF" w:rsidRPr="005C0ACD" w:rsidRDefault="00154CAF" w:rsidP="00154CAF">
      <w:pPr>
        <w:pStyle w:val="ListParagraph"/>
        <w:widowControl/>
        <w:numPr>
          <w:ilvl w:val="1"/>
          <w:numId w:val="82"/>
        </w:numPr>
        <w:tabs>
          <w:tab w:val="left" w:pos="9000"/>
        </w:tabs>
        <w:autoSpaceDE/>
        <w:autoSpaceDN/>
        <w:contextualSpacing/>
        <w:jc w:val="both"/>
        <w:rPr>
          <w:color w:val="000000" w:themeColor="text1"/>
          <w:sz w:val="24"/>
          <w:szCs w:val="24"/>
        </w:rPr>
      </w:pPr>
      <w:r w:rsidRPr="005C0ACD">
        <w:rPr>
          <w:color w:val="000000" w:themeColor="text1"/>
          <w:sz w:val="24"/>
          <w:szCs w:val="24"/>
        </w:rPr>
        <w:t>Give a brief account of marketing environment for a proposed Adventure Park in Kuttikkanam</w:t>
      </w:r>
    </w:p>
    <w:p w:rsidR="00154CAF" w:rsidRPr="005C0ACD" w:rsidRDefault="00154CAF" w:rsidP="00154CAF">
      <w:pPr>
        <w:pStyle w:val="ListParagraph"/>
        <w:tabs>
          <w:tab w:val="left" w:pos="9000"/>
        </w:tabs>
        <w:ind w:left="1440"/>
        <w:jc w:val="both"/>
        <w:rPr>
          <w:color w:val="000000" w:themeColor="text1"/>
          <w:sz w:val="24"/>
          <w:szCs w:val="24"/>
        </w:rPr>
      </w:pPr>
    </w:p>
    <w:p w:rsidR="00154CAF" w:rsidRPr="005C0ACD" w:rsidRDefault="00154CAF" w:rsidP="00154CAF">
      <w:pPr>
        <w:pStyle w:val="ListParagraph"/>
        <w:widowControl/>
        <w:numPr>
          <w:ilvl w:val="0"/>
          <w:numId w:val="82"/>
        </w:numPr>
        <w:tabs>
          <w:tab w:val="left" w:pos="9000"/>
        </w:tabs>
        <w:autoSpaceDE/>
        <w:autoSpaceDN/>
        <w:contextualSpacing/>
        <w:jc w:val="both"/>
        <w:rPr>
          <w:color w:val="000000" w:themeColor="text1"/>
          <w:sz w:val="24"/>
          <w:szCs w:val="24"/>
        </w:rPr>
      </w:pPr>
    </w:p>
    <w:p w:rsidR="00154CAF" w:rsidRPr="005C0ACD" w:rsidRDefault="00154CAF" w:rsidP="00154CAF">
      <w:pPr>
        <w:pStyle w:val="ListParagraph"/>
        <w:widowControl/>
        <w:numPr>
          <w:ilvl w:val="1"/>
          <w:numId w:val="82"/>
        </w:numPr>
        <w:tabs>
          <w:tab w:val="left" w:pos="9000"/>
        </w:tabs>
        <w:autoSpaceDE/>
        <w:autoSpaceDN/>
        <w:contextualSpacing/>
        <w:jc w:val="both"/>
        <w:rPr>
          <w:color w:val="000000" w:themeColor="text1"/>
          <w:sz w:val="24"/>
          <w:szCs w:val="24"/>
        </w:rPr>
      </w:pPr>
      <w:r w:rsidRPr="005C0ACD">
        <w:rPr>
          <w:color w:val="000000" w:themeColor="text1"/>
          <w:sz w:val="24"/>
          <w:szCs w:val="24"/>
        </w:rPr>
        <w:t>Impresario Events, a newly setup venture in Kerala, periodically conducts mystery solving exercises, treasure hunt etc. for youngsters typically for the adventurous groups. Device segmentation, targeting and positioning ideas for the company</w:t>
      </w:r>
    </w:p>
    <w:p w:rsidR="00154CAF" w:rsidRPr="005C0ACD" w:rsidRDefault="00154CAF" w:rsidP="00154CAF">
      <w:pPr>
        <w:tabs>
          <w:tab w:val="left" w:pos="9000"/>
        </w:tabs>
        <w:spacing w:after="0" w:line="240" w:lineRule="auto"/>
        <w:jc w:val="center"/>
        <w:rPr>
          <w:rFonts w:ascii="Times New Roman" w:eastAsia="Times New Roman" w:hAnsi="Times New Roman" w:cs="Times New Roman"/>
          <w:b/>
          <w:bCs/>
          <w:color w:val="000000" w:themeColor="text1"/>
          <w:sz w:val="24"/>
          <w:szCs w:val="24"/>
        </w:rPr>
      </w:pPr>
      <w:r w:rsidRPr="005C0ACD">
        <w:rPr>
          <w:rFonts w:ascii="Times New Roman" w:eastAsia="Times New Roman" w:hAnsi="Times New Roman" w:cs="Times New Roman"/>
          <w:b/>
          <w:bCs/>
          <w:color w:val="000000" w:themeColor="text1"/>
          <w:sz w:val="24"/>
          <w:szCs w:val="24"/>
        </w:rPr>
        <w:t>OR</w:t>
      </w:r>
    </w:p>
    <w:p w:rsidR="00154CAF" w:rsidRPr="005C0ACD" w:rsidRDefault="00154CAF" w:rsidP="00154CAF">
      <w:pPr>
        <w:pStyle w:val="ListParagraph"/>
        <w:widowControl/>
        <w:numPr>
          <w:ilvl w:val="1"/>
          <w:numId w:val="82"/>
        </w:numPr>
        <w:tabs>
          <w:tab w:val="left" w:pos="9000"/>
        </w:tabs>
        <w:autoSpaceDE/>
        <w:autoSpaceDN/>
        <w:contextualSpacing/>
        <w:jc w:val="both"/>
        <w:rPr>
          <w:color w:val="000000" w:themeColor="text1"/>
          <w:sz w:val="24"/>
          <w:szCs w:val="24"/>
        </w:rPr>
      </w:pPr>
      <w:r w:rsidRPr="005C0ACD">
        <w:rPr>
          <w:color w:val="000000" w:themeColor="text1"/>
          <w:sz w:val="24"/>
          <w:szCs w:val="24"/>
        </w:rPr>
        <w:t>You are planning to set up a luxury resort in Varkala beach. Write segmentation, targeting and positioning statement for the same.</w:t>
      </w:r>
    </w:p>
    <w:p w:rsidR="00154CAF" w:rsidRPr="005C0ACD" w:rsidRDefault="00154CAF" w:rsidP="00154CAF">
      <w:pPr>
        <w:pStyle w:val="ListParagraph"/>
        <w:tabs>
          <w:tab w:val="left" w:pos="9000"/>
        </w:tabs>
        <w:ind w:left="1440"/>
        <w:jc w:val="both"/>
        <w:rPr>
          <w:color w:val="000000" w:themeColor="text1"/>
          <w:sz w:val="24"/>
          <w:szCs w:val="24"/>
        </w:rPr>
      </w:pPr>
    </w:p>
    <w:p w:rsidR="00154CAF" w:rsidRPr="005C0ACD" w:rsidRDefault="00154CAF" w:rsidP="00154CAF">
      <w:pPr>
        <w:pStyle w:val="ListParagraph"/>
        <w:widowControl/>
        <w:numPr>
          <w:ilvl w:val="0"/>
          <w:numId w:val="82"/>
        </w:numPr>
        <w:tabs>
          <w:tab w:val="left" w:pos="9000"/>
        </w:tabs>
        <w:autoSpaceDE/>
        <w:autoSpaceDN/>
        <w:contextualSpacing/>
        <w:jc w:val="both"/>
        <w:rPr>
          <w:color w:val="000000" w:themeColor="text1"/>
          <w:sz w:val="24"/>
          <w:szCs w:val="24"/>
        </w:rPr>
      </w:pPr>
    </w:p>
    <w:p w:rsidR="00154CAF" w:rsidRPr="005C0ACD" w:rsidRDefault="00154CAF" w:rsidP="00154CAF">
      <w:pPr>
        <w:pStyle w:val="ListParagraph"/>
        <w:widowControl/>
        <w:numPr>
          <w:ilvl w:val="1"/>
          <w:numId w:val="82"/>
        </w:numPr>
        <w:tabs>
          <w:tab w:val="left" w:pos="9000"/>
        </w:tabs>
        <w:autoSpaceDE/>
        <w:autoSpaceDN/>
        <w:contextualSpacing/>
        <w:jc w:val="both"/>
        <w:rPr>
          <w:color w:val="000000" w:themeColor="text1"/>
          <w:sz w:val="24"/>
          <w:szCs w:val="24"/>
        </w:rPr>
      </w:pPr>
      <w:r w:rsidRPr="005C0ACD">
        <w:rPr>
          <w:color w:val="000000" w:themeColor="text1"/>
          <w:sz w:val="24"/>
          <w:szCs w:val="24"/>
        </w:rPr>
        <w:t>Appraise the 8Ps of Club Mahindra</w:t>
      </w:r>
    </w:p>
    <w:p w:rsidR="00154CAF" w:rsidRPr="005C0ACD" w:rsidRDefault="00154CAF" w:rsidP="00154CAF">
      <w:pPr>
        <w:tabs>
          <w:tab w:val="left" w:pos="9000"/>
        </w:tabs>
        <w:spacing w:after="0" w:line="240" w:lineRule="auto"/>
        <w:jc w:val="center"/>
        <w:rPr>
          <w:rFonts w:ascii="Times New Roman" w:eastAsia="Times New Roman" w:hAnsi="Times New Roman" w:cs="Times New Roman"/>
          <w:b/>
          <w:bCs/>
          <w:color w:val="000000" w:themeColor="text1"/>
          <w:sz w:val="24"/>
          <w:szCs w:val="24"/>
        </w:rPr>
      </w:pPr>
      <w:r w:rsidRPr="005C0ACD">
        <w:rPr>
          <w:rFonts w:ascii="Times New Roman" w:eastAsia="Times New Roman" w:hAnsi="Times New Roman" w:cs="Times New Roman"/>
          <w:b/>
          <w:bCs/>
          <w:color w:val="000000" w:themeColor="text1"/>
          <w:sz w:val="24"/>
          <w:szCs w:val="24"/>
        </w:rPr>
        <w:t>OR</w:t>
      </w:r>
    </w:p>
    <w:p w:rsidR="00154CAF" w:rsidRPr="005C0ACD" w:rsidRDefault="00154CAF" w:rsidP="00154CAF">
      <w:pPr>
        <w:pStyle w:val="ListParagraph"/>
        <w:widowControl/>
        <w:numPr>
          <w:ilvl w:val="1"/>
          <w:numId w:val="82"/>
        </w:numPr>
        <w:tabs>
          <w:tab w:val="left" w:pos="9000"/>
        </w:tabs>
        <w:autoSpaceDE/>
        <w:autoSpaceDN/>
        <w:contextualSpacing/>
        <w:jc w:val="both"/>
        <w:rPr>
          <w:color w:val="000000" w:themeColor="text1"/>
          <w:sz w:val="24"/>
          <w:szCs w:val="24"/>
        </w:rPr>
      </w:pPr>
      <w:r w:rsidRPr="005C0ACD">
        <w:rPr>
          <w:color w:val="000000" w:themeColor="text1"/>
          <w:sz w:val="24"/>
          <w:szCs w:val="24"/>
        </w:rPr>
        <w:t>Appraise the 8Ps of Ferrari World Abu Dhabi</w:t>
      </w:r>
    </w:p>
    <w:p w:rsidR="00154CAF" w:rsidRPr="005C0ACD" w:rsidRDefault="00154CAF" w:rsidP="00154CAF">
      <w:pPr>
        <w:pStyle w:val="ListParagraph"/>
        <w:tabs>
          <w:tab w:val="left" w:pos="9000"/>
        </w:tabs>
        <w:ind w:left="1440"/>
        <w:jc w:val="both"/>
        <w:rPr>
          <w:color w:val="000000" w:themeColor="text1"/>
          <w:sz w:val="24"/>
          <w:szCs w:val="24"/>
        </w:rPr>
      </w:pPr>
    </w:p>
    <w:p w:rsidR="00154CAF" w:rsidRPr="005C0ACD" w:rsidRDefault="00154CAF" w:rsidP="00154CAF">
      <w:pPr>
        <w:pStyle w:val="ListParagraph"/>
        <w:widowControl/>
        <w:numPr>
          <w:ilvl w:val="0"/>
          <w:numId w:val="82"/>
        </w:numPr>
        <w:tabs>
          <w:tab w:val="left" w:pos="9000"/>
        </w:tabs>
        <w:autoSpaceDE/>
        <w:autoSpaceDN/>
        <w:contextualSpacing/>
        <w:jc w:val="both"/>
        <w:rPr>
          <w:color w:val="000000" w:themeColor="text1"/>
          <w:sz w:val="24"/>
          <w:szCs w:val="24"/>
        </w:rPr>
      </w:pPr>
    </w:p>
    <w:p w:rsidR="00154CAF" w:rsidRPr="005C0ACD" w:rsidRDefault="00154CAF" w:rsidP="00154CAF">
      <w:pPr>
        <w:pStyle w:val="ListParagraph"/>
        <w:widowControl/>
        <w:numPr>
          <w:ilvl w:val="1"/>
          <w:numId w:val="82"/>
        </w:numPr>
        <w:tabs>
          <w:tab w:val="left" w:pos="9000"/>
        </w:tabs>
        <w:autoSpaceDE/>
        <w:autoSpaceDN/>
        <w:contextualSpacing/>
        <w:jc w:val="both"/>
        <w:rPr>
          <w:color w:val="000000" w:themeColor="text1"/>
          <w:sz w:val="24"/>
          <w:szCs w:val="24"/>
        </w:rPr>
      </w:pPr>
      <w:r w:rsidRPr="005C0ACD">
        <w:rPr>
          <w:color w:val="000000" w:themeColor="text1"/>
          <w:sz w:val="24"/>
          <w:szCs w:val="24"/>
        </w:rPr>
        <w:t>You are newly appointed for Sales in Novotel. Evaluate the steps that you will use in Banquet Sales</w:t>
      </w:r>
    </w:p>
    <w:p w:rsidR="00154CAF" w:rsidRPr="005C0ACD" w:rsidRDefault="00154CAF" w:rsidP="00154CAF">
      <w:pPr>
        <w:tabs>
          <w:tab w:val="left" w:pos="9000"/>
        </w:tabs>
        <w:spacing w:after="0" w:line="240" w:lineRule="auto"/>
        <w:jc w:val="center"/>
        <w:rPr>
          <w:rFonts w:ascii="Times New Roman" w:eastAsia="Times New Roman" w:hAnsi="Times New Roman" w:cs="Times New Roman"/>
          <w:b/>
          <w:bCs/>
          <w:color w:val="000000" w:themeColor="text1"/>
          <w:sz w:val="24"/>
          <w:szCs w:val="24"/>
        </w:rPr>
      </w:pPr>
      <w:r w:rsidRPr="005C0ACD">
        <w:rPr>
          <w:rFonts w:ascii="Times New Roman" w:eastAsia="Times New Roman" w:hAnsi="Times New Roman" w:cs="Times New Roman"/>
          <w:b/>
          <w:bCs/>
          <w:color w:val="000000" w:themeColor="text1"/>
          <w:sz w:val="24"/>
          <w:szCs w:val="24"/>
        </w:rPr>
        <w:t>OR</w:t>
      </w:r>
    </w:p>
    <w:p w:rsidR="00154CAF" w:rsidRPr="005C0ACD" w:rsidRDefault="00154CAF" w:rsidP="00154CAF">
      <w:pPr>
        <w:pStyle w:val="ListParagraph"/>
        <w:widowControl/>
        <w:numPr>
          <w:ilvl w:val="1"/>
          <w:numId w:val="82"/>
        </w:numPr>
        <w:tabs>
          <w:tab w:val="left" w:pos="9000"/>
        </w:tabs>
        <w:autoSpaceDE/>
        <w:autoSpaceDN/>
        <w:contextualSpacing/>
        <w:jc w:val="both"/>
        <w:rPr>
          <w:color w:val="000000" w:themeColor="text1"/>
          <w:sz w:val="24"/>
          <w:szCs w:val="24"/>
        </w:rPr>
      </w:pPr>
      <w:r w:rsidRPr="005C0ACD">
        <w:rPr>
          <w:color w:val="000000" w:themeColor="text1"/>
          <w:sz w:val="24"/>
          <w:szCs w:val="24"/>
        </w:rPr>
        <w:t>Explain the process of selling an incentive travel and strategies used for each member of buying center</w:t>
      </w:r>
    </w:p>
    <w:p w:rsidR="00154CAF" w:rsidRPr="005C0ACD" w:rsidRDefault="00154CAF" w:rsidP="00154CAF">
      <w:pPr>
        <w:pStyle w:val="ListParagraph"/>
        <w:tabs>
          <w:tab w:val="left" w:pos="9000"/>
        </w:tabs>
        <w:ind w:left="1440"/>
        <w:jc w:val="both"/>
        <w:rPr>
          <w:color w:val="000000" w:themeColor="text1"/>
          <w:sz w:val="24"/>
          <w:szCs w:val="24"/>
        </w:rPr>
      </w:pPr>
    </w:p>
    <w:p w:rsidR="00154CAF" w:rsidRPr="005C0ACD" w:rsidRDefault="00154CAF" w:rsidP="00154CAF">
      <w:pPr>
        <w:pStyle w:val="ListParagraph"/>
        <w:widowControl/>
        <w:numPr>
          <w:ilvl w:val="0"/>
          <w:numId w:val="82"/>
        </w:numPr>
        <w:tabs>
          <w:tab w:val="left" w:pos="9000"/>
        </w:tabs>
        <w:autoSpaceDE/>
        <w:autoSpaceDN/>
        <w:contextualSpacing/>
        <w:jc w:val="both"/>
        <w:rPr>
          <w:color w:val="000000" w:themeColor="text1"/>
          <w:sz w:val="24"/>
          <w:szCs w:val="24"/>
        </w:rPr>
      </w:pPr>
    </w:p>
    <w:p w:rsidR="00154CAF" w:rsidRPr="005C0ACD" w:rsidRDefault="00154CAF" w:rsidP="00154CAF">
      <w:pPr>
        <w:pStyle w:val="ListParagraph"/>
        <w:widowControl/>
        <w:numPr>
          <w:ilvl w:val="1"/>
          <w:numId w:val="82"/>
        </w:numPr>
        <w:tabs>
          <w:tab w:val="left" w:pos="9000"/>
        </w:tabs>
        <w:autoSpaceDE/>
        <w:autoSpaceDN/>
        <w:contextualSpacing/>
        <w:jc w:val="both"/>
        <w:rPr>
          <w:color w:val="000000" w:themeColor="text1"/>
          <w:sz w:val="24"/>
          <w:szCs w:val="24"/>
        </w:rPr>
      </w:pPr>
      <w:r w:rsidRPr="005C0ACD">
        <w:rPr>
          <w:color w:val="000000" w:themeColor="text1"/>
          <w:sz w:val="24"/>
          <w:szCs w:val="24"/>
        </w:rPr>
        <w:t>Design a IMC campaign for a confectionary product of your choice.</w:t>
      </w:r>
    </w:p>
    <w:p w:rsidR="00154CAF" w:rsidRPr="005C0ACD" w:rsidRDefault="00154CAF" w:rsidP="00154CAF">
      <w:pPr>
        <w:tabs>
          <w:tab w:val="left" w:pos="9000"/>
        </w:tabs>
        <w:spacing w:after="0" w:line="240" w:lineRule="auto"/>
        <w:jc w:val="center"/>
        <w:rPr>
          <w:rFonts w:ascii="Times New Roman" w:eastAsia="Times New Roman" w:hAnsi="Times New Roman" w:cs="Times New Roman"/>
          <w:b/>
          <w:bCs/>
          <w:color w:val="000000" w:themeColor="text1"/>
          <w:sz w:val="24"/>
          <w:szCs w:val="24"/>
        </w:rPr>
      </w:pPr>
      <w:r w:rsidRPr="005C0ACD">
        <w:rPr>
          <w:rFonts w:ascii="Times New Roman" w:eastAsia="Times New Roman" w:hAnsi="Times New Roman" w:cs="Times New Roman"/>
          <w:b/>
          <w:bCs/>
          <w:color w:val="000000" w:themeColor="text1"/>
          <w:sz w:val="24"/>
          <w:szCs w:val="24"/>
        </w:rPr>
        <w:t>OR</w:t>
      </w:r>
    </w:p>
    <w:p w:rsidR="00154CAF" w:rsidRPr="00A46B5B" w:rsidRDefault="00154CAF" w:rsidP="00154CAF">
      <w:pPr>
        <w:pStyle w:val="ListParagraph"/>
        <w:widowControl/>
        <w:numPr>
          <w:ilvl w:val="1"/>
          <w:numId w:val="82"/>
        </w:numPr>
        <w:tabs>
          <w:tab w:val="left" w:pos="9000"/>
        </w:tabs>
        <w:autoSpaceDE/>
        <w:autoSpaceDN/>
        <w:contextualSpacing/>
        <w:jc w:val="both"/>
        <w:rPr>
          <w:color w:val="000000" w:themeColor="text1"/>
          <w:sz w:val="24"/>
          <w:szCs w:val="24"/>
        </w:rPr>
      </w:pPr>
      <w:r w:rsidRPr="005C0ACD">
        <w:rPr>
          <w:color w:val="000000" w:themeColor="text1"/>
          <w:sz w:val="24"/>
          <w:szCs w:val="24"/>
        </w:rPr>
        <w:t>Prepare an IMC campaign for a destination wedding planner focusing upper middle-class families of central Travancore</w:t>
      </w: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 xml:space="preserve">Marian College Kuttikkanam (Autonomous) </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Master of Business Administration</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Second Semester Examination, 2021 Admissions</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PBA2111 </w:t>
      </w:r>
      <w:r w:rsidRPr="005C0ACD">
        <w:rPr>
          <w:rFonts w:ascii="Times New Roman" w:hAnsi="Times New Roman" w:cs="Times New Roman"/>
          <w:b/>
          <w:bCs/>
          <w:color w:val="000000" w:themeColor="text1"/>
          <w:sz w:val="24"/>
          <w:szCs w:val="24"/>
        </w:rPr>
        <w:t>HUMAN RESOURCE MANAGEMENT</w:t>
      </w:r>
    </w:p>
    <w:p w:rsidR="00154CAF" w:rsidRPr="005C0ACD" w:rsidRDefault="00154CAF" w:rsidP="00154CAF">
      <w:pPr>
        <w:tabs>
          <w:tab w:val="left" w:pos="9000"/>
        </w:tabs>
        <w:spacing w:line="240" w:lineRule="auto"/>
        <w:jc w:val="center"/>
        <w:rPr>
          <w:rFonts w:ascii="Times New Roman" w:hAnsi="Times New Roman" w:cs="Times New Roman"/>
          <w:color w:val="000000" w:themeColor="text1"/>
          <w:sz w:val="24"/>
          <w:szCs w:val="24"/>
        </w:rPr>
      </w:pPr>
      <w:r w:rsidRPr="005C0ACD">
        <w:rPr>
          <w:rFonts w:ascii="Times New Roman" w:hAnsi="Times New Roman" w:cs="Times New Roman"/>
          <w:b/>
          <w:bCs/>
          <w:color w:val="000000" w:themeColor="text1"/>
          <w:sz w:val="24"/>
          <w:szCs w:val="24"/>
        </w:rPr>
        <w:t>T</w:t>
      </w:r>
      <w:r>
        <w:rPr>
          <w:rFonts w:ascii="Times New Roman" w:hAnsi="Times New Roman" w:cs="Times New Roman"/>
          <w:b/>
          <w:bCs/>
          <w:color w:val="000000" w:themeColor="text1"/>
          <w:sz w:val="24"/>
          <w:szCs w:val="24"/>
        </w:rPr>
        <w:t xml:space="preserve">ime: 3 Hours                                          </w:t>
      </w:r>
      <w:r w:rsidRPr="005C0ACD">
        <w:rPr>
          <w:rFonts w:ascii="Times New Roman" w:hAnsi="Times New Roman" w:cs="Times New Roman"/>
          <w:b/>
          <w:bCs/>
          <w:color w:val="000000" w:themeColor="text1"/>
          <w:sz w:val="24"/>
          <w:szCs w:val="24"/>
        </w:rPr>
        <w:t xml:space="preserve"> Maximum marks-60</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Answer one each from 5 questions. Each question carries 12 marks</w:t>
      </w:r>
    </w:p>
    <w:p w:rsidR="00154CAF" w:rsidRPr="005C0ACD" w:rsidRDefault="00154CAF" w:rsidP="00154CAF">
      <w:pPr>
        <w:pStyle w:val="ListParagraph"/>
        <w:widowControl/>
        <w:numPr>
          <w:ilvl w:val="0"/>
          <w:numId w:val="85"/>
        </w:numPr>
        <w:tabs>
          <w:tab w:val="left" w:pos="9000"/>
        </w:tabs>
        <w:autoSpaceDE/>
        <w:autoSpaceDN/>
        <w:spacing w:before="280" w:after="280"/>
        <w:contextualSpacing/>
        <w:jc w:val="both"/>
        <w:rPr>
          <w:color w:val="000000" w:themeColor="text1"/>
          <w:sz w:val="24"/>
          <w:szCs w:val="24"/>
          <w:lang w:val="en-IN" w:eastAsia="en-IN"/>
        </w:rPr>
      </w:pPr>
    </w:p>
    <w:p w:rsidR="00154CAF" w:rsidRPr="005C0ACD" w:rsidRDefault="00154CAF" w:rsidP="00154CAF">
      <w:pPr>
        <w:pStyle w:val="ListParagraph"/>
        <w:widowControl/>
        <w:numPr>
          <w:ilvl w:val="1"/>
          <w:numId w:val="85"/>
        </w:numPr>
        <w:tabs>
          <w:tab w:val="left" w:pos="9000"/>
        </w:tabs>
        <w:autoSpaceDE/>
        <w:autoSpaceDN/>
        <w:spacing w:before="280" w:after="280"/>
        <w:contextualSpacing/>
        <w:jc w:val="both"/>
        <w:rPr>
          <w:color w:val="000000" w:themeColor="text1"/>
          <w:sz w:val="24"/>
          <w:szCs w:val="24"/>
          <w:lang w:val="en-IN" w:eastAsia="en-IN"/>
        </w:rPr>
      </w:pPr>
      <w:r w:rsidRPr="005C0ACD">
        <w:rPr>
          <w:color w:val="000000" w:themeColor="text1"/>
          <w:sz w:val="24"/>
          <w:szCs w:val="24"/>
          <w:lang w:val="en-IN" w:eastAsia="en-IN"/>
        </w:rPr>
        <w:t xml:space="preserve">Human Resource Management involves all management decisions and practices that directly affect or influence the people who work for the organization. Discuss </w:t>
      </w:r>
    </w:p>
    <w:p w:rsidR="00154CAF" w:rsidRPr="005C0ACD" w:rsidRDefault="00154CAF" w:rsidP="00154CAF">
      <w:pPr>
        <w:tabs>
          <w:tab w:val="left" w:pos="9000"/>
        </w:tabs>
        <w:spacing w:before="280" w:after="280" w:line="240" w:lineRule="auto"/>
        <w:jc w:val="center"/>
        <w:rPr>
          <w:rFonts w:ascii="Times New Roman" w:hAnsi="Times New Roman" w:cs="Times New Roman"/>
          <w:b/>
          <w:bCs/>
          <w:color w:val="000000" w:themeColor="text1"/>
          <w:sz w:val="24"/>
          <w:szCs w:val="24"/>
          <w:lang w:eastAsia="en-IN"/>
        </w:rPr>
      </w:pPr>
      <w:r w:rsidRPr="005C0ACD">
        <w:rPr>
          <w:rFonts w:ascii="Times New Roman" w:hAnsi="Times New Roman" w:cs="Times New Roman"/>
          <w:b/>
          <w:bCs/>
          <w:color w:val="000000" w:themeColor="text1"/>
          <w:sz w:val="24"/>
          <w:szCs w:val="24"/>
          <w:lang w:eastAsia="en-IN"/>
        </w:rPr>
        <w:t>OR</w:t>
      </w:r>
    </w:p>
    <w:p w:rsidR="00154CAF" w:rsidRPr="005C0ACD" w:rsidRDefault="00154CAF" w:rsidP="00154CAF">
      <w:pPr>
        <w:pStyle w:val="ListParagraph"/>
        <w:widowControl/>
        <w:numPr>
          <w:ilvl w:val="1"/>
          <w:numId w:val="85"/>
        </w:numPr>
        <w:tabs>
          <w:tab w:val="left" w:pos="9000"/>
        </w:tabs>
        <w:autoSpaceDE/>
        <w:autoSpaceDN/>
        <w:spacing w:before="280" w:after="280"/>
        <w:contextualSpacing/>
        <w:jc w:val="both"/>
        <w:rPr>
          <w:color w:val="000000" w:themeColor="text1"/>
          <w:sz w:val="24"/>
          <w:szCs w:val="24"/>
          <w:lang w:val="en-IN" w:eastAsia="en-IN"/>
        </w:rPr>
      </w:pPr>
      <w:r w:rsidRPr="005C0ACD">
        <w:rPr>
          <w:color w:val="000000" w:themeColor="text1"/>
          <w:sz w:val="24"/>
          <w:szCs w:val="24"/>
          <w:lang w:val="en-IN" w:eastAsia="en-IN"/>
        </w:rPr>
        <w:t>HR manager of an organization is facing problems of high attrition rate. You are required to advice the HR Manager from the perspective of HR Analytics.</w:t>
      </w:r>
    </w:p>
    <w:p w:rsidR="00154CAF" w:rsidRPr="005C0ACD" w:rsidRDefault="00154CAF" w:rsidP="00154CAF">
      <w:pPr>
        <w:pStyle w:val="ListParagraph"/>
        <w:tabs>
          <w:tab w:val="left" w:pos="9000"/>
        </w:tabs>
        <w:spacing w:before="280" w:after="280"/>
        <w:ind w:left="1440"/>
        <w:jc w:val="both"/>
        <w:rPr>
          <w:color w:val="000000" w:themeColor="text1"/>
          <w:sz w:val="24"/>
          <w:szCs w:val="24"/>
          <w:lang w:val="en-IN" w:eastAsia="en-IN"/>
        </w:rPr>
      </w:pPr>
    </w:p>
    <w:p w:rsidR="00154CAF" w:rsidRPr="005C0ACD" w:rsidRDefault="00154CAF" w:rsidP="00154CAF">
      <w:pPr>
        <w:pStyle w:val="ListParagraph"/>
        <w:widowControl/>
        <w:numPr>
          <w:ilvl w:val="0"/>
          <w:numId w:val="85"/>
        </w:numPr>
        <w:tabs>
          <w:tab w:val="left" w:pos="9000"/>
        </w:tabs>
        <w:autoSpaceDE/>
        <w:autoSpaceDN/>
        <w:spacing w:before="280" w:after="280"/>
        <w:contextualSpacing/>
        <w:jc w:val="both"/>
        <w:rPr>
          <w:color w:val="000000" w:themeColor="text1"/>
          <w:sz w:val="24"/>
          <w:szCs w:val="24"/>
          <w:lang w:val="en-IN" w:eastAsia="en-IN"/>
        </w:rPr>
      </w:pPr>
    </w:p>
    <w:p w:rsidR="00154CAF" w:rsidRPr="005C0ACD" w:rsidRDefault="00154CAF" w:rsidP="00154CAF">
      <w:pPr>
        <w:pStyle w:val="ListParagraph"/>
        <w:widowControl/>
        <w:numPr>
          <w:ilvl w:val="1"/>
          <w:numId w:val="85"/>
        </w:numPr>
        <w:tabs>
          <w:tab w:val="left" w:pos="9000"/>
        </w:tabs>
        <w:autoSpaceDE/>
        <w:autoSpaceDN/>
        <w:spacing w:before="280" w:after="280"/>
        <w:contextualSpacing/>
        <w:jc w:val="both"/>
        <w:rPr>
          <w:color w:val="000000" w:themeColor="text1"/>
          <w:sz w:val="24"/>
          <w:szCs w:val="24"/>
          <w:lang w:val="en-IN" w:eastAsia="en-IN"/>
        </w:rPr>
      </w:pPr>
      <w:r w:rsidRPr="005C0ACD">
        <w:rPr>
          <w:color w:val="000000" w:themeColor="text1"/>
          <w:sz w:val="24"/>
          <w:szCs w:val="24"/>
          <w:shd w:val="clear" w:color="auto" w:fill="FFFFFF"/>
          <w:lang w:val="en-IN" w:eastAsia="en-IN"/>
        </w:rPr>
        <w:t>Hi- Tech Solutions was a growing organization in the telecom industry. It’s phenomenal growth in the recent past led to a huge manpower requirement in the company. Recruiting the required resources was a challenging task for the HR department as there was a dearth of talent in human resources in the market with too many companies vying for the same talent. The CEO of the company called for a meeting of all the heads of departments to discuss ways in which the manpower requirement could be met.</w:t>
      </w:r>
    </w:p>
    <w:p w:rsidR="00154CAF" w:rsidRPr="005C0ACD" w:rsidRDefault="00154CAF" w:rsidP="00154CAF">
      <w:pPr>
        <w:pStyle w:val="ListParagraph"/>
        <w:tabs>
          <w:tab w:val="left" w:pos="9000"/>
        </w:tabs>
        <w:spacing w:before="280" w:after="280"/>
        <w:ind w:left="1440"/>
        <w:jc w:val="both"/>
        <w:rPr>
          <w:color w:val="000000" w:themeColor="text1"/>
          <w:sz w:val="24"/>
          <w:szCs w:val="24"/>
          <w:shd w:val="clear" w:color="auto" w:fill="FFFFFF"/>
          <w:lang w:val="en-IN" w:eastAsia="en-IN"/>
        </w:rPr>
      </w:pPr>
      <w:r w:rsidRPr="005C0ACD">
        <w:rPr>
          <w:color w:val="000000" w:themeColor="text1"/>
          <w:sz w:val="24"/>
          <w:szCs w:val="24"/>
          <w:shd w:val="clear" w:color="auto" w:fill="FFFFFF"/>
          <w:lang w:val="en-IN" w:eastAsia="en-IN"/>
        </w:rPr>
        <w:t xml:space="preserve">The CEO invited suggestions about innovative process of recruiting top talent. Explain? </w:t>
      </w:r>
    </w:p>
    <w:p w:rsidR="00154CAF" w:rsidRPr="005C0ACD" w:rsidRDefault="00154CAF" w:rsidP="00154CAF">
      <w:pPr>
        <w:tabs>
          <w:tab w:val="left" w:pos="9000"/>
        </w:tabs>
        <w:spacing w:before="280" w:after="280" w:line="240" w:lineRule="auto"/>
        <w:jc w:val="center"/>
        <w:rPr>
          <w:rFonts w:ascii="Times New Roman" w:hAnsi="Times New Roman" w:cs="Times New Roman"/>
          <w:b/>
          <w:bCs/>
          <w:color w:val="000000" w:themeColor="text1"/>
          <w:sz w:val="24"/>
          <w:szCs w:val="24"/>
          <w:lang w:eastAsia="en-IN"/>
        </w:rPr>
      </w:pPr>
      <w:r w:rsidRPr="005C0ACD">
        <w:rPr>
          <w:rFonts w:ascii="Times New Roman" w:hAnsi="Times New Roman" w:cs="Times New Roman"/>
          <w:b/>
          <w:bCs/>
          <w:color w:val="000000" w:themeColor="text1"/>
          <w:sz w:val="24"/>
          <w:szCs w:val="24"/>
          <w:lang w:eastAsia="en-IN"/>
        </w:rPr>
        <w:t>OR</w:t>
      </w:r>
    </w:p>
    <w:p w:rsidR="00154CAF" w:rsidRPr="005C0ACD" w:rsidRDefault="00154CAF" w:rsidP="00154CAF">
      <w:pPr>
        <w:pStyle w:val="ListParagraph"/>
        <w:widowControl/>
        <w:numPr>
          <w:ilvl w:val="1"/>
          <w:numId w:val="85"/>
        </w:numPr>
        <w:tabs>
          <w:tab w:val="left" w:pos="9000"/>
        </w:tabs>
        <w:autoSpaceDE/>
        <w:autoSpaceDN/>
        <w:spacing w:before="280" w:after="280"/>
        <w:contextualSpacing/>
        <w:jc w:val="both"/>
        <w:rPr>
          <w:color w:val="000000" w:themeColor="text1"/>
          <w:sz w:val="24"/>
          <w:szCs w:val="24"/>
          <w:lang w:val="en-IN" w:eastAsia="en-IN"/>
        </w:rPr>
      </w:pPr>
      <w:r w:rsidRPr="005C0ACD">
        <w:rPr>
          <w:color w:val="000000" w:themeColor="text1"/>
          <w:sz w:val="24"/>
          <w:szCs w:val="24"/>
          <w:shd w:val="clear" w:color="auto" w:fill="FFFFFF"/>
          <w:lang w:val="en-IN" w:eastAsia="en-IN"/>
        </w:rPr>
        <w:t>HR department of an organization is thinking about the high recruitment cost. You are required to prepare a plan for increasing the efficacy of recruitment and selection process.</w:t>
      </w:r>
    </w:p>
    <w:p w:rsidR="00154CAF" w:rsidRPr="005C0ACD" w:rsidRDefault="00154CAF" w:rsidP="00154CAF">
      <w:pPr>
        <w:pStyle w:val="ListParagraph"/>
        <w:tabs>
          <w:tab w:val="left" w:pos="9000"/>
        </w:tabs>
        <w:spacing w:before="280" w:after="280"/>
        <w:ind w:left="1440"/>
        <w:jc w:val="both"/>
        <w:rPr>
          <w:color w:val="000000" w:themeColor="text1"/>
          <w:sz w:val="24"/>
          <w:szCs w:val="24"/>
          <w:lang w:val="en-IN" w:eastAsia="en-IN"/>
        </w:rPr>
      </w:pPr>
    </w:p>
    <w:p w:rsidR="00154CAF" w:rsidRPr="005C0ACD" w:rsidRDefault="00154CAF" w:rsidP="00154CAF">
      <w:pPr>
        <w:pStyle w:val="ListParagraph"/>
        <w:widowControl/>
        <w:numPr>
          <w:ilvl w:val="0"/>
          <w:numId w:val="85"/>
        </w:numPr>
        <w:tabs>
          <w:tab w:val="left" w:pos="9000"/>
        </w:tabs>
        <w:autoSpaceDE/>
        <w:autoSpaceDN/>
        <w:spacing w:before="280" w:after="280"/>
        <w:contextualSpacing/>
        <w:jc w:val="both"/>
        <w:rPr>
          <w:color w:val="000000" w:themeColor="text1"/>
          <w:sz w:val="24"/>
          <w:szCs w:val="24"/>
          <w:lang w:val="en-IN" w:eastAsia="en-IN"/>
        </w:rPr>
      </w:pPr>
    </w:p>
    <w:p w:rsidR="00154CAF" w:rsidRPr="005C0ACD" w:rsidRDefault="00154CAF" w:rsidP="00154CAF">
      <w:pPr>
        <w:pStyle w:val="ListParagraph"/>
        <w:widowControl/>
        <w:numPr>
          <w:ilvl w:val="1"/>
          <w:numId w:val="85"/>
        </w:numPr>
        <w:tabs>
          <w:tab w:val="left" w:pos="9000"/>
        </w:tabs>
        <w:autoSpaceDE/>
        <w:autoSpaceDN/>
        <w:contextualSpacing/>
        <w:jc w:val="both"/>
        <w:rPr>
          <w:color w:val="000000" w:themeColor="text1"/>
          <w:sz w:val="24"/>
          <w:szCs w:val="24"/>
          <w:lang w:val="en-IN" w:eastAsia="en-IN"/>
        </w:rPr>
      </w:pPr>
      <w:r w:rsidRPr="005C0ACD">
        <w:rPr>
          <w:color w:val="000000" w:themeColor="text1"/>
          <w:sz w:val="24"/>
          <w:szCs w:val="24"/>
          <w:lang w:val="en-IN" w:eastAsia="en-IN"/>
        </w:rPr>
        <w:t xml:space="preserve">Sanjay nagpal is a new recruit from a reputed management institute, recruited as a sales trainee in a sales office of a large computer hardware firm located in chennai. Raghvan is the zone sales manager responsible for overseeing the work of sales officers, field executives and trainee salesmen numbering over 50 of three areas namely Chennai, Bangalore and Trivandrum. The sales growth of the products in his area was highly satisfactory owing to the developmental initiatives taken by respective state governments in spreading computer education. Raghvan had collected several sales reports, catalogues and pamphlets detailing the types of office equipment sold by the company for Sanjay's reference. After a short chat with </w:t>
      </w:r>
      <w:r w:rsidRPr="005C0ACD">
        <w:rPr>
          <w:color w:val="000000" w:themeColor="text1"/>
          <w:sz w:val="24"/>
          <w:szCs w:val="24"/>
          <w:lang w:val="en-IN" w:eastAsia="en-IN"/>
        </w:rPr>
        <w:lastRenderedPageBreak/>
        <w:t>sanjay, Raghvan assisted him to his assigned desk and provided him with the material collected. Thereafter Raghvan excused himself and did not return. Meanwhile, sanjay scanned through the material given to him till 5.00pm before leaving office.</w:t>
      </w:r>
    </w:p>
    <w:p w:rsidR="00154CAF" w:rsidRPr="005C0ACD" w:rsidRDefault="00154CAF" w:rsidP="00154CAF">
      <w:pPr>
        <w:tabs>
          <w:tab w:val="left" w:pos="9000"/>
        </w:tabs>
        <w:spacing w:after="0" w:line="240" w:lineRule="auto"/>
        <w:ind w:left="720" w:firstLine="72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Questions:</w:t>
      </w:r>
    </w:p>
    <w:p w:rsidR="00154CAF" w:rsidRPr="005C0ACD" w:rsidRDefault="00154CAF" w:rsidP="00154CAF">
      <w:pPr>
        <w:tabs>
          <w:tab w:val="left" w:pos="9000"/>
        </w:tabs>
        <w:spacing w:after="0" w:line="240" w:lineRule="auto"/>
        <w:ind w:left="144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1.What do you think about raghavan's training programme?   </w:t>
      </w:r>
    </w:p>
    <w:p w:rsidR="00154CAF" w:rsidRPr="005C0ACD" w:rsidRDefault="00154CAF" w:rsidP="00154CAF">
      <w:pPr>
        <w:tabs>
          <w:tab w:val="left" w:pos="9000"/>
        </w:tabs>
        <w:spacing w:line="240" w:lineRule="auto"/>
        <w:ind w:left="144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xml:space="preserve">2. What type of sales training programme would you suggest?  </w:t>
      </w:r>
    </w:p>
    <w:p w:rsidR="00154CAF" w:rsidRPr="005C0ACD" w:rsidRDefault="00154CAF" w:rsidP="00154CAF">
      <w:pPr>
        <w:tabs>
          <w:tab w:val="left" w:pos="9000"/>
        </w:tabs>
        <w:spacing w:line="240" w:lineRule="auto"/>
        <w:jc w:val="center"/>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OR</w:t>
      </w:r>
    </w:p>
    <w:p w:rsidR="00154CAF" w:rsidRPr="005C0ACD" w:rsidRDefault="00154CAF" w:rsidP="00154CAF">
      <w:pPr>
        <w:pStyle w:val="ListParagraph"/>
        <w:widowControl/>
        <w:numPr>
          <w:ilvl w:val="1"/>
          <w:numId w:val="85"/>
        </w:numPr>
        <w:tabs>
          <w:tab w:val="left" w:pos="9000"/>
        </w:tabs>
        <w:autoSpaceDE/>
        <w:autoSpaceDN/>
        <w:contextualSpacing/>
        <w:jc w:val="both"/>
        <w:rPr>
          <w:color w:val="000000" w:themeColor="text1"/>
          <w:sz w:val="24"/>
          <w:szCs w:val="24"/>
          <w:lang w:val="en-IN" w:eastAsia="en-IN"/>
        </w:rPr>
      </w:pPr>
      <w:r w:rsidRPr="005C0ACD">
        <w:rPr>
          <w:color w:val="000000" w:themeColor="text1"/>
          <w:sz w:val="24"/>
          <w:szCs w:val="24"/>
          <w:lang w:val="en-IN" w:eastAsia="en-IN"/>
        </w:rPr>
        <w:t>Rajat Sharma has been employed for six months in the accounts section of a large manufacturing company in Faridabad. A formal investigation to monitor and determine the contributions of each employee in the accounts section and check whether they meet standards.  After the investigations it was found that all employees in the accounts section were meeting the targets that were set. Rajat, an employee in the account section ws an exception to the performance. Displayed by his colleagues along with numerous errors, Rajats work is characterized by low performance, often he does 20 percent less than the other clerks in the department.</w:t>
      </w:r>
    </w:p>
    <w:p w:rsidR="00154CAF" w:rsidRPr="005C0ACD" w:rsidRDefault="00154CAF" w:rsidP="00154CAF">
      <w:pPr>
        <w:tabs>
          <w:tab w:val="left" w:pos="9000"/>
        </w:tabs>
        <w:spacing w:after="0" w:line="240" w:lineRule="auto"/>
        <w:ind w:left="720" w:firstLine="72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Questions:</w:t>
      </w:r>
    </w:p>
    <w:p w:rsidR="00154CAF" w:rsidRPr="005C0ACD" w:rsidRDefault="00154CAF" w:rsidP="00154CAF">
      <w:pPr>
        <w:numPr>
          <w:ilvl w:val="0"/>
          <w:numId w:val="83"/>
        </w:numPr>
        <w:shd w:val="clear" w:color="auto" w:fill="FFFFFF"/>
        <w:tabs>
          <w:tab w:val="clear" w:pos="720"/>
          <w:tab w:val="num" w:pos="2520"/>
          <w:tab w:val="left" w:pos="9000"/>
        </w:tabs>
        <w:spacing w:after="0" w:line="240" w:lineRule="auto"/>
        <w:ind w:left="1800"/>
        <w:jc w:val="both"/>
        <w:textAlignment w:val="baseline"/>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As Rajats supervisor can you find out whether the poor performance is due to poor training or to some of the causes? </w:t>
      </w:r>
    </w:p>
    <w:p w:rsidR="00154CAF" w:rsidRPr="005C0ACD" w:rsidRDefault="00154CAF" w:rsidP="00154CAF">
      <w:pPr>
        <w:numPr>
          <w:ilvl w:val="0"/>
          <w:numId w:val="83"/>
        </w:numPr>
        <w:shd w:val="clear" w:color="auto" w:fill="FFFFFF"/>
        <w:tabs>
          <w:tab w:val="clear" w:pos="720"/>
          <w:tab w:val="num" w:pos="2520"/>
          <w:tab w:val="left" w:pos="9000"/>
        </w:tabs>
        <w:spacing w:after="0" w:line="240" w:lineRule="auto"/>
        <w:ind w:left="1800"/>
        <w:jc w:val="both"/>
        <w:textAlignment w:val="baseline"/>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If you find rajat has been inadequately trained. How do you go about introducing remedial training programmes?</w:t>
      </w:r>
    </w:p>
    <w:p w:rsidR="00154CAF" w:rsidRPr="005C0ACD" w:rsidRDefault="00154CAF" w:rsidP="00154CAF">
      <w:pPr>
        <w:pStyle w:val="ListParagraph"/>
        <w:widowControl/>
        <w:numPr>
          <w:ilvl w:val="0"/>
          <w:numId w:val="85"/>
        </w:numPr>
        <w:tabs>
          <w:tab w:val="left" w:pos="9000"/>
        </w:tabs>
        <w:autoSpaceDE/>
        <w:autoSpaceDN/>
        <w:spacing w:before="280" w:after="280"/>
        <w:contextualSpacing/>
        <w:jc w:val="both"/>
        <w:rPr>
          <w:color w:val="000000" w:themeColor="text1"/>
          <w:sz w:val="24"/>
          <w:szCs w:val="24"/>
          <w:lang w:val="en-IN" w:eastAsia="en-IN"/>
        </w:rPr>
      </w:pPr>
    </w:p>
    <w:p w:rsidR="00154CAF" w:rsidRPr="005C0ACD" w:rsidRDefault="00154CAF" w:rsidP="00154CAF">
      <w:pPr>
        <w:pStyle w:val="ListParagraph"/>
        <w:widowControl/>
        <w:numPr>
          <w:ilvl w:val="1"/>
          <w:numId w:val="85"/>
        </w:numPr>
        <w:tabs>
          <w:tab w:val="left" w:pos="9000"/>
        </w:tabs>
        <w:autoSpaceDE/>
        <w:autoSpaceDN/>
        <w:spacing w:before="280" w:after="280"/>
        <w:contextualSpacing/>
        <w:jc w:val="both"/>
        <w:rPr>
          <w:color w:val="000000" w:themeColor="text1"/>
          <w:sz w:val="24"/>
          <w:szCs w:val="24"/>
          <w:lang w:val="en-IN" w:eastAsia="en-IN"/>
        </w:rPr>
      </w:pPr>
      <w:r w:rsidRPr="005C0ACD">
        <w:rPr>
          <w:color w:val="000000" w:themeColor="text1"/>
          <w:sz w:val="24"/>
          <w:szCs w:val="24"/>
          <w:lang w:val="en-IN" w:eastAsia="en-IN"/>
        </w:rPr>
        <w:t xml:space="preserve">In spite of a good compensation package, a high employee turnover in the IT Industry is a matter of concerns for the employees. What would you suggest to motivate the employee for stay on?  </w:t>
      </w:r>
    </w:p>
    <w:p w:rsidR="00154CAF" w:rsidRPr="005C0ACD" w:rsidRDefault="00154CAF" w:rsidP="00154CAF">
      <w:pPr>
        <w:tabs>
          <w:tab w:val="left" w:pos="9000"/>
        </w:tabs>
        <w:spacing w:before="280" w:after="280" w:line="240" w:lineRule="auto"/>
        <w:jc w:val="center"/>
        <w:rPr>
          <w:rFonts w:ascii="Times New Roman" w:hAnsi="Times New Roman" w:cs="Times New Roman"/>
          <w:b/>
          <w:bCs/>
          <w:color w:val="000000" w:themeColor="text1"/>
          <w:sz w:val="24"/>
          <w:szCs w:val="24"/>
          <w:lang w:eastAsia="en-IN"/>
        </w:rPr>
      </w:pPr>
      <w:r w:rsidRPr="005C0ACD">
        <w:rPr>
          <w:rFonts w:ascii="Times New Roman" w:hAnsi="Times New Roman" w:cs="Times New Roman"/>
          <w:b/>
          <w:bCs/>
          <w:color w:val="000000" w:themeColor="text1"/>
          <w:sz w:val="24"/>
          <w:szCs w:val="24"/>
          <w:lang w:eastAsia="en-IN"/>
        </w:rPr>
        <w:t>OR</w:t>
      </w:r>
    </w:p>
    <w:p w:rsidR="00154CAF" w:rsidRPr="005C0ACD" w:rsidRDefault="00154CAF" w:rsidP="00154CAF">
      <w:pPr>
        <w:pStyle w:val="ListParagraph"/>
        <w:widowControl/>
        <w:numPr>
          <w:ilvl w:val="1"/>
          <w:numId w:val="85"/>
        </w:numPr>
        <w:tabs>
          <w:tab w:val="left" w:pos="9000"/>
        </w:tabs>
        <w:autoSpaceDE/>
        <w:autoSpaceDN/>
        <w:spacing w:before="280" w:after="280"/>
        <w:contextualSpacing/>
        <w:jc w:val="both"/>
        <w:rPr>
          <w:color w:val="000000" w:themeColor="text1"/>
          <w:sz w:val="24"/>
          <w:szCs w:val="24"/>
          <w:lang w:val="en-IN" w:eastAsia="en-IN"/>
        </w:rPr>
      </w:pPr>
      <w:r w:rsidRPr="005C0ACD">
        <w:rPr>
          <w:color w:val="000000" w:themeColor="text1"/>
          <w:sz w:val="24"/>
          <w:szCs w:val="24"/>
          <w:lang w:val="en-IN" w:eastAsia="en-IN"/>
        </w:rPr>
        <w:t>Planning for the reward strategy for expatriate employees is very different from local country employees. Justify the statement by differentiating between the types of expatriates and briefly mention the various allowances which can be provided to them.</w:t>
      </w:r>
    </w:p>
    <w:p w:rsidR="00154CAF" w:rsidRPr="005C0ACD" w:rsidRDefault="00154CAF" w:rsidP="00154CAF">
      <w:pPr>
        <w:pStyle w:val="ListParagraph"/>
        <w:tabs>
          <w:tab w:val="left" w:pos="9000"/>
        </w:tabs>
        <w:spacing w:before="280" w:after="280"/>
        <w:ind w:left="1440"/>
        <w:jc w:val="both"/>
        <w:rPr>
          <w:color w:val="000000" w:themeColor="text1"/>
          <w:sz w:val="24"/>
          <w:szCs w:val="24"/>
          <w:lang w:val="en-IN" w:eastAsia="en-IN"/>
        </w:rPr>
      </w:pPr>
    </w:p>
    <w:p w:rsidR="00154CAF" w:rsidRPr="005C0ACD" w:rsidRDefault="00154CAF" w:rsidP="00154CAF">
      <w:pPr>
        <w:pStyle w:val="ListParagraph"/>
        <w:widowControl/>
        <w:numPr>
          <w:ilvl w:val="0"/>
          <w:numId w:val="85"/>
        </w:numPr>
        <w:tabs>
          <w:tab w:val="left" w:pos="9000"/>
        </w:tabs>
        <w:autoSpaceDE/>
        <w:autoSpaceDN/>
        <w:spacing w:before="280" w:after="280"/>
        <w:contextualSpacing/>
        <w:jc w:val="both"/>
        <w:rPr>
          <w:color w:val="000000" w:themeColor="text1"/>
          <w:sz w:val="24"/>
          <w:szCs w:val="24"/>
          <w:lang w:val="en-IN" w:eastAsia="en-IN"/>
        </w:rPr>
      </w:pPr>
    </w:p>
    <w:p w:rsidR="00154CAF" w:rsidRPr="005C0ACD" w:rsidRDefault="00154CAF" w:rsidP="00154CAF">
      <w:pPr>
        <w:pStyle w:val="ListParagraph"/>
        <w:widowControl/>
        <w:numPr>
          <w:ilvl w:val="1"/>
          <w:numId w:val="85"/>
        </w:numPr>
        <w:tabs>
          <w:tab w:val="left" w:pos="9000"/>
        </w:tabs>
        <w:autoSpaceDE/>
        <w:autoSpaceDN/>
        <w:spacing w:before="280" w:after="280"/>
        <w:contextualSpacing/>
        <w:jc w:val="both"/>
        <w:rPr>
          <w:color w:val="000000" w:themeColor="text1"/>
          <w:sz w:val="24"/>
          <w:szCs w:val="24"/>
          <w:lang w:val="en-IN" w:eastAsia="en-IN"/>
        </w:rPr>
      </w:pPr>
      <w:r w:rsidRPr="005C0ACD">
        <w:rPr>
          <w:color w:val="000000" w:themeColor="text1"/>
          <w:sz w:val="24"/>
          <w:szCs w:val="24"/>
          <w:lang w:val="en-IN" w:eastAsia="en-IN"/>
        </w:rPr>
        <w:t>In a multinational company (MNC) the collective bargaining process was going on. The union puts up its demands to the management. But the management also had some issues to place before the unions. They said that they would consider the demands of the union only if the union is ready to make some compromise.</w:t>
      </w:r>
    </w:p>
    <w:p w:rsidR="00154CAF" w:rsidRPr="005C0ACD" w:rsidRDefault="00154CAF" w:rsidP="00154CAF">
      <w:pPr>
        <w:tabs>
          <w:tab w:val="left" w:pos="9000"/>
        </w:tabs>
        <w:spacing w:before="280" w:after="280" w:line="240" w:lineRule="auto"/>
        <w:ind w:left="144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The MNC was catering to the markets of USA and Europe. At the same time, they had 50% dependence on domestic market. But due to Global Financial Crisis, the rest 50% export orders were affected. From 50%, it has gone down to 10%, a reduction of 40%.</w:t>
      </w:r>
    </w:p>
    <w:p w:rsidR="00154CAF" w:rsidRPr="005C0ACD" w:rsidRDefault="00154CAF" w:rsidP="00154CAF">
      <w:pPr>
        <w:tabs>
          <w:tab w:val="left" w:pos="9000"/>
        </w:tabs>
        <w:spacing w:before="280" w:after="280" w:line="240" w:lineRule="auto"/>
        <w:ind w:left="144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This is a grave situation indeed. The company may not survive only with the domestic market.</w:t>
      </w:r>
    </w:p>
    <w:p w:rsidR="00154CAF" w:rsidRPr="005C0ACD" w:rsidRDefault="00154CAF" w:rsidP="00154CAF">
      <w:pPr>
        <w:tabs>
          <w:tab w:val="left" w:pos="9000"/>
        </w:tabs>
        <w:spacing w:before="280" w:after="280" w:line="240" w:lineRule="auto"/>
        <w:ind w:left="144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lastRenderedPageBreak/>
        <w:t>So, the management made a request to the Union that they are ready to listen to the demands of the Union, only when they fulfil either of the following conditions:</w:t>
      </w:r>
    </w:p>
    <w:p w:rsidR="00154CAF" w:rsidRPr="005C0ACD" w:rsidRDefault="00154CAF" w:rsidP="00154CAF">
      <w:pPr>
        <w:numPr>
          <w:ilvl w:val="0"/>
          <w:numId w:val="84"/>
        </w:numPr>
        <w:tabs>
          <w:tab w:val="left" w:pos="9000"/>
        </w:tabs>
        <w:spacing w:before="280" w:after="0" w:line="240" w:lineRule="auto"/>
        <w:ind w:left="1843"/>
        <w:jc w:val="both"/>
        <w:textAlignment w:val="baseline"/>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Reduce manpower by 20 % or</w:t>
      </w:r>
    </w:p>
    <w:p w:rsidR="00154CAF" w:rsidRPr="005C0ACD" w:rsidRDefault="00154CAF" w:rsidP="00154CAF">
      <w:pPr>
        <w:numPr>
          <w:ilvl w:val="0"/>
          <w:numId w:val="84"/>
        </w:numPr>
        <w:tabs>
          <w:tab w:val="left" w:pos="9000"/>
        </w:tabs>
        <w:spacing w:after="280" w:line="240" w:lineRule="auto"/>
        <w:ind w:left="1843"/>
        <w:jc w:val="both"/>
        <w:textAlignment w:val="baseline"/>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Reduce wages to meet the slack in demand.</w:t>
      </w:r>
    </w:p>
    <w:p w:rsidR="00154CAF" w:rsidRPr="005C0ACD" w:rsidRDefault="00154CAF" w:rsidP="00154CAF">
      <w:pPr>
        <w:tabs>
          <w:tab w:val="left" w:pos="9000"/>
        </w:tabs>
        <w:spacing w:before="280" w:after="280" w:line="240" w:lineRule="auto"/>
        <w:ind w:left="144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Question:</w:t>
      </w:r>
    </w:p>
    <w:p w:rsidR="00154CAF" w:rsidRPr="005C0ACD" w:rsidRDefault="00154CAF" w:rsidP="00154CAF">
      <w:pPr>
        <w:tabs>
          <w:tab w:val="left" w:pos="9000"/>
        </w:tabs>
        <w:spacing w:before="280" w:after="280" w:line="240" w:lineRule="auto"/>
        <w:ind w:left="144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xml:space="preserve">What should be the response of the Union to such demands? Can you suggest some alternative and fruitful solution to this demand? </w:t>
      </w:r>
    </w:p>
    <w:p w:rsidR="00154CAF" w:rsidRPr="005C0ACD" w:rsidRDefault="00154CAF" w:rsidP="00154CAF">
      <w:pPr>
        <w:tabs>
          <w:tab w:val="left" w:pos="9000"/>
        </w:tabs>
        <w:spacing w:before="280" w:after="280" w:line="240" w:lineRule="auto"/>
        <w:jc w:val="center"/>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OR</w:t>
      </w:r>
    </w:p>
    <w:p w:rsidR="00154CAF" w:rsidRPr="005C0ACD" w:rsidRDefault="00154CAF" w:rsidP="00154CAF">
      <w:pPr>
        <w:pStyle w:val="ListParagraph"/>
        <w:widowControl/>
        <w:numPr>
          <w:ilvl w:val="1"/>
          <w:numId w:val="85"/>
        </w:numPr>
        <w:tabs>
          <w:tab w:val="left" w:pos="9000"/>
        </w:tabs>
        <w:autoSpaceDE/>
        <w:autoSpaceDN/>
        <w:spacing w:before="280" w:after="280"/>
        <w:contextualSpacing/>
        <w:jc w:val="both"/>
        <w:rPr>
          <w:color w:val="000000" w:themeColor="text1"/>
          <w:sz w:val="24"/>
          <w:szCs w:val="24"/>
          <w:lang w:val="en-IN" w:eastAsia="en-IN"/>
        </w:rPr>
      </w:pPr>
      <w:r w:rsidRPr="005C0ACD">
        <w:rPr>
          <w:color w:val="000000" w:themeColor="text1"/>
          <w:sz w:val="24"/>
          <w:szCs w:val="24"/>
          <w:lang w:val="en-IN" w:eastAsia="en-IN"/>
        </w:rPr>
        <w:t>List out and explain the systems model of Industrial relations comprising of four major elements and elucidate the industrial relation problems in public sector industries. </w:t>
      </w: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lastRenderedPageBreak/>
        <w:t xml:space="preserve">Marian College Kuttikkanam (Autonomous) </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Master of Business Administration</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Second Semester Examination, 2021 Admissions</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PBA2112 </w:t>
      </w:r>
      <w:r w:rsidRPr="005C0ACD">
        <w:rPr>
          <w:rFonts w:ascii="Times New Roman" w:hAnsi="Times New Roman" w:cs="Times New Roman"/>
          <w:b/>
          <w:bCs/>
          <w:color w:val="000000" w:themeColor="text1"/>
          <w:sz w:val="24"/>
          <w:szCs w:val="24"/>
        </w:rPr>
        <w:t>OPERATIONS MANAGEMENT</w:t>
      </w:r>
    </w:p>
    <w:p w:rsidR="00154CAF" w:rsidRPr="005C0ACD" w:rsidRDefault="00154CAF" w:rsidP="00154CAF">
      <w:pPr>
        <w:tabs>
          <w:tab w:val="left" w:pos="9000"/>
        </w:tabs>
        <w:spacing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Time: 3 Hours                             </w:t>
      </w:r>
      <w:r w:rsidRPr="005C0ACD">
        <w:rPr>
          <w:rFonts w:ascii="Times New Roman" w:hAnsi="Times New Roman" w:cs="Times New Roman"/>
          <w:b/>
          <w:bCs/>
          <w:color w:val="000000" w:themeColor="text1"/>
          <w:sz w:val="24"/>
          <w:szCs w:val="24"/>
        </w:rPr>
        <w:t xml:space="preserve"> Maximum marks-60</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Answer one each from 5 questions. Each question carries 12 marks</w:t>
      </w:r>
    </w:p>
    <w:p w:rsidR="00154CAF" w:rsidRPr="005C0ACD" w:rsidRDefault="00154CAF" w:rsidP="00154CAF">
      <w:pPr>
        <w:pStyle w:val="ListParagraph"/>
        <w:widowControl/>
        <w:numPr>
          <w:ilvl w:val="0"/>
          <w:numId w:val="86"/>
        </w:numPr>
        <w:tabs>
          <w:tab w:val="left" w:pos="9000"/>
        </w:tabs>
        <w:autoSpaceDE/>
        <w:autoSpaceDN/>
        <w:ind w:hanging="1080"/>
        <w:contextualSpacing/>
        <w:jc w:val="both"/>
        <w:rPr>
          <w:color w:val="000000" w:themeColor="text1"/>
          <w:sz w:val="24"/>
          <w:szCs w:val="24"/>
        </w:rPr>
      </w:pPr>
    </w:p>
    <w:p w:rsidR="00154CAF" w:rsidRPr="005C0ACD" w:rsidRDefault="00154CAF" w:rsidP="00154CAF">
      <w:pPr>
        <w:pStyle w:val="ListParagraph"/>
        <w:widowControl/>
        <w:numPr>
          <w:ilvl w:val="1"/>
          <w:numId w:val="86"/>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 xml:space="preserve">Services are very different from manufacturing Therefore; it is not appropriate to use the same set of principles for managing operations in manufacturing and service organizations. Do you agree with the statement? Give reasons in support of your argument. </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OR</w:t>
      </w:r>
    </w:p>
    <w:p w:rsidR="00154CAF" w:rsidRPr="005C0ACD" w:rsidRDefault="00154CAF" w:rsidP="00154CAF">
      <w:pPr>
        <w:pStyle w:val="ListParagraph"/>
        <w:widowControl/>
        <w:numPr>
          <w:ilvl w:val="1"/>
          <w:numId w:val="86"/>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Consider yourself as an operations manager. Design an operations strategy for a hospital with more than 2000 employees, considering the components of operations strategy.</w:t>
      </w:r>
    </w:p>
    <w:p w:rsidR="00154CAF" w:rsidRPr="005C0ACD" w:rsidRDefault="00154CAF" w:rsidP="00154CAF">
      <w:pPr>
        <w:pStyle w:val="ListParagraph"/>
        <w:widowControl/>
        <w:numPr>
          <w:ilvl w:val="0"/>
          <w:numId w:val="86"/>
        </w:numPr>
        <w:shd w:val="clear" w:color="auto" w:fill="FFFFFF"/>
        <w:tabs>
          <w:tab w:val="left" w:pos="9000"/>
        </w:tabs>
        <w:autoSpaceDE/>
        <w:autoSpaceDN/>
        <w:ind w:left="0"/>
        <w:contextualSpacing/>
        <w:jc w:val="both"/>
        <w:rPr>
          <w:color w:val="000000" w:themeColor="text1"/>
          <w:sz w:val="24"/>
          <w:szCs w:val="24"/>
        </w:rPr>
      </w:pPr>
    </w:p>
    <w:p w:rsidR="00154CAF" w:rsidRPr="005C0ACD" w:rsidRDefault="00154CAF" w:rsidP="00154CAF">
      <w:pPr>
        <w:pStyle w:val="ListParagraph"/>
        <w:widowControl/>
        <w:numPr>
          <w:ilvl w:val="1"/>
          <w:numId w:val="86"/>
        </w:numPr>
        <w:shd w:val="clear" w:color="auto" w:fill="FFFFFF"/>
        <w:tabs>
          <w:tab w:val="left" w:pos="9000"/>
        </w:tabs>
        <w:autoSpaceDE/>
        <w:autoSpaceDN/>
        <w:ind w:left="360"/>
        <w:contextualSpacing/>
        <w:jc w:val="both"/>
        <w:rPr>
          <w:color w:val="000000" w:themeColor="text1"/>
          <w:sz w:val="24"/>
          <w:szCs w:val="24"/>
        </w:rPr>
      </w:pPr>
      <w:r w:rsidRPr="005C0ACD">
        <w:rPr>
          <w:color w:val="000000" w:themeColor="text1"/>
          <w:sz w:val="24"/>
          <w:szCs w:val="24"/>
        </w:rPr>
        <w:t>Nagarjuna fertilizers group now would like to diversify their business to steel industry also. When they are trying to search for a location for the steel factory, you are appointed as the consultant for identifying a location for the steel factory. What will the different factors and criteria based on which you will advise the top management to identify the perfect location in India? Explain the reasons also</w:t>
      </w:r>
    </w:p>
    <w:p w:rsidR="00154CAF" w:rsidRPr="005C0ACD" w:rsidRDefault="00154CAF" w:rsidP="00154CAF">
      <w:pPr>
        <w:shd w:val="clear" w:color="auto" w:fill="FFFFFF"/>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OR</w:t>
      </w:r>
    </w:p>
    <w:p w:rsidR="00154CAF" w:rsidRPr="009E3BB8" w:rsidRDefault="00154CAF" w:rsidP="00154CAF">
      <w:pPr>
        <w:pStyle w:val="ListParagraph"/>
        <w:widowControl/>
        <w:numPr>
          <w:ilvl w:val="1"/>
          <w:numId w:val="86"/>
        </w:numPr>
        <w:shd w:val="clear" w:color="auto" w:fill="FFFFFF"/>
        <w:tabs>
          <w:tab w:val="left" w:pos="9000"/>
        </w:tabs>
        <w:autoSpaceDE/>
        <w:autoSpaceDN/>
        <w:ind w:left="360"/>
        <w:contextualSpacing/>
        <w:jc w:val="both"/>
        <w:rPr>
          <w:color w:val="000000" w:themeColor="text1"/>
          <w:sz w:val="24"/>
          <w:szCs w:val="24"/>
        </w:rPr>
      </w:pPr>
      <w:r w:rsidRPr="005C0ACD">
        <w:rPr>
          <w:color w:val="000000" w:themeColor="text1"/>
          <w:sz w:val="24"/>
          <w:szCs w:val="24"/>
        </w:rPr>
        <w:t>A bill of material is desired for a bracket (Z 100) that is made up of a base (A 10), two springs (B 11) and four clamps (C 20). The base is assembled from one clamp (C 20) and two housings (D 21). Each clamp has one handle (E 30) and each housing has two bearings (F 31) and one shaft (G32). a) Explain bill of materials (b) Show the data in the form of an indented bill of material</w:t>
      </w:r>
    </w:p>
    <w:p w:rsidR="00154CAF" w:rsidRPr="005C0ACD" w:rsidRDefault="00154CAF" w:rsidP="00154CAF">
      <w:pPr>
        <w:pStyle w:val="NormalWeb"/>
        <w:shd w:val="clear" w:color="auto" w:fill="FFFFFF" w:themeFill="background1"/>
        <w:tabs>
          <w:tab w:val="left" w:pos="9000"/>
        </w:tabs>
        <w:spacing w:before="0" w:beforeAutospacing="0" w:after="0" w:afterAutospacing="0"/>
        <w:ind w:right="-288"/>
        <w:jc w:val="both"/>
        <w:textAlignment w:val="baseline"/>
        <w:rPr>
          <w:color w:val="000000" w:themeColor="text1"/>
        </w:rPr>
      </w:pPr>
    </w:p>
    <w:p w:rsidR="00154CAF" w:rsidRPr="005C0ACD" w:rsidRDefault="00154CAF" w:rsidP="00154CAF">
      <w:pPr>
        <w:pStyle w:val="NormalWeb"/>
        <w:numPr>
          <w:ilvl w:val="0"/>
          <w:numId w:val="86"/>
        </w:numPr>
        <w:shd w:val="clear" w:color="auto" w:fill="FFFFFF" w:themeFill="background1"/>
        <w:tabs>
          <w:tab w:val="left" w:pos="9000"/>
        </w:tabs>
        <w:spacing w:before="0" w:beforeAutospacing="0" w:after="0" w:afterAutospacing="0"/>
        <w:ind w:left="0" w:right="-288"/>
        <w:jc w:val="both"/>
        <w:textAlignment w:val="baseline"/>
        <w:rPr>
          <w:color w:val="000000" w:themeColor="text1"/>
        </w:rPr>
      </w:pPr>
    </w:p>
    <w:p w:rsidR="00154CAF" w:rsidRPr="005C0ACD" w:rsidRDefault="00154CAF" w:rsidP="00154CAF">
      <w:pPr>
        <w:pStyle w:val="NormalWeb"/>
        <w:numPr>
          <w:ilvl w:val="1"/>
          <w:numId w:val="87"/>
        </w:numPr>
        <w:shd w:val="clear" w:color="auto" w:fill="FFFFFF" w:themeFill="background1"/>
        <w:tabs>
          <w:tab w:val="left" w:pos="9000"/>
        </w:tabs>
        <w:spacing w:before="0" w:beforeAutospacing="0" w:after="0" w:afterAutospacing="0"/>
        <w:ind w:left="360" w:right="-288"/>
        <w:jc w:val="both"/>
        <w:textAlignment w:val="baseline"/>
        <w:rPr>
          <w:color w:val="000000" w:themeColor="text1"/>
        </w:rPr>
      </w:pPr>
      <w:r w:rsidRPr="005C0ACD">
        <w:rPr>
          <w:color w:val="000000" w:themeColor="text1"/>
          <w:shd w:val="clear" w:color="auto" w:fill="FFFFFF"/>
        </w:rPr>
        <w:t>Would you order a delivery pizza for dinner from a restaurant advertising delivery in 6hours? How about a restaurant that can bring you a cold, stale pizza in only 5 minutes? To meet the consumer's needs the pizza shop must be able to give customers the number of pizzas they want when they want it Preparing pizzas in advance is too wasteful because most consumers are more likely to buy a stale pizza. Meanwhile if you take too long to deliver the pizza, you may lose the customer to a more responsivecompetitor. The concept of JIT focuses on making what you need to meet customers demand only when you need it.For a pizza delivery shop that probably meansa fresh pizza at the customers’ door in around 30 minutes. This philosophy can apply to arrange of operations from simply washing a car to manufacturing a complex aircraft. Explain the concept of lean manufacturing with respect to the above examples?</w:t>
      </w:r>
    </w:p>
    <w:p w:rsidR="00154CAF" w:rsidRPr="005C0ACD" w:rsidRDefault="00154CAF" w:rsidP="00154CAF">
      <w:pPr>
        <w:shd w:val="clear" w:color="auto" w:fill="FFFFFF"/>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OR</w:t>
      </w:r>
    </w:p>
    <w:p w:rsidR="00154CAF" w:rsidRPr="005C0ACD" w:rsidRDefault="00154CAF" w:rsidP="00154CAF">
      <w:pPr>
        <w:pStyle w:val="ListParagraph"/>
        <w:widowControl/>
        <w:numPr>
          <w:ilvl w:val="1"/>
          <w:numId w:val="87"/>
        </w:numPr>
        <w:shd w:val="clear" w:color="auto" w:fill="FFFFFF"/>
        <w:tabs>
          <w:tab w:val="left" w:pos="9000"/>
        </w:tabs>
        <w:autoSpaceDE/>
        <w:autoSpaceDN/>
        <w:ind w:left="360"/>
        <w:contextualSpacing/>
        <w:jc w:val="both"/>
        <w:rPr>
          <w:color w:val="000000" w:themeColor="text1"/>
          <w:sz w:val="24"/>
          <w:szCs w:val="24"/>
          <w:shd w:val="clear" w:color="auto" w:fill="FFFFFF"/>
          <w:lang w:val="en-IN" w:eastAsia="en-IN"/>
        </w:rPr>
      </w:pPr>
      <w:r w:rsidRPr="005C0ACD">
        <w:rPr>
          <w:color w:val="000000" w:themeColor="text1"/>
          <w:sz w:val="24"/>
          <w:szCs w:val="24"/>
          <w:shd w:val="clear" w:color="auto" w:fill="FFFFFF"/>
          <w:lang w:val="en-IN" w:eastAsia="en-IN"/>
        </w:rPr>
        <w:t>Amol an inventory manager and his team of Supply chain department at M/s 07</w:t>
      </w:r>
      <w:r w:rsidRPr="005C0ACD">
        <w:rPr>
          <w:color w:val="000000" w:themeColor="text1"/>
          <w:sz w:val="24"/>
          <w:szCs w:val="24"/>
          <w:shd w:val="clear" w:color="auto" w:fill="FFFFFF"/>
          <w:lang w:val="en-IN" w:eastAsia="en-IN"/>
        </w:rPr>
        <w:br/>
        <w:t>Gurukul Machine Tools have lots of inventory tracing issues and short</w:t>
      </w:r>
      <w:r w:rsidRPr="005C0ACD">
        <w:rPr>
          <w:color w:val="000000" w:themeColor="text1"/>
          <w:sz w:val="24"/>
          <w:szCs w:val="24"/>
          <w:shd w:val="clear" w:color="auto" w:fill="FFFFFF"/>
          <w:lang w:val="en-IN" w:eastAsia="en-IN"/>
        </w:rPr>
        <w:br/>
        <w:t>supply issues. Company at present is unable to invest heavily on any</w:t>
      </w:r>
      <w:r w:rsidRPr="005C0ACD">
        <w:rPr>
          <w:color w:val="000000" w:themeColor="text1"/>
          <w:sz w:val="24"/>
          <w:szCs w:val="24"/>
          <w:shd w:val="clear" w:color="auto" w:fill="FFFFFF"/>
          <w:lang w:val="en-IN" w:eastAsia="en-IN"/>
        </w:rPr>
        <w:br/>
        <w:t>software or ERP to solve the problem. Please suggest them proper tool to</w:t>
      </w:r>
      <w:r w:rsidRPr="005C0ACD">
        <w:rPr>
          <w:color w:val="000000" w:themeColor="text1"/>
          <w:sz w:val="24"/>
          <w:szCs w:val="24"/>
          <w:shd w:val="clear" w:color="auto" w:fill="FFFFFF"/>
          <w:lang w:val="en-IN" w:eastAsia="en-IN"/>
        </w:rPr>
        <w:br/>
        <w:t>reduce tracing time and ensuring proper inventory controls.</w:t>
      </w:r>
    </w:p>
    <w:p w:rsidR="00154CAF" w:rsidRPr="005C0ACD" w:rsidRDefault="00154CAF" w:rsidP="00154CAF">
      <w:pPr>
        <w:shd w:val="clear" w:color="auto" w:fill="FFFFFF"/>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pStyle w:val="ListParagraph"/>
        <w:widowControl/>
        <w:numPr>
          <w:ilvl w:val="0"/>
          <w:numId w:val="89"/>
        </w:numPr>
        <w:tabs>
          <w:tab w:val="left" w:pos="9000"/>
        </w:tabs>
        <w:autoSpaceDE/>
        <w:autoSpaceDN/>
        <w:ind w:left="0"/>
        <w:contextualSpacing/>
        <w:jc w:val="both"/>
        <w:rPr>
          <w:color w:val="000000" w:themeColor="text1"/>
          <w:sz w:val="24"/>
          <w:szCs w:val="24"/>
          <w:shd w:val="clear" w:color="auto" w:fill="FFFFFF"/>
        </w:rPr>
      </w:pPr>
    </w:p>
    <w:p w:rsidR="00154CAF" w:rsidRPr="005C0ACD" w:rsidRDefault="00154CAF" w:rsidP="00154CAF">
      <w:pPr>
        <w:pStyle w:val="ListParagraph"/>
        <w:widowControl/>
        <w:numPr>
          <w:ilvl w:val="1"/>
          <w:numId w:val="90"/>
        </w:numPr>
        <w:tabs>
          <w:tab w:val="left" w:pos="9000"/>
        </w:tabs>
        <w:autoSpaceDE/>
        <w:autoSpaceDN/>
        <w:ind w:left="360"/>
        <w:contextualSpacing/>
        <w:jc w:val="both"/>
        <w:rPr>
          <w:color w:val="000000" w:themeColor="text1"/>
          <w:sz w:val="24"/>
          <w:szCs w:val="24"/>
          <w:shd w:val="clear" w:color="auto" w:fill="FFFFFF"/>
        </w:rPr>
      </w:pPr>
      <w:r w:rsidRPr="005C0ACD">
        <w:rPr>
          <w:color w:val="000000" w:themeColor="text1"/>
          <w:sz w:val="24"/>
          <w:szCs w:val="24"/>
          <w:shd w:val="clear" w:color="auto" w:fill="FFFFFF"/>
        </w:rPr>
        <w:t>Usage of </w:t>
      </w:r>
      <w:r w:rsidRPr="005C0ACD">
        <w:rPr>
          <w:rStyle w:val="Emphasis"/>
          <w:bCs/>
          <w:color w:val="000000" w:themeColor="text1"/>
          <w:sz w:val="24"/>
          <w:szCs w:val="24"/>
          <w:shd w:val="clear" w:color="auto" w:fill="FFFFFF"/>
        </w:rPr>
        <w:t>technology in operation management</w:t>
      </w:r>
      <w:r w:rsidRPr="005C0ACD">
        <w:rPr>
          <w:color w:val="000000" w:themeColor="text1"/>
          <w:sz w:val="24"/>
          <w:szCs w:val="24"/>
          <w:shd w:val="clear" w:color="auto" w:fill="FFFFFF"/>
        </w:rPr>
        <w:t> has ensured that organizations are able to reduce the cost, improve the delivery process, standardize and improve quality and focus on customization, thereby creating value for customers. Justify the statement</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shd w:val="clear" w:color="auto" w:fill="FFFFFF"/>
        </w:rPr>
      </w:pPr>
      <w:r w:rsidRPr="005C0ACD">
        <w:rPr>
          <w:rFonts w:ascii="Times New Roman" w:hAnsi="Times New Roman" w:cs="Times New Roman"/>
          <w:b/>
          <w:bCs/>
          <w:color w:val="000000" w:themeColor="text1"/>
          <w:sz w:val="24"/>
          <w:szCs w:val="24"/>
          <w:shd w:val="clear" w:color="auto" w:fill="FFFFFF"/>
        </w:rPr>
        <w:t>OR</w:t>
      </w:r>
    </w:p>
    <w:p w:rsidR="00154CAF" w:rsidRPr="005C0ACD" w:rsidRDefault="00154CAF" w:rsidP="00154CAF">
      <w:pPr>
        <w:pStyle w:val="ListParagraph"/>
        <w:widowControl/>
        <w:numPr>
          <w:ilvl w:val="0"/>
          <w:numId w:val="91"/>
        </w:numPr>
        <w:shd w:val="clear" w:color="auto" w:fill="FFFFFF"/>
        <w:tabs>
          <w:tab w:val="left" w:pos="9000"/>
        </w:tabs>
        <w:autoSpaceDE/>
        <w:autoSpaceDN/>
        <w:ind w:left="360"/>
        <w:contextualSpacing/>
        <w:jc w:val="both"/>
        <w:rPr>
          <w:color w:val="000000" w:themeColor="text1"/>
          <w:sz w:val="24"/>
          <w:szCs w:val="24"/>
        </w:rPr>
      </w:pPr>
      <w:r w:rsidRPr="005C0ACD">
        <w:rPr>
          <w:color w:val="000000" w:themeColor="text1"/>
          <w:sz w:val="24"/>
          <w:szCs w:val="24"/>
        </w:rPr>
        <w:t>Consider yourself as an operations manager. Suppose you are going to start a company focusing on lean manufacturing. List out the lean supply chain management practices you would adopt in your company.</w:t>
      </w:r>
    </w:p>
    <w:p w:rsidR="00154CAF" w:rsidRPr="005C0ACD" w:rsidRDefault="00154CAF" w:rsidP="00154CAF">
      <w:pPr>
        <w:shd w:val="clear" w:color="auto" w:fill="FFFFFF"/>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pStyle w:val="ListParagraph"/>
        <w:tabs>
          <w:tab w:val="left" w:pos="9000"/>
        </w:tabs>
        <w:ind w:left="780"/>
        <w:jc w:val="both"/>
        <w:rPr>
          <w:color w:val="000000" w:themeColor="text1"/>
          <w:sz w:val="24"/>
          <w:szCs w:val="24"/>
        </w:rPr>
      </w:pPr>
    </w:p>
    <w:p w:rsidR="00154CAF" w:rsidRPr="005C0ACD" w:rsidRDefault="00154CAF" w:rsidP="00154CAF">
      <w:pPr>
        <w:pStyle w:val="ListParagraph"/>
        <w:widowControl/>
        <w:numPr>
          <w:ilvl w:val="0"/>
          <w:numId w:val="88"/>
        </w:numPr>
        <w:tabs>
          <w:tab w:val="left" w:pos="9000"/>
        </w:tabs>
        <w:autoSpaceDE/>
        <w:autoSpaceDN/>
        <w:ind w:left="0"/>
        <w:contextualSpacing/>
        <w:jc w:val="both"/>
        <w:rPr>
          <w:color w:val="000000" w:themeColor="text1"/>
          <w:sz w:val="24"/>
          <w:szCs w:val="24"/>
        </w:rPr>
      </w:pPr>
    </w:p>
    <w:p w:rsidR="00154CAF" w:rsidRPr="005C0ACD" w:rsidRDefault="00154CAF" w:rsidP="00154CAF">
      <w:pPr>
        <w:pStyle w:val="ListParagraph"/>
        <w:widowControl/>
        <w:numPr>
          <w:ilvl w:val="1"/>
          <w:numId w:val="88"/>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Construct a house of the quality matrix for a wristwatch. Be sure to indicate specific customer wants that you think the general public desires. Then complete the matrix to show how an operations manager might identify specific attributes that can be measured and controlled to meet those customer desires</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OR</w:t>
      </w:r>
    </w:p>
    <w:p w:rsidR="00154CAF" w:rsidRPr="005C0ACD" w:rsidRDefault="00154CAF" w:rsidP="00154CAF">
      <w:pPr>
        <w:pStyle w:val="ListParagraph"/>
        <w:widowControl/>
        <w:numPr>
          <w:ilvl w:val="1"/>
          <w:numId w:val="88"/>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 xml:space="preserve">G.E. set itself a corporate goal of becoming a six-sigma quality company, which means one that produces virtually defect free products, services and transactions. Three to four sigma quality is typically 10-15 per cent of revenues. In GE's case, with over $80 billion in revenues this amounts to some $8-12 billion annually, mostly in scrap, reworking of parts and rectifying mistakes in transactions. So, the financial rationale for embarking in this quality journey is clear. But beyond the pure financials, there are even more important rewards that will come with dramatically improved quality. Among them is the unlimited growth from selling services and products universally recognized by customers as being on a completely different plane of quality from those of competitors. It recognized that six sigma would be an exciting journey and the most difficult and invigoration stretch goal that GE had ever undertaken. The magnitude of the challenge of going from 35000 defects per million to fewer than 4 defects was huge. It would require the company to reduce the defect rates 10000-fold-about 84 percent for five consecutive years. But GE wanted to make its quality so special, so valuable to its customers, so important to their success that GE's service and products become their only real value choice. </w:t>
      </w:r>
    </w:p>
    <w:p w:rsidR="00154CAF" w:rsidRPr="005C0ACD" w:rsidRDefault="00154CAF" w:rsidP="00154CAF">
      <w:pPr>
        <w:tabs>
          <w:tab w:val="left" w:pos="9000"/>
        </w:tabs>
        <w:spacing w:line="240" w:lineRule="auto"/>
        <w:ind w:left="360"/>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Questions:</w:t>
      </w:r>
    </w:p>
    <w:p w:rsidR="00154CAF" w:rsidRPr="005C0ACD" w:rsidRDefault="00154CAF" w:rsidP="00154CAF">
      <w:pPr>
        <w:tabs>
          <w:tab w:val="left" w:pos="9000"/>
        </w:tabs>
        <w:spacing w:line="240" w:lineRule="auto"/>
        <w:ind w:left="360"/>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1. Do you justify the challenges set up by GEs for such a drastic improvement? </w:t>
      </w:r>
    </w:p>
    <w:p w:rsidR="00154CAF" w:rsidRPr="005C0ACD" w:rsidRDefault="00154CAF" w:rsidP="00154CAF">
      <w:pPr>
        <w:tabs>
          <w:tab w:val="left" w:pos="9000"/>
        </w:tabs>
        <w:spacing w:line="240" w:lineRule="auto"/>
        <w:ind w:left="360"/>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2. What will be the key task for GE to reach its goal? </w:t>
      </w:r>
    </w:p>
    <w:p w:rsidR="00154CAF" w:rsidRPr="005C0ACD" w:rsidRDefault="00154CAF" w:rsidP="00154CAF">
      <w:pPr>
        <w:tabs>
          <w:tab w:val="left" w:pos="9000"/>
        </w:tabs>
        <w:spacing w:line="240" w:lineRule="auto"/>
        <w:ind w:left="360"/>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3. Do you think implementation six sigma involves huge costs? How do you justify these costs? 4. How will this change the competitive factors in its markets and what strategic advantages will result?</w:t>
      </w:r>
    </w:p>
    <w:p w:rsidR="00154CAF" w:rsidRDefault="00154CAF" w:rsidP="00154CAF">
      <w:pPr>
        <w:shd w:val="clear" w:color="auto" w:fill="FFFFFF"/>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shd w:val="clear" w:color="auto" w:fill="FFFFFF"/>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shd w:val="clear" w:color="auto" w:fill="FFFFFF"/>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shd w:val="clear" w:color="auto" w:fill="FFFFFF"/>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lastRenderedPageBreak/>
        <w:t xml:space="preserve">Marian College Kuttikkanam (Autonomous) </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Master of Business Administration</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Second Semester Examination, 2021 Admissions</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PBA2113 </w:t>
      </w:r>
      <w:r w:rsidRPr="005C0ACD">
        <w:rPr>
          <w:rFonts w:ascii="Times New Roman" w:hAnsi="Times New Roman" w:cs="Times New Roman"/>
          <w:b/>
          <w:bCs/>
          <w:color w:val="000000" w:themeColor="text1"/>
          <w:sz w:val="24"/>
          <w:szCs w:val="24"/>
        </w:rPr>
        <w:t>OPERATIONS RESEARCH</w:t>
      </w:r>
    </w:p>
    <w:p w:rsidR="00154CAF" w:rsidRPr="005C0ACD" w:rsidRDefault="00154CAF" w:rsidP="00154CAF">
      <w:pPr>
        <w:tabs>
          <w:tab w:val="left" w:pos="9000"/>
        </w:tabs>
        <w:spacing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Time: 3 Hours                                                                                         </w:t>
      </w:r>
      <w:r w:rsidRPr="005C0ACD">
        <w:rPr>
          <w:rFonts w:ascii="Times New Roman" w:hAnsi="Times New Roman" w:cs="Times New Roman"/>
          <w:b/>
          <w:bCs/>
          <w:color w:val="000000" w:themeColor="text1"/>
          <w:sz w:val="24"/>
          <w:szCs w:val="24"/>
        </w:rPr>
        <w:t xml:space="preserve"> Maximum marks-60</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Answer one each from 5 questions. Each question carries 12 marks</w:t>
      </w:r>
    </w:p>
    <w:p w:rsidR="00154CAF" w:rsidRPr="005C0ACD" w:rsidRDefault="00154CAF" w:rsidP="00154CAF">
      <w:pPr>
        <w:pStyle w:val="ListParagraph"/>
        <w:widowControl/>
        <w:numPr>
          <w:ilvl w:val="0"/>
          <w:numId w:val="95"/>
        </w:numPr>
        <w:tabs>
          <w:tab w:val="left" w:pos="9000"/>
        </w:tabs>
        <w:autoSpaceDE/>
        <w:autoSpaceDN/>
        <w:ind w:hanging="1080"/>
        <w:contextualSpacing/>
        <w:rPr>
          <w:color w:val="000000" w:themeColor="text1"/>
          <w:sz w:val="24"/>
          <w:szCs w:val="24"/>
        </w:rPr>
      </w:pPr>
    </w:p>
    <w:p w:rsidR="00154CAF" w:rsidRPr="005C0ACD" w:rsidRDefault="00154CAF" w:rsidP="00154CAF">
      <w:pPr>
        <w:pStyle w:val="ListParagraph"/>
        <w:widowControl/>
        <w:numPr>
          <w:ilvl w:val="1"/>
          <w:numId w:val="95"/>
        </w:numPr>
        <w:tabs>
          <w:tab w:val="left" w:pos="9000"/>
        </w:tabs>
        <w:autoSpaceDE/>
        <w:autoSpaceDN/>
        <w:ind w:left="360"/>
        <w:contextualSpacing/>
        <w:rPr>
          <w:color w:val="000000" w:themeColor="text1"/>
          <w:sz w:val="24"/>
          <w:szCs w:val="24"/>
        </w:rPr>
      </w:pPr>
      <w:r w:rsidRPr="005C0ACD">
        <w:rPr>
          <w:color w:val="000000" w:themeColor="text1"/>
          <w:sz w:val="24"/>
          <w:szCs w:val="24"/>
        </w:rPr>
        <w:t>Mohan- Meakins  Breweries  Ltd. has two bottling plants, one located at solan and the other  at Mohan Nagar. Each plant produces three drinks, whisky , beer and fruit juices  named A, and C respectively. The number of bottles produced per day are as follows</w:t>
      </w:r>
    </w:p>
    <w:p w:rsidR="00154CAF" w:rsidRPr="005C0ACD" w:rsidRDefault="00154CAF" w:rsidP="00154CAF">
      <w:pPr>
        <w:pStyle w:val="ListParagraph"/>
        <w:tabs>
          <w:tab w:val="left" w:pos="9000"/>
        </w:tabs>
        <w:ind w:left="780"/>
        <w:rPr>
          <w:color w:val="000000" w:themeColor="text1"/>
          <w:sz w:val="24"/>
          <w:szCs w:val="24"/>
        </w:rPr>
      </w:pPr>
    </w:p>
    <w:p w:rsidR="00154CAF" w:rsidRPr="005C0ACD" w:rsidRDefault="00154CAF" w:rsidP="00154CAF">
      <w:pPr>
        <w:pStyle w:val="ListParagraph"/>
        <w:tabs>
          <w:tab w:val="left" w:pos="9000"/>
        </w:tabs>
        <w:ind w:left="780"/>
        <w:rPr>
          <w:color w:val="000000" w:themeColor="text1"/>
          <w:sz w:val="24"/>
          <w:szCs w:val="24"/>
        </w:rPr>
      </w:pPr>
      <w:r w:rsidRPr="005C0ACD">
        <w:rPr>
          <w:color w:val="000000" w:themeColor="text1"/>
          <w:sz w:val="24"/>
          <w:szCs w:val="24"/>
        </w:rPr>
        <w:t xml:space="preserve">                                                          Plant at </w:t>
      </w:r>
    </w:p>
    <w:p w:rsidR="00154CAF" w:rsidRPr="005C0ACD" w:rsidRDefault="00154CAF" w:rsidP="00154CAF">
      <w:pPr>
        <w:pStyle w:val="ListParagraph"/>
        <w:tabs>
          <w:tab w:val="left" w:pos="9000"/>
        </w:tabs>
        <w:ind w:left="1080"/>
        <w:rPr>
          <w:color w:val="000000" w:themeColor="text1"/>
          <w:sz w:val="24"/>
          <w:szCs w:val="24"/>
        </w:rPr>
      </w:pPr>
      <w:r w:rsidRPr="005C0ACD">
        <w:rPr>
          <w:color w:val="000000" w:themeColor="text1"/>
          <w:sz w:val="24"/>
          <w:szCs w:val="24"/>
        </w:rPr>
        <w:t xml:space="preserve">                                  Solan                       Mohan Nagar</w:t>
      </w:r>
    </w:p>
    <w:p w:rsidR="00154CAF" w:rsidRPr="005C0ACD" w:rsidRDefault="00154CAF" w:rsidP="00154CAF">
      <w:pPr>
        <w:pStyle w:val="ListParagraph"/>
        <w:tabs>
          <w:tab w:val="left" w:pos="9000"/>
        </w:tabs>
        <w:ind w:left="1080"/>
        <w:rPr>
          <w:color w:val="000000" w:themeColor="text1"/>
          <w:sz w:val="24"/>
          <w:szCs w:val="24"/>
        </w:rPr>
      </w:pPr>
      <w:r w:rsidRPr="005C0ACD">
        <w:rPr>
          <w:color w:val="000000" w:themeColor="text1"/>
          <w:sz w:val="24"/>
          <w:szCs w:val="24"/>
        </w:rPr>
        <w:t xml:space="preserve">                                    (S)                                (M)</w:t>
      </w:r>
    </w:p>
    <w:p w:rsidR="00154CAF" w:rsidRPr="005C0ACD" w:rsidRDefault="00154CAF" w:rsidP="00154CAF">
      <w:pPr>
        <w:pStyle w:val="ListParagraph"/>
        <w:tabs>
          <w:tab w:val="left" w:pos="9000"/>
        </w:tabs>
        <w:ind w:left="1080"/>
        <w:rPr>
          <w:color w:val="000000" w:themeColor="text1"/>
          <w:sz w:val="24"/>
          <w:szCs w:val="24"/>
        </w:rPr>
      </w:pPr>
      <w:r w:rsidRPr="005C0ACD">
        <w:rPr>
          <w:color w:val="000000" w:themeColor="text1"/>
          <w:sz w:val="24"/>
          <w:szCs w:val="24"/>
        </w:rPr>
        <w:t>Whisky, A                1500                               1500</w:t>
      </w:r>
    </w:p>
    <w:p w:rsidR="00154CAF" w:rsidRPr="005C0ACD" w:rsidRDefault="00154CAF" w:rsidP="00154CAF">
      <w:pPr>
        <w:pStyle w:val="ListParagraph"/>
        <w:tabs>
          <w:tab w:val="left" w:pos="9000"/>
        </w:tabs>
        <w:ind w:left="1080"/>
        <w:rPr>
          <w:color w:val="000000" w:themeColor="text1"/>
          <w:sz w:val="24"/>
          <w:szCs w:val="24"/>
        </w:rPr>
      </w:pPr>
      <w:r w:rsidRPr="005C0ACD">
        <w:rPr>
          <w:color w:val="000000" w:themeColor="text1"/>
          <w:sz w:val="24"/>
          <w:szCs w:val="24"/>
        </w:rPr>
        <w:t xml:space="preserve"> Beer, B                    3000                               1000</w:t>
      </w:r>
    </w:p>
    <w:p w:rsidR="00154CAF" w:rsidRPr="005C0ACD" w:rsidRDefault="00154CAF" w:rsidP="00154CAF">
      <w:pPr>
        <w:pStyle w:val="ListParagraph"/>
        <w:tabs>
          <w:tab w:val="left" w:pos="9000"/>
        </w:tabs>
        <w:ind w:left="1080"/>
        <w:rPr>
          <w:color w:val="000000" w:themeColor="text1"/>
          <w:sz w:val="24"/>
          <w:szCs w:val="24"/>
        </w:rPr>
      </w:pPr>
      <w:r w:rsidRPr="005C0ACD">
        <w:rPr>
          <w:color w:val="000000" w:themeColor="text1"/>
          <w:sz w:val="24"/>
          <w:szCs w:val="24"/>
        </w:rPr>
        <w:t xml:space="preserve"> Fruit Juices              2000                               5000</w:t>
      </w:r>
    </w:p>
    <w:p w:rsidR="00154CAF" w:rsidRPr="005C0ACD" w:rsidRDefault="00154CAF" w:rsidP="00154CAF">
      <w:pPr>
        <w:pStyle w:val="ListParagraph"/>
        <w:tabs>
          <w:tab w:val="left" w:pos="9000"/>
        </w:tabs>
        <w:ind w:left="780"/>
        <w:rPr>
          <w:color w:val="000000" w:themeColor="text1"/>
          <w:sz w:val="24"/>
          <w:szCs w:val="24"/>
        </w:rPr>
      </w:pPr>
    </w:p>
    <w:p w:rsidR="00154CAF" w:rsidRPr="005C0ACD" w:rsidRDefault="00154CAF" w:rsidP="00154CAF">
      <w:pPr>
        <w:tabs>
          <w:tab w:val="left" w:pos="9000"/>
        </w:tabs>
        <w:spacing w:line="240" w:lineRule="auto"/>
        <w:ind w:left="360"/>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A market survey indicates that during the month of April, there will be a demand of 20,000 bottles of whisky, 40,00 bottles of beer and 44000 bottles of fruit juices. Te operating costs per day for plants at  Solan and Mohan Nagar are 600 and 400 monetary units. For how many days each plant be run in April so as to minimize the production cost, while still meeting the market demand. Use simplex method</w:t>
      </w:r>
    </w:p>
    <w:p w:rsidR="00154CAF" w:rsidRPr="005C0ACD" w:rsidRDefault="00154CAF" w:rsidP="00154CAF">
      <w:pPr>
        <w:tabs>
          <w:tab w:val="left" w:pos="9000"/>
        </w:tabs>
        <w:spacing w:line="240" w:lineRule="auto"/>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 xml:space="preserve">                                                                                OR</w:t>
      </w:r>
    </w:p>
    <w:p w:rsidR="00154CAF" w:rsidRPr="005C0ACD" w:rsidRDefault="00154CAF" w:rsidP="00154CAF">
      <w:pPr>
        <w:pStyle w:val="ListParagraph"/>
        <w:widowControl/>
        <w:numPr>
          <w:ilvl w:val="1"/>
          <w:numId w:val="95"/>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A farmer is engaged in breeding pigs. The pigs are fed on various products grown on the farm. Because of the need to ensure nutrient constituents it is necessary to buy additional one or two products, which we shall call A and B. The nutrient constituents (vitamins and proteins) in each of the products are given below</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Nutrient Constituents      Nutrient in the product              Minimum requirement of </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Nutrient constituents</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A                      B</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X                                         36                      6                               108</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Y                                          3                      12                                36</w:t>
      </w: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Z                                         20                      10                              100</w:t>
      </w: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Product A costs Rs 20 per unit and product B costs Rs 40 per unit. Determine how much of products A and B must be purchased so as to provide the pigs nutrients not less than the minimum required at the lowest possible cost.  Solve graphically</w:t>
      </w:r>
    </w:p>
    <w:p w:rsidR="00154CAF" w:rsidRPr="005C0ACD" w:rsidRDefault="00154CAF" w:rsidP="00154CAF">
      <w:pPr>
        <w:pStyle w:val="ListParagraph"/>
        <w:widowControl/>
        <w:numPr>
          <w:ilvl w:val="0"/>
          <w:numId w:val="95"/>
        </w:numPr>
        <w:tabs>
          <w:tab w:val="left" w:pos="9000"/>
        </w:tabs>
        <w:autoSpaceDE/>
        <w:autoSpaceDN/>
        <w:ind w:left="0"/>
        <w:contextualSpacing/>
        <w:rPr>
          <w:color w:val="000000" w:themeColor="text1"/>
          <w:sz w:val="24"/>
          <w:szCs w:val="24"/>
        </w:rPr>
      </w:pPr>
    </w:p>
    <w:p w:rsidR="00154CAF" w:rsidRPr="005C0ACD" w:rsidRDefault="00154CAF" w:rsidP="00154CAF">
      <w:pPr>
        <w:pStyle w:val="ListParagraph"/>
        <w:widowControl/>
        <w:numPr>
          <w:ilvl w:val="1"/>
          <w:numId w:val="95"/>
        </w:numPr>
        <w:tabs>
          <w:tab w:val="left" w:pos="9000"/>
        </w:tabs>
        <w:autoSpaceDE/>
        <w:autoSpaceDN/>
        <w:ind w:left="360"/>
        <w:contextualSpacing/>
        <w:rPr>
          <w:color w:val="000000" w:themeColor="text1"/>
          <w:sz w:val="24"/>
          <w:szCs w:val="24"/>
        </w:rPr>
      </w:pPr>
      <w:r w:rsidRPr="005C0ACD">
        <w:rPr>
          <w:color w:val="000000" w:themeColor="text1"/>
          <w:sz w:val="24"/>
          <w:szCs w:val="24"/>
        </w:rPr>
        <w:lastRenderedPageBreak/>
        <w:t>A manufacturer wants to ship 22 loads of his product as shown below. The matrix gives  the kilometers  from sources of supply to the destinations.</w:t>
      </w:r>
    </w:p>
    <w:tbl>
      <w:tblPr>
        <w:tblStyle w:val="TableGrid"/>
        <w:tblpPr w:leftFromText="180" w:rightFromText="180" w:vertAnchor="text" w:horzAnchor="margin" w:tblpXSpec="center" w:tblpY="12"/>
        <w:tblW w:w="0" w:type="auto"/>
        <w:tblLook w:val="04A0" w:firstRow="1" w:lastRow="0" w:firstColumn="1" w:lastColumn="0" w:noHBand="0" w:noVBand="1"/>
      </w:tblPr>
      <w:tblGrid>
        <w:gridCol w:w="1030"/>
        <w:gridCol w:w="510"/>
        <w:gridCol w:w="510"/>
        <w:gridCol w:w="510"/>
        <w:gridCol w:w="510"/>
        <w:gridCol w:w="510"/>
        <w:gridCol w:w="897"/>
      </w:tblGrid>
      <w:tr w:rsidR="00154CAF" w:rsidRPr="005C0ACD" w:rsidTr="005D189D">
        <w:tc>
          <w:tcPr>
            <w:tcW w:w="1030" w:type="dxa"/>
          </w:tcPr>
          <w:p w:rsidR="00154CAF" w:rsidRPr="005C0ACD" w:rsidRDefault="00154CAF" w:rsidP="005D189D">
            <w:pPr>
              <w:tabs>
                <w:tab w:val="left" w:pos="9000"/>
              </w:tabs>
              <w:rPr>
                <w:rFonts w:ascii="Times New Roman" w:hAnsi="Times New Roman" w:cs="Times New Roman"/>
                <w:color w:val="000000" w:themeColor="text1"/>
                <w:sz w:val="24"/>
                <w:szCs w:val="24"/>
              </w:rPr>
            </w:pP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D1</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D2</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D3</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D4</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D5</w:t>
            </w:r>
          </w:p>
        </w:tc>
        <w:tc>
          <w:tcPr>
            <w:tcW w:w="897"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Supply</w:t>
            </w:r>
          </w:p>
        </w:tc>
      </w:tr>
      <w:tr w:rsidR="00154CAF" w:rsidRPr="005C0ACD" w:rsidTr="005D189D">
        <w:tc>
          <w:tcPr>
            <w:tcW w:w="103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S1</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5</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8</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6</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6</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3</w:t>
            </w:r>
          </w:p>
        </w:tc>
        <w:tc>
          <w:tcPr>
            <w:tcW w:w="897"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8</w:t>
            </w:r>
          </w:p>
        </w:tc>
      </w:tr>
      <w:tr w:rsidR="00154CAF" w:rsidRPr="005C0ACD" w:rsidTr="005D189D">
        <w:tc>
          <w:tcPr>
            <w:tcW w:w="103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S2</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4</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7</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7</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6</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5</w:t>
            </w:r>
          </w:p>
        </w:tc>
        <w:tc>
          <w:tcPr>
            <w:tcW w:w="897"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5</w:t>
            </w:r>
          </w:p>
        </w:tc>
      </w:tr>
      <w:tr w:rsidR="00154CAF" w:rsidRPr="005C0ACD" w:rsidTr="005D189D">
        <w:tc>
          <w:tcPr>
            <w:tcW w:w="103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S3</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8</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4</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6</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6</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4</w:t>
            </w:r>
          </w:p>
        </w:tc>
        <w:tc>
          <w:tcPr>
            <w:tcW w:w="897"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9</w:t>
            </w:r>
          </w:p>
        </w:tc>
      </w:tr>
      <w:tr w:rsidR="00154CAF" w:rsidRPr="005C0ACD" w:rsidTr="005D189D">
        <w:tc>
          <w:tcPr>
            <w:tcW w:w="103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Demand</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4</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4</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5</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4</w:t>
            </w:r>
          </w:p>
        </w:tc>
        <w:tc>
          <w:tcPr>
            <w:tcW w:w="510"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8</w:t>
            </w:r>
          </w:p>
        </w:tc>
        <w:tc>
          <w:tcPr>
            <w:tcW w:w="897" w:type="dxa"/>
          </w:tcPr>
          <w:p w:rsidR="00154CAF" w:rsidRPr="005C0ACD" w:rsidRDefault="00154CAF" w:rsidP="005D189D">
            <w:pPr>
              <w:tabs>
                <w:tab w:val="left" w:pos="9000"/>
              </w:tabs>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25</w:t>
            </w:r>
          </w:p>
        </w:tc>
      </w:tr>
    </w:tbl>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The shipping cost is Rs 10 per load per Km. What shipping schedule should be used in order to minimize the total transportation cost</w:t>
      </w:r>
    </w:p>
    <w:p w:rsidR="00154CAF" w:rsidRPr="005C0ACD" w:rsidRDefault="00154CAF" w:rsidP="00154CAF">
      <w:pPr>
        <w:tabs>
          <w:tab w:val="left" w:pos="9000"/>
        </w:tabs>
        <w:spacing w:line="240" w:lineRule="auto"/>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OR</w:t>
      </w:r>
    </w:p>
    <w:p w:rsidR="00154CAF" w:rsidRPr="005C0ACD" w:rsidRDefault="00154CAF" w:rsidP="00154CAF">
      <w:pPr>
        <w:pStyle w:val="ListParagraph"/>
        <w:widowControl/>
        <w:numPr>
          <w:ilvl w:val="1"/>
          <w:numId w:val="95"/>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A product is manufactured at four factories A, B, C and D . Their unit production costs are Rs 2, Rs 3rs 1 and Rs 5 respectively. Their production capacities are 50,70, 30 and 50 units.  Respectively. These factories supply the product to four stores, demands of which are 25,35, 105 and 20 units respectively. Unit transportation cost in rupees from each factory to each store is given in the table below</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Stores</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I                          II                      III                     IV</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A                2                          4                       6                      11</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Factories          B              10                          8                       7                      5</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C              13                          3                       9                      12</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D               4                           6                       8                       3</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Determine the extent of deliveries from each of the factories to each of the stores, so that the total production and transportation cost is minimum.</w:t>
      </w:r>
    </w:p>
    <w:p w:rsidR="00154CAF" w:rsidRPr="005C0ACD" w:rsidRDefault="00154CAF" w:rsidP="00154CAF">
      <w:pPr>
        <w:pStyle w:val="ListParagraph"/>
        <w:widowControl/>
        <w:numPr>
          <w:ilvl w:val="0"/>
          <w:numId w:val="95"/>
        </w:numPr>
        <w:tabs>
          <w:tab w:val="left" w:pos="9000"/>
        </w:tabs>
        <w:autoSpaceDE/>
        <w:autoSpaceDN/>
        <w:ind w:left="0"/>
        <w:contextualSpacing/>
        <w:rPr>
          <w:color w:val="000000" w:themeColor="text1"/>
          <w:sz w:val="24"/>
          <w:szCs w:val="24"/>
        </w:rPr>
      </w:pPr>
    </w:p>
    <w:p w:rsidR="00154CAF" w:rsidRPr="005C0ACD" w:rsidRDefault="00154CAF" w:rsidP="00154CAF">
      <w:pPr>
        <w:pStyle w:val="ListParagraph"/>
        <w:widowControl/>
        <w:numPr>
          <w:ilvl w:val="1"/>
          <w:numId w:val="95"/>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A pharmaceutical company producing a single product sold it through five agencies situated in different cities. All of a sudden, there rouse a demand for the product in another five cities that didn’t any agency of the company. The company is now facing the problem of deciding on how to assign the existing agencies in order to dispatch the product to needy cities in such a way that the travelling distance is minimized. The distance between the surplus and deficit cities (in km) is given in the following table.</w:t>
      </w: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Deficit cities</w:t>
      </w:r>
    </w:p>
    <w:p w:rsidR="00154CAF" w:rsidRPr="005C0ACD" w:rsidRDefault="001121ED" w:rsidP="00154CAF">
      <w:pPr>
        <w:tabs>
          <w:tab w:val="left" w:pos="9000"/>
        </w:tabs>
        <w:spacing w:line="240" w:lineRule="auto"/>
        <w:ind w:left="36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2848" behindDoc="0" locked="0" layoutInCell="1" allowOverlap="1">
                <wp:simplePos x="0" y="0"/>
                <wp:positionH relativeFrom="column">
                  <wp:posOffset>2081530</wp:posOffset>
                </wp:positionH>
                <wp:positionV relativeFrom="paragraph">
                  <wp:posOffset>231140</wp:posOffset>
                </wp:positionV>
                <wp:extent cx="2361565" cy="24130"/>
                <wp:effectExtent l="0" t="0" r="19685" b="330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156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5ACF34" id="_x0000_t32" coordsize="21600,21600" o:spt="32" o:oned="t" path="m,l21600,21600e" filled="f">
                <v:path arrowok="t" fillok="f" o:connecttype="none"/>
                <o:lock v:ext="edit" shapetype="t"/>
              </v:shapetype>
              <v:shape id="Straight Arrow Connector 7" o:spid="_x0000_s1026" type="#_x0000_t32" style="position:absolute;margin-left:163.9pt;margin-top:18.2pt;width:185.95pt;height: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"/>
            </w:pict>
          </mc:Fallback>
        </mc:AlternateContent>
      </w:r>
      <w:r w:rsidR="00154CAF" w:rsidRPr="005C0ACD">
        <w:rPr>
          <w:rFonts w:ascii="Times New Roman" w:hAnsi="Times New Roman" w:cs="Times New Roman"/>
          <w:color w:val="000000" w:themeColor="text1"/>
          <w:sz w:val="24"/>
          <w:szCs w:val="24"/>
        </w:rPr>
        <w:t xml:space="preserve">                                      a             b            c          d           e</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Surplus              A        2             9            2          7           1</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cities               B        6             8            7          6           1</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C        4             6            5          3           1</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D        4             2            7          3           1</w:t>
      </w:r>
    </w:p>
    <w:p w:rsidR="00154CAF" w:rsidRPr="005C0ACD" w:rsidRDefault="001121ED" w:rsidP="00154CAF">
      <w:pPr>
        <w:tabs>
          <w:tab w:val="left" w:pos="9000"/>
        </w:tabs>
        <w:spacing w:line="240" w:lineRule="auto"/>
        <w:ind w:left="36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w:lastRenderedPageBreak/>
        <mc:AlternateContent>
          <mc:Choice Requires="wps">
            <w:drawing>
              <wp:anchor distT="0" distB="0" distL="114300" distR="114300" simplePos="0" relativeHeight="251663872" behindDoc="0" locked="0" layoutInCell="1" allowOverlap="1">
                <wp:simplePos x="0" y="0"/>
                <wp:positionH relativeFrom="column">
                  <wp:posOffset>1542415</wp:posOffset>
                </wp:positionH>
                <wp:positionV relativeFrom="paragraph">
                  <wp:posOffset>189865</wp:posOffset>
                </wp:positionV>
                <wp:extent cx="2106930" cy="7620"/>
                <wp:effectExtent l="0" t="0" r="26670" b="304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69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E384C" id="Straight Arrow Connector 6" o:spid="_x0000_s1026" type="#_x0000_t32" style="position:absolute;margin-left:121.45pt;margin-top:14.95pt;width:165.9pt;height:.6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"/>
            </w:pict>
          </mc:Fallback>
        </mc:AlternateContent>
      </w:r>
      <w:r w:rsidR="00154CAF" w:rsidRPr="005C0ACD">
        <w:rPr>
          <w:rFonts w:ascii="Times New Roman" w:hAnsi="Times New Roman" w:cs="Times New Roman"/>
          <w:color w:val="000000" w:themeColor="text1"/>
          <w:sz w:val="24"/>
          <w:szCs w:val="24"/>
        </w:rPr>
        <w:t xml:space="preserve">                            E         5             3            9          5           1</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Determine the optimum assignment schedule</w:t>
      </w: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OR</w:t>
      </w:r>
    </w:p>
    <w:p w:rsidR="00154CAF" w:rsidRPr="005C0ACD" w:rsidRDefault="00154CAF" w:rsidP="00154CAF">
      <w:pPr>
        <w:pStyle w:val="ListParagraph"/>
        <w:widowControl/>
        <w:numPr>
          <w:ilvl w:val="1"/>
          <w:numId w:val="95"/>
        </w:numPr>
        <w:tabs>
          <w:tab w:val="left" w:pos="9000"/>
        </w:tabs>
        <w:autoSpaceDE/>
        <w:autoSpaceDN/>
        <w:ind w:left="360"/>
        <w:contextualSpacing/>
        <w:rPr>
          <w:color w:val="000000" w:themeColor="text1"/>
          <w:sz w:val="24"/>
          <w:szCs w:val="24"/>
        </w:rPr>
      </w:pPr>
      <w:r w:rsidRPr="005C0ACD">
        <w:rPr>
          <w:color w:val="000000" w:themeColor="text1"/>
          <w:sz w:val="24"/>
          <w:szCs w:val="24"/>
        </w:rPr>
        <w:t>A company manufactures around 200 mopeds. Depending on the availability of   raw materials and other conditions, daily production has been varying from 196 mopeds to 204 mopeds., whose probability distribution is given below.</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Production/day: 196      197       198       199      200      201      202       203          204</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Probability   </w:t>
      </w:r>
      <w:r w:rsidRPr="005C0ACD">
        <w:rPr>
          <w:rFonts w:ascii="Times New Roman" w:hAnsi="Times New Roman" w:cs="Times New Roman"/>
          <w:color w:val="000000" w:themeColor="text1"/>
          <w:sz w:val="24"/>
          <w:szCs w:val="24"/>
        </w:rPr>
        <w:t xml:space="preserve"> : 0.05   0.09       0.12      0.14      0.20    0.15     0.11      0.08         0.06</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The finished mopeds are transported in a specially designed three-storied lorry that can accommodate only 200 mopeds. Using the following 15 random numbers: 82, 89,78,24,53,61,18,45,23,50,77,27,54 and 10, simulate the mopeds waiting in the factory.</w:t>
      </w:r>
    </w:p>
    <w:p w:rsidR="00154CAF" w:rsidRPr="005C0ACD" w:rsidRDefault="00154CAF" w:rsidP="00154CAF">
      <w:pPr>
        <w:pStyle w:val="ListParagraph"/>
        <w:widowControl/>
        <w:numPr>
          <w:ilvl w:val="0"/>
          <w:numId w:val="92"/>
        </w:numPr>
        <w:tabs>
          <w:tab w:val="left" w:pos="9000"/>
        </w:tabs>
        <w:autoSpaceDE/>
        <w:autoSpaceDN/>
        <w:spacing w:after="200"/>
        <w:ind w:left="1080"/>
        <w:contextualSpacing/>
        <w:rPr>
          <w:color w:val="000000" w:themeColor="text1"/>
          <w:sz w:val="24"/>
          <w:szCs w:val="24"/>
        </w:rPr>
      </w:pPr>
      <w:r w:rsidRPr="005C0ACD">
        <w:rPr>
          <w:color w:val="000000" w:themeColor="text1"/>
          <w:sz w:val="24"/>
          <w:szCs w:val="24"/>
        </w:rPr>
        <w:t>What will be the average number of mopeds waiting in the factory?</w:t>
      </w:r>
    </w:p>
    <w:p w:rsidR="00154CAF" w:rsidRPr="005C0ACD" w:rsidRDefault="00154CAF" w:rsidP="00154CAF">
      <w:pPr>
        <w:pStyle w:val="ListParagraph"/>
        <w:widowControl/>
        <w:numPr>
          <w:ilvl w:val="0"/>
          <w:numId w:val="92"/>
        </w:numPr>
        <w:tabs>
          <w:tab w:val="left" w:pos="9000"/>
        </w:tabs>
        <w:autoSpaceDE/>
        <w:autoSpaceDN/>
        <w:spacing w:after="200"/>
        <w:ind w:left="1080"/>
        <w:contextualSpacing/>
        <w:rPr>
          <w:color w:val="000000" w:themeColor="text1"/>
          <w:sz w:val="24"/>
          <w:szCs w:val="24"/>
        </w:rPr>
      </w:pPr>
      <w:r w:rsidRPr="005C0ACD">
        <w:rPr>
          <w:color w:val="000000" w:themeColor="text1"/>
          <w:sz w:val="24"/>
          <w:szCs w:val="24"/>
        </w:rPr>
        <w:t>What will be the number of empty spaces in the lorry?</w:t>
      </w: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pStyle w:val="ListParagraph"/>
        <w:widowControl/>
        <w:numPr>
          <w:ilvl w:val="0"/>
          <w:numId w:val="95"/>
        </w:numPr>
        <w:tabs>
          <w:tab w:val="left" w:pos="9000"/>
        </w:tabs>
        <w:autoSpaceDE/>
        <w:autoSpaceDN/>
        <w:ind w:left="0"/>
        <w:contextualSpacing/>
        <w:rPr>
          <w:color w:val="000000" w:themeColor="text1"/>
          <w:sz w:val="24"/>
          <w:szCs w:val="24"/>
        </w:rPr>
      </w:pPr>
    </w:p>
    <w:p w:rsidR="00154CAF" w:rsidRPr="005C0ACD" w:rsidRDefault="00154CAF" w:rsidP="00154CAF">
      <w:pPr>
        <w:pStyle w:val="ListParagraph"/>
        <w:widowControl/>
        <w:numPr>
          <w:ilvl w:val="1"/>
          <w:numId w:val="95"/>
        </w:numPr>
        <w:tabs>
          <w:tab w:val="left" w:pos="9000"/>
        </w:tabs>
        <w:autoSpaceDE/>
        <w:autoSpaceDN/>
        <w:ind w:left="360"/>
        <w:contextualSpacing/>
        <w:rPr>
          <w:color w:val="000000" w:themeColor="text1"/>
          <w:sz w:val="24"/>
          <w:szCs w:val="24"/>
        </w:rPr>
      </w:pPr>
      <w:r w:rsidRPr="005C0ACD">
        <w:rPr>
          <w:color w:val="000000" w:themeColor="text1"/>
          <w:sz w:val="24"/>
          <w:szCs w:val="24"/>
        </w:rPr>
        <w:t>The characteristics of a project schedule are as given below</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Activity                     Time (days)                     </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1-2                                  4</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1-3                                  1</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2-4                                  1</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3-4                                  1</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3-5                                  6</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4-9                                  5</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5-6                                  4</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5-7                                  8</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6-8                                  1</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7-8                                  2</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8-10                                5</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9-10                                7</w:t>
      </w:r>
    </w:p>
    <w:p w:rsidR="00154CAF" w:rsidRPr="005C0ACD" w:rsidRDefault="00154CAF" w:rsidP="00154CAF">
      <w:pPr>
        <w:pStyle w:val="ListParagraph"/>
        <w:widowControl/>
        <w:numPr>
          <w:ilvl w:val="0"/>
          <w:numId w:val="93"/>
        </w:numPr>
        <w:tabs>
          <w:tab w:val="left" w:pos="9000"/>
        </w:tabs>
        <w:autoSpaceDE/>
        <w:autoSpaceDN/>
        <w:spacing w:after="200"/>
        <w:ind w:left="720"/>
        <w:contextualSpacing/>
        <w:rPr>
          <w:color w:val="000000" w:themeColor="text1"/>
          <w:sz w:val="24"/>
          <w:szCs w:val="24"/>
        </w:rPr>
      </w:pPr>
      <w:r w:rsidRPr="005C0ACD">
        <w:rPr>
          <w:color w:val="000000" w:themeColor="text1"/>
          <w:sz w:val="24"/>
          <w:szCs w:val="24"/>
        </w:rPr>
        <w:t>Construct a PERT network</w:t>
      </w:r>
    </w:p>
    <w:p w:rsidR="00154CAF" w:rsidRPr="005C0ACD" w:rsidRDefault="00154CAF" w:rsidP="00154CAF">
      <w:pPr>
        <w:pStyle w:val="ListParagraph"/>
        <w:widowControl/>
        <w:numPr>
          <w:ilvl w:val="0"/>
          <w:numId w:val="93"/>
        </w:numPr>
        <w:tabs>
          <w:tab w:val="left" w:pos="9000"/>
        </w:tabs>
        <w:autoSpaceDE/>
        <w:autoSpaceDN/>
        <w:spacing w:after="200"/>
        <w:ind w:left="720"/>
        <w:contextualSpacing/>
        <w:rPr>
          <w:color w:val="000000" w:themeColor="text1"/>
          <w:sz w:val="24"/>
          <w:szCs w:val="24"/>
        </w:rPr>
      </w:pPr>
      <w:r w:rsidRPr="005C0ACD">
        <w:rPr>
          <w:color w:val="000000" w:themeColor="text1"/>
          <w:sz w:val="24"/>
          <w:szCs w:val="24"/>
        </w:rPr>
        <w:t>Find the critical path and time duration</w:t>
      </w:r>
    </w:p>
    <w:p w:rsidR="00154CAF" w:rsidRPr="005C0ACD" w:rsidRDefault="00154CAF" w:rsidP="00154CAF">
      <w:pPr>
        <w:pStyle w:val="ListParagraph"/>
        <w:tabs>
          <w:tab w:val="left" w:pos="9000"/>
        </w:tabs>
        <w:ind w:left="780"/>
        <w:rPr>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b/>
          <w:color w:val="000000" w:themeColor="text1"/>
          <w:sz w:val="24"/>
          <w:szCs w:val="24"/>
        </w:rPr>
      </w:pPr>
      <w:r w:rsidRPr="005C0ACD">
        <w:rPr>
          <w:rFonts w:ascii="Times New Roman" w:hAnsi="Times New Roman" w:cs="Times New Roman"/>
          <w:b/>
          <w:color w:val="000000" w:themeColor="text1"/>
          <w:sz w:val="24"/>
          <w:szCs w:val="24"/>
        </w:rPr>
        <w:t xml:space="preserve">                                                   OR</w:t>
      </w:r>
    </w:p>
    <w:p w:rsidR="00154CAF" w:rsidRPr="005C0ACD" w:rsidRDefault="00154CAF" w:rsidP="00154CAF">
      <w:pPr>
        <w:pStyle w:val="ListParagraph"/>
        <w:widowControl/>
        <w:numPr>
          <w:ilvl w:val="1"/>
          <w:numId w:val="95"/>
        </w:numPr>
        <w:tabs>
          <w:tab w:val="left" w:pos="9000"/>
        </w:tabs>
        <w:autoSpaceDE/>
        <w:autoSpaceDN/>
        <w:ind w:left="360"/>
        <w:contextualSpacing/>
        <w:rPr>
          <w:color w:val="000000" w:themeColor="text1"/>
          <w:sz w:val="24"/>
          <w:szCs w:val="24"/>
        </w:rPr>
      </w:pPr>
      <w:r w:rsidRPr="005C0ACD">
        <w:rPr>
          <w:color w:val="000000" w:themeColor="text1"/>
          <w:sz w:val="24"/>
          <w:szCs w:val="24"/>
        </w:rPr>
        <w:t>The time estimate (in weeks) for the activities of a PERT network are given below</w:t>
      </w:r>
    </w:p>
    <w:p w:rsidR="00154CAF" w:rsidRPr="005C0ACD" w:rsidRDefault="00154CAF" w:rsidP="00154CAF">
      <w:pPr>
        <w:tabs>
          <w:tab w:val="left" w:pos="9000"/>
        </w:tabs>
        <w:spacing w:line="240" w:lineRule="auto"/>
        <w:ind w:left="360"/>
        <w:rPr>
          <w:rFonts w:ascii="Times New Roman" w:hAnsi="Times New Roman" w:cs="Times New Roman"/>
          <w:b/>
          <w:color w:val="000000" w:themeColor="text1"/>
          <w:sz w:val="24"/>
          <w:szCs w:val="24"/>
        </w:rPr>
      </w:pPr>
      <w:r w:rsidRPr="005C0ACD">
        <w:rPr>
          <w:rFonts w:ascii="Times New Roman" w:hAnsi="Times New Roman" w:cs="Times New Roman"/>
          <w:b/>
          <w:color w:val="000000" w:themeColor="text1"/>
          <w:sz w:val="24"/>
          <w:szCs w:val="24"/>
        </w:rPr>
        <w:t>Activity                       t</w:t>
      </w:r>
      <w:r w:rsidRPr="005C0ACD">
        <w:rPr>
          <w:rFonts w:ascii="Times New Roman" w:hAnsi="Times New Roman" w:cs="Times New Roman"/>
          <w:b/>
          <w:color w:val="000000" w:themeColor="text1"/>
          <w:sz w:val="24"/>
          <w:szCs w:val="24"/>
          <w:vertAlign w:val="subscript"/>
        </w:rPr>
        <w:t>o</w:t>
      </w:r>
      <w:r w:rsidRPr="005C0ACD">
        <w:rPr>
          <w:rFonts w:ascii="Times New Roman" w:hAnsi="Times New Roman" w:cs="Times New Roman"/>
          <w:b/>
          <w:color w:val="000000" w:themeColor="text1"/>
          <w:sz w:val="24"/>
          <w:szCs w:val="24"/>
        </w:rPr>
        <w:t xml:space="preserve">                        t</w:t>
      </w:r>
      <w:r w:rsidRPr="005C0ACD">
        <w:rPr>
          <w:rFonts w:ascii="Times New Roman" w:hAnsi="Times New Roman" w:cs="Times New Roman"/>
          <w:b/>
          <w:color w:val="000000" w:themeColor="text1"/>
          <w:sz w:val="24"/>
          <w:szCs w:val="24"/>
          <w:vertAlign w:val="subscript"/>
        </w:rPr>
        <w:t>m</w:t>
      </w:r>
      <w:r w:rsidRPr="005C0ACD">
        <w:rPr>
          <w:rFonts w:ascii="Times New Roman" w:hAnsi="Times New Roman" w:cs="Times New Roman"/>
          <w:b/>
          <w:color w:val="000000" w:themeColor="text1"/>
          <w:sz w:val="24"/>
          <w:szCs w:val="24"/>
        </w:rPr>
        <w:t xml:space="preserve">                     t</w:t>
      </w:r>
      <w:r w:rsidRPr="005C0ACD">
        <w:rPr>
          <w:rFonts w:ascii="Times New Roman" w:hAnsi="Times New Roman" w:cs="Times New Roman"/>
          <w:b/>
          <w:color w:val="000000" w:themeColor="text1"/>
          <w:sz w:val="24"/>
          <w:szCs w:val="24"/>
          <w:vertAlign w:val="subscript"/>
        </w:rPr>
        <w:t>p</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lastRenderedPageBreak/>
        <w:t>1-2                               1                         1                      7</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1-3                               1                         4                      7</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1-4                               2                          2                     8</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2-5                               1                          1                     1</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3-5                               2                          5                    14</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4-6                               2                          5                     8</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5-6                               3                          6                    15 </w:t>
      </w: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pStyle w:val="ListParagraph"/>
        <w:widowControl/>
        <w:numPr>
          <w:ilvl w:val="0"/>
          <w:numId w:val="94"/>
        </w:numPr>
        <w:tabs>
          <w:tab w:val="left" w:pos="9000"/>
        </w:tabs>
        <w:autoSpaceDE/>
        <w:autoSpaceDN/>
        <w:spacing w:after="200"/>
        <w:ind w:left="360"/>
        <w:contextualSpacing/>
        <w:rPr>
          <w:color w:val="000000" w:themeColor="text1"/>
          <w:sz w:val="24"/>
          <w:szCs w:val="24"/>
        </w:rPr>
      </w:pPr>
      <w:r w:rsidRPr="005C0ACD">
        <w:rPr>
          <w:color w:val="000000" w:themeColor="text1"/>
          <w:sz w:val="24"/>
          <w:szCs w:val="24"/>
        </w:rPr>
        <w:t>Draw the project network and identify the critical path</w:t>
      </w:r>
    </w:p>
    <w:p w:rsidR="00154CAF" w:rsidRPr="005C0ACD" w:rsidRDefault="00154CAF" w:rsidP="00154CAF">
      <w:pPr>
        <w:pStyle w:val="ListParagraph"/>
        <w:widowControl/>
        <w:numPr>
          <w:ilvl w:val="0"/>
          <w:numId w:val="94"/>
        </w:numPr>
        <w:tabs>
          <w:tab w:val="left" w:pos="9000"/>
        </w:tabs>
        <w:autoSpaceDE/>
        <w:autoSpaceDN/>
        <w:spacing w:after="200"/>
        <w:ind w:left="360"/>
        <w:contextualSpacing/>
        <w:rPr>
          <w:color w:val="000000" w:themeColor="text1"/>
          <w:sz w:val="24"/>
          <w:szCs w:val="24"/>
        </w:rPr>
      </w:pPr>
      <w:r w:rsidRPr="005C0ACD">
        <w:rPr>
          <w:color w:val="000000" w:themeColor="text1"/>
          <w:sz w:val="24"/>
          <w:szCs w:val="24"/>
        </w:rPr>
        <w:t>Determine the expected project length</w:t>
      </w:r>
    </w:p>
    <w:p w:rsidR="00154CAF" w:rsidRPr="005C0ACD" w:rsidRDefault="00154CAF" w:rsidP="00154CAF">
      <w:pPr>
        <w:pStyle w:val="ListParagraph"/>
        <w:widowControl/>
        <w:numPr>
          <w:ilvl w:val="0"/>
          <w:numId w:val="94"/>
        </w:numPr>
        <w:tabs>
          <w:tab w:val="left" w:pos="9000"/>
        </w:tabs>
        <w:autoSpaceDE/>
        <w:autoSpaceDN/>
        <w:spacing w:after="200"/>
        <w:ind w:left="360"/>
        <w:contextualSpacing/>
        <w:rPr>
          <w:color w:val="000000" w:themeColor="text1"/>
          <w:sz w:val="24"/>
          <w:szCs w:val="24"/>
        </w:rPr>
      </w:pPr>
      <w:r w:rsidRPr="005C0ACD">
        <w:rPr>
          <w:color w:val="000000" w:themeColor="text1"/>
          <w:sz w:val="24"/>
          <w:szCs w:val="24"/>
        </w:rPr>
        <w:t>Calculate the variance and standard deviation</w:t>
      </w:r>
    </w:p>
    <w:p w:rsidR="00154CAF" w:rsidRPr="00A36255" w:rsidRDefault="00154CAF" w:rsidP="00154CAF">
      <w:pPr>
        <w:pStyle w:val="ListParagraph"/>
        <w:widowControl/>
        <w:numPr>
          <w:ilvl w:val="0"/>
          <w:numId w:val="94"/>
        </w:numPr>
        <w:tabs>
          <w:tab w:val="left" w:pos="9000"/>
        </w:tabs>
        <w:autoSpaceDE/>
        <w:autoSpaceDN/>
        <w:spacing w:after="200"/>
        <w:ind w:left="360"/>
        <w:contextualSpacing/>
        <w:rPr>
          <w:color w:val="000000" w:themeColor="text1"/>
          <w:sz w:val="24"/>
          <w:szCs w:val="24"/>
        </w:rPr>
      </w:pPr>
      <w:r w:rsidRPr="005C0ACD">
        <w:rPr>
          <w:color w:val="000000" w:themeColor="text1"/>
          <w:sz w:val="24"/>
          <w:szCs w:val="24"/>
        </w:rPr>
        <w:t>What is the probability that the project will be completed at least 4 weeks earlier than expected time?</w:t>
      </w:r>
    </w:p>
    <w:p w:rsidR="00154CAF" w:rsidRPr="005C0ACD" w:rsidRDefault="00154CAF" w:rsidP="00154CAF">
      <w:pPr>
        <w:pStyle w:val="ListParagraph"/>
        <w:tabs>
          <w:tab w:val="left" w:pos="9000"/>
        </w:tabs>
        <w:ind w:left="780"/>
        <w:rPr>
          <w:color w:val="000000" w:themeColor="text1"/>
          <w:sz w:val="24"/>
          <w:szCs w:val="24"/>
        </w:rPr>
      </w:pPr>
    </w:p>
    <w:p w:rsidR="00154CAF" w:rsidRPr="005C0ACD" w:rsidRDefault="00154CAF" w:rsidP="00154CAF">
      <w:pPr>
        <w:pStyle w:val="ListParagraph"/>
        <w:widowControl/>
        <w:numPr>
          <w:ilvl w:val="0"/>
          <w:numId w:val="95"/>
        </w:numPr>
        <w:tabs>
          <w:tab w:val="left" w:pos="9000"/>
        </w:tabs>
        <w:autoSpaceDE/>
        <w:autoSpaceDN/>
        <w:ind w:left="0"/>
        <w:contextualSpacing/>
        <w:rPr>
          <w:color w:val="000000" w:themeColor="text1"/>
          <w:sz w:val="24"/>
          <w:szCs w:val="24"/>
        </w:rPr>
      </w:pPr>
    </w:p>
    <w:p w:rsidR="00154CAF" w:rsidRPr="005C0ACD" w:rsidRDefault="00154CAF" w:rsidP="00154CAF">
      <w:pPr>
        <w:pStyle w:val="ListParagraph"/>
        <w:widowControl/>
        <w:numPr>
          <w:ilvl w:val="1"/>
          <w:numId w:val="95"/>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Explain Dominance property and u sing the dominance property   obtain the optimal strategies for both the players and determine the value of the game The payoff matrix is given</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Player B</w:t>
      </w:r>
    </w:p>
    <w:p w:rsidR="00154CAF" w:rsidRPr="005C0ACD" w:rsidRDefault="001121ED" w:rsidP="00154CAF">
      <w:pPr>
        <w:tabs>
          <w:tab w:val="left" w:pos="9000"/>
        </w:tabs>
        <w:spacing w:line="240" w:lineRule="auto"/>
        <w:ind w:left="36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4896" behindDoc="0" locked="0" layoutInCell="1" allowOverlap="1">
                <wp:simplePos x="0" y="0"/>
                <wp:positionH relativeFrom="column">
                  <wp:posOffset>1137285</wp:posOffset>
                </wp:positionH>
                <wp:positionV relativeFrom="paragraph">
                  <wp:posOffset>260350</wp:posOffset>
                </wp:positionV>
                <wp:extent cx="3100705" cy="31750"/>
                <wp:effectExtent l="0" t="0" r="23495" b="254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0705" cy="31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758EF" id="Straight Arrow Connector 5" o:spid="_x0000_s1026" type="#_x0000_t32" style="position:absolute;margin-left:89.55pt;margin-top:20.5pt;width:244.15pt;height:2.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"/>
            </w:pict>
          </mc:Fallback>
        </mc:AlternateContent>
      </w:r>
      <w:r w:rsidR="00154CAF" w:rsidRPr="005C0ACD">
        <w:rPr>
          <w:rFonts w:ascii="Times New Roman" w:hAnsi="Times New Roman" w:cs="Times New Roman"/>
          <w:color w:val="000000" w:themeColor="text1"/>
          <w:sz w:val="24"/>
          <w:szCs w:val="24"/>
        </w:rPr>
        <w:t xml:space="preserve">                               I                 II               III                IV                  V</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I           2                4               3                  8                     4</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Player A     II          5                6               3                  7                     8</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III         6                7               9                  8                     7</w:t>
      </w:r>
    </w:p>
    <w:p w:rsidR="00154CAF" w:rsidRPr="005C0ACD" w:rsidRDefault="001121ED" w:rsidP="00154CAF">
      <w:pPr>
        <w:tabs>
          <w:tab w:val="left" w:pos="9000"/>
        </w:tabs>
        <w:spacing w:line="240" w:lineRule="auto"/>
        <w:ind w:left="36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5920" behindDoc="0" locked="0" layoutInCell="1" allowOverlap="1">
                <wp:simplePos x="0" y="0"/>
                <wp:positionH relativeFrom="column">
                  <wp:posOffset>1296035</wp:posOffset>
                </wp:positionH>
                <wp:positionV relativeFrom="paragraph">
                  <wp:posOffset>170180</wp:posOffset>
                </wp:positionV>
                <wp:extent cx="2941955" cy="47625"/>
                <wp:effectExtent l="0" t="0" r="29845"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195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2AA65" id="Straight Arrow Connector 3" o:spid="_x0000_s1026" type="#_x0000_t32" style="position:absolute;margin-left:102.05pt;margin-top:13.4pt;width:231.65pt;height:3.7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"/>
            </w:pict>
          </mc:Fallback>
        </mc:AlternateContent>
      </w:r>
      <w:r w:rsidR="00154CAF" w:rsidRPr="005C0ACD">
        <w:rPr>
          <w:rFonts w:ascii="Times New Roman" w:hAnsi="Times New Roman" w:cs="Times New Roman"/>
          <w:color w:val="000000" w:themeColor="text1"/>
          <w:sz w:val="24"/>
          <w:szCs w:val="24"/>
        </w:rPr>
        <w:t xml:space="preserve">                   IV         4                2               8                  4                     3</w:t>
      </w:r>
    </w:p>
    <w:p w:rsidR="00154CAF" w:rsidRPr="005C0ACD" w:rsidRDefault="00154CAF" w:rsidP="00154CAF">
      <w:pPr>
        <w:pStyle w:val="ListParagraph"/>
        <w:tabs>
          <w:tab w:val="left" w:pos="9000"/>
        </w:tabs>
        <w:ind w:left="780"/>
        <w:rPr>
          <w:color w:val="000000" w:themeColor="text1"/>
          <w:sz w:val="24"/>
          <w:szCs w:val="24"/>
        </w:rPr>
      </w:pPr>
    </w:p>
    <w:p w:rsidR="00154CAF" w:rsidRPr="005C0ACD" w:rsidRDefault="00154CAF" w:rsidP="00154CAF">
      <w:pPr>
        <w:pStyle w:val="ListParagraph"/>
        <w:tabs>
          <w:tab w:val="left" w:pos="9000"/>
        </w:tabs>
        <w:ind w:left="780"/>
        <w:rPr>
          <w:b/>
          <w:bCs/>
          <w:color w:val="000000" w:themeColor="text1"/>
          <w:sz w:val="24"/>
          <w:szCs w:val="24"/>
        </w:rPr>
      </w:pPr>
      <w:r w:rsidRPr="005C0ACD">
        <w:rPr>
          <w:b/>
          <w:bCs/>
          <w:color w:val="000000" w:themeColor="text1"/>
          <w:sz w:val="24"/>
          <w:szCs w:val="24"/>
        </w:rPr>
        <w:t>OR</w:t>
      </w:r>
    </w:p>
    <w:p w:rsidR="00154CAF" w:rsidRPr="005C0ACD" w:rsidRDefault="00154CAF" w:rsidP="00154CAF">
      <w:pPr>
        <w:pStyle w:val="ListParagraph"/>
        <w:widowControl/>
        <w:numPr>
          <w:ilvl w:val="1"/>
          <w:numId w:val="95"/>
        </w:numPr>
        <w:tabs>
          <w:tab w:val="left" w:pos="9000"/>
        </w:tabs>
        <w:autoSpaceDE/>
        <w:autoSpaceDN/>
        <w:ind w:left="360"/>
        <w:contextualSpacing/>
        <w:rPr>
          <w:color w:val="000000" w:themeColor="text1"/>
          <w:sz w:val="24"/>
          <w:szCs w:val="24"/>
        </w:rPr>
      </w:pPr>
      <w:r w:rsidRPr="005C0ACD">
        <w:rPr>
          <w:color w:val="000000" w:themeColor="text1"/>
          <w:sz w:val="24"/>
          <w:szCs w:val="24"/>
        </w:rPr>
        <w:t>The research department of consumer products division has recommended to the marketing department to launch a soap with three different perfumes. The marketing manager has to decide the type of perfume to launch under the following estimated pay off for the various levels of sales.</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Estimated level of sales (units)</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Types of perfume        20,000           10,000              2000</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I                                250                15                   10</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II                                  40                 20                    5</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III                                  60                 25                    3</w:t>
      </w:r>
    </w:p>
    <w:p w:rsidR="00154CAF" w:rsidRPr="005C0ACD" w:rsidRDefault="00154CAF" w:rsidP="00154CAF">
      <w:pPr>
        <w:tabs>
          <w:tab w:val="left" w:pos="9000"/>
        </w:tabs>
        <w:spacing w:line="240" w:lineRule="auto"/>
        <w:ind w:left="360"/>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Estimate   which type can be chosen under Maximax, minimax, maximin, Laplace and Hurwitz Alpha Criterion (α =.6)</w:t>
      </w:r>
    </w:p>
    <w:p w:rsidR="00154CAF" w:rsidRPr="005C0ACD" w:rsidRDefault="00154CAF" w:rsidP="00154CAF">
      <w:pPr>
        <w:shd w:val="clear" w:color="auto" w:fill="FFFFFF"/>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lastRenderedPageBreak/>
        <w:t xml:space="preserve">Marian College Kuttikkanam (Autonomous) </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Master of Business Administration</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Second Semester Examination, 2021 Admissions</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PBA2114 </w:t>
      </w:r>
      <w:r w:rsidRPr="005C0ACD">
        <w:rPr>
          <w:rFonts w:ascii="Times New Roman" w:hAnsi="Times New Roman" w:cs="Times New Roman"/>
          <w:b/>
          <w:bCs/>
          <w:color w:val="000000" w:themeColor="text1"/>
          <w:sz w:val="24"/>
          <w:szCs w:val="24"/>
        </w:rPr>
        <w:t>MANAGEMENT INFORMATION SYSTEMS</w:t>
      </w:r>
    </w:p>
    <w:p w:rsidR="00154CAF" w:rsidRPr="005C0ACD" w:rsidRDefault="00154CAF" w:rsidP="00154CAF">
      <w:pPr>
        <w:tabs>
          <w:tab w:val="left" w:pos="9000"/>
        </w:tabs>
        <w:spacing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Time: 3 Hours                                                                                         </w:t>
      </w:r>
      <w:r w:rsidRPr="005C0ACD">
        <w:rPr>
          <w:rFonts w:ascii="Times New Roman" w:hAnsi="Times New Roman" w:cs="Times New Roman"/>
          <w:b/>
          <w:bCs/>
          <w:color w:val="000000" w:themeColor="text1"/>
          <w:sz w:val="24"/>
          <w:szCs w:val="24"/>
        </w:rPr>
        <w:t xml:space="preserve"> Maximum marks-60</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Answer one each from 5 questions. Each question carries 12 marks</w:t>
      </w:r>
    </w:p>
    <w:p w:rsidR="00154CAF" w:rsidRPr="005C0ACD" w:rsidRDefault="00154CAF" w:rsidP="00154CAF">
      <w:pPr>
        <w:pStyle w:val="ListParagraph"/>
        <w:widowControl/>
        <w:numPr>
          <w:ilvl w:val="0"/>
          <w:numId w:val="96"/>
        </w:numPr>
        <w:tabs>
          <w:tab w:val="left" w:pos="9000"/>
        </w:tabs>
        <w:autoSpaceDE/>
        <w:autoSpaceDN/>
        <w:ind w:hanging="1080"/>
        <w:contextualSpacing/>
        <w:jc w:val="both"/>
        <w:rPr>
          <w:color w:val="000000" w:themeColor="text1"/>
          <w:sz w:val="24"/>
          <w:szCs w:val="24"/>
        </w:rPr>
      </w:pPr>
    </w:p>
    <w:p w:rsidR="00154CAF" w:rsidRPr="005C0ACD" w:rsidRDefault="00154CAF" w:rsidP="00154CAF">
      <w:pPr>
        <w:pStyle w:val="ListParagraph"/>
        <w:widowControl/>
        <w:numPr>
          <w:ilvl w:val="1"/>
          <w:numId w:val="96"/>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A</w:t>
      </w:r>
      <w:r w:rsidRPr="005C0ACD">
        <w:rPr>
          <w:color w:val="000000" w:themeColor="text1"/>
          <w:spacing w:val="-1"/>
          <w:sz w:val="24"/>
          <w:szCs w:val="24"/>
          <w:shd w:val="clear" w:color="auto" w:fill="FFFFFF"/>
        </w:rPr>
        <w:t xml:space="preserve"> planetary rover might decide to take a particular soil sample. While spacecraft come in many shapes and sizes and are designed to fulfil separate and specific mission objectives, they share much in common. Future space exploration missions require complex vehicles, habitats, robotic assistants and self-sufficient spacecraft systems which adapt to complex, rapidly changing environments. How can AI impart a change in this situation</w:t>
      </w:r>
      <w:r w:rsidRPr="005C0ACD">
        <w:rPr>
          <w:color w:val="000000" w:themeColor="text1"/>
          <w:sz w:val="24"/>
          <w:szCs w:val="24"/>
        </w:rPr>
        <w:t xml:space="preserve">?  </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OR</w:t>
      </w:r>
    </w:p>
    <w:p w:rsidR="00154CAF" w:rsidRPr="005C0ACD" w:rsidRDefault="00154CAF" w:rsidP="00154CAF">
      <w:pPr>
        <w:pStyle w:val="ListParagraph"/>
        <w:widowControl/>
        <w:numPr>
          <w:ilvl w:val="1"/>
          <w:numId w:val="96"/>
        </w:numPr>
        <w:tabs>
          <w:tab w:val="left" w:pos="9000"/>
        </w:tabs>
        <w:autoSpaceDE/>
        <w:autoSpaceDN/>
        <w:ind w:left="360"/>
        <w:contextualSpacing/>
        <w:rPr>
          <w:color w:val="000000" w:themeColor="text1"/>
          <w:sz w:val="24"/>
          <w:szCs w:val="24"/>
        </w:rPr>
      </w:pPr>
      <w:r w:rsidRPr="005C0ACD">
        <w:rPr>
          <w:color w:val="000000" w:themeColor="text1"/>
          <w:sz w:val="24"/>
          <w:szCs w:val="24"/>
        </w:rPr>
        <w:t>A virtual business is any business that conducts all or most of its business via the internet. It may or may not have some kind of physical presence—such as an office or warehouse—but there isn't a physical location that customers can visit., explain the stages involved in developing one such business?</w:t>
      </w:r>
    </w:p>
    <w:p w:rsidR="00154CAF" w:rsidRPr="005C0ACD" w:rsidRDefault="00154CAF" w:rsidP="00154CAF">
      <w:pPr>
        <w:pStyle w:val="ListParagraph"/>
        <w:widowControl/>
        <w:numPr>
          <w:ilvl w:val="0"/>
          <w:numId w:val="96"/>
        </w:numPr>
        <w:tabs>
          <w:tab w:val="left" w:pos="9000"/>
        </w:tabs>
        <w:autoSpaceDE/>
        <w:autoSpaceDN/>
        <w:ind w:left="0"/>
        <w:contextualSpacing/>
        <w:jc w:val="both"/>
        <w:rPr>
          <w:color w:val="000000" w:themeColor="text1"/>
          <w:sz w:val="24"/>
          <w:szCs w:val="24"/>
        </w:rPr>
      </w:pPr>
    </w:p>
    <w:p w:rsidR="00154CAF" w:rsidRPr="005C0ACD" w:rsidRDefault="00154CAF" w:rsidP="00154CAF">
      <w:pPr>
        <w:pStyle w:val="ListParagraph"/>
        <w:widowControl/>
        <w:numPr>
          <w:ilvl w:val="1"/>
          <w:numId w:val="96"/>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 xml:space="preserve">Don’s Lumber Company on the Hudson River features a large selection of materials for flooring, decks, moldings, windows, siding, and roofing. The prices of lumber and other building materials are constantly changing. When a customer inquiry about the price on pre-finished wood flooring, sales representatives consult a manual price sheet and then call the supplier for the most recent price. The supplier in turn uses a manual price sheet, which has been updated each day. Often, the supplier must call back Don’s sales reps because the company does not have the newest pricing information immediately on hand. </w:t>
      </w:r>
    </w:p>
    <w:p w:rsidR="00154CAF" w:rsidRPr="005C0ACD" w:rsidRDefault="00154CAF" w:rsidP="00154CAF">
      <w:pPr>
        <w:tabs>
          <w:tab w:val="left" w:pos="9000"/>
        </w:tabs>
        <w:spacing w:line="240" w:lineRule="auto"/>
        <w:ind w:left="360"/>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Assess the business impact of this situation, describe how this process could be improved with information technology?</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OR</w:t>
      </w:r>
    </w:p>
    <w:p w:rsidR="00154CAF" w:rsidRPr="005C0ACD" w:rsidRDefault="00154CAF" w:rsidP="00154CAF">
      <w:pPr>
        <w:pStyle w:val="ListParagraph"/>
        <w:widowControl/>
        <w:numPr>
          <w:ilvl w:val="1"/>
          <w:numId w:val="96"/>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 xml:space="preserve">Henry’s Hardware is a small family business in Sacramento, California. The owners must use every square foot of store space as profitably as possible. They have never kept detailed inventory or sales records. As soon as a shipment of goods arrives, the items are immediately placed on store shelves. Invoices from suppliers are only kept for tax purposes. When an item is sold, the item number and price are rung up at the cash register. The owners use their own judgment in identifying items that need to be reordered. </w:t>
      </w:r>
    </w:p>
    <w:p w:rsidR="00154CAF" w:rsidRPr="009E3BB8" w:rsidRDefault="00154CAF" w:rsidP="00154CAF">
      <w:pPr>
        <w:tabs>
          <w:tab w:val="left" w:pos="9000"/>
        </w:tabs>
        <w:spacing w:line="240" w:lineRule="auto"/>
        <w:ind w:left="360"/>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How could information systems help Henry and Kathleen run their business? What data should these systems capture? Illustrate how sys</w:t>
      </w:r>
      <w:r>
        <w:rPr>
          <w:rFonts w:ascii="Times New Roman" w:hAnsi="Times New Roman" w:cs="Times New Roman"/>
          <w:color w:val="000000" w:themeColor="text1"/>
          <w:sz w:val="24"/>
          <w:szCs w:val="24"/>
        </w:rPr>
        <w:t>tems can improve the decisions?</w:t>
      </w:r>
    </w:p>
    <w:p w:rsidR="00154CAF" w:rsidRPr="005C0ACD" w:rsidRDefault="00154CAF" w:rsidP="00154CAF">
      <w:pPr>
        <w:pStyle w:val="ListParagraph"/>
        <w:widowControl/>
        <w:numPr>
          <w:ilvl w:val="0"/>
          <w:numId w:val="96"/>
        </w:numPr>
        <w:tabs>
          <w:tab w:val="left" w:pos="9000"/>
        </w:tabs>
        <w:autoSpaceDE/>
        <w:autoSpaceDN/>
        <w:ind w:left="0"/>
        <w:contextualSpacing/>
        <w:jc w:val="both"/>
        <w:rPr>
          <w:rFonts w:eastAsiaTheme="minorEastAsia"/>
          <w:color w:val="000000" w:themeColor="text1"/>
          <w:sz w:val="24"/>
          <w:szCs w:val="24"/>
        </w:rPr>
      </w:pPr>
    </w:p>
    <w:p w:rsidR="00154CAF" w:rsidRPr="005C0ACD" w:rsidRDefault="00154CAF" w:rsidP="00154CAF">
      <w:pPr>
        <w:pStyle w:val="ListParagraph"/>
        <w:widowControl/>
        <w:numPr>
          <w:ilvl w:val="1"/>
          <w:numId w:val="96"/>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In GPS system how can a DSS implant can be used to plan the fastest and best routes between two points by analyzing the available options &amp; include the capability to monitor traffic in real-time to route around congestion?</w:t>
      </w:r>
    </w:p>
    <w:p w:rsidR="00154CAF" w:rsidRPr="005C0ACD" w:rsidRDefault="00154CAF" w:rsidP="00154CAF">
      <w:pPr>
        <w:tabs>
          <w:tab w:val="left" w:pos="9000"/>
        </w:tabs>
        <w:spacing w:line="240" w:lineRule="auto"/>
        <w:jc w:val="center"/>
        <w:rPr>
          <w:rFonts w:ascii="Times New Roman" w:hAnsi="Times New Roman" w:cs="Times New Roman"/>
          <w:b/>
          <w:color w:val="000000" w:themeColor="text1"/>
          <w:sz w:val="24"/>
          <w:szCs w:val="24"/>
        </w:rPr>
      </w:pPr>
      <w:r w:rsidRPr="005C0ACD">
        <w:rPr>
          <w:rFonts w:ascii="Times New Roman" w:hAnsi="Times New Roman" w:cs="Times New Roman"/>
          <w:b/>
          <w:color w:val="000000" w:themeColor="text1"/>
          <w:sz w:val="24"/>
          <w:szCs w:val="24"/>
        </w:rPr>
        <w:t>OR</w:t>
      </w:r>
    </w:p>
    <w:p w:rsidR="00154CAF" w:rsidRPr="005C0ACD" w:rsidRDefault="00154CAF" w:rsidP="00154CAF">
      <w:pPr>
        <w:pStyle w:val="ListParagraph"/>
        <w:widowControl/>
        <w:numPr>
          <w:ilvl w:val="1"/>
          <w:numId w:val="96"/>
        </w:numPr>
        <w:tabs>
          <w:tab w:val="left" w:pos="9000"/>
        </w:tabs>
        <w:autoSpaceDE/>
        <w:autoSpaceDN/>
        <w:ind w:left="360"/>
        <w:contextualSpacing/>
        <w:rPr>
          <w:color w:val="000000" w:themeColor="text1"/>
          <w:sz w:val="24"/>
          <w:szCs w:val="24"/>
        </w:rPr>
      </w:pPr>
      <w:r w:rsidRPr="005C0ACD">
        <w:rPr>
          <w:color w:val="000000" w:themeColor="text1"/>
          <w:sz w:val="24"/>
          <w:szCs w:val="24"/>
        </w:rPr>
        <w:t xml:space="preserve">Standalone analog devices give way to connected digital devices, the latter will generate vast amounts of data that will, in turn, allow us the chance to refine and improve our </w:t>
      </w:r>
      <w:r w:rsidRPr="005C0ACD">
        <w:rPr>
          <w:color w:val="000000" w:themeColor="text1"/>
          <w:sz w:val="24"/>
          <w:szCs w:val="24"/>
        </w:rPr>
        <w:lastRenderedPageBreak/>
        <w:t>systems and processes in previously unimagined ways. How can data warehousing and data mining aid here?</w:t>
      </w:r>
    </w:p>
    <w:p w:rsidR="00154CAF" w:rsidRPr="005C0ACD" w:rsidRDefault="00154CAF" w:rsidP="00154CAF">
      <w:pPr>
        <w:pStyle w:val="ListParagraph"/>
        <w:widowControl/>
        <w:numPr>
          <w:ilvl w:val="0"/>
          <w:numId w:val="96"/>
        </w:numPr>
        <w:tabs>
          <w:tab w:val="left" w:pos="9000"/>
        </w:tabs>
        <w:autoSpaceDE/>
        <w:autoSpaceDN/>
        <w:ind w:left="0"/>
        <w:contextualSpacing/>
        <w:jc w:val="both"/>
        <w:rPr>
          <w:rFonts w:eastAsiaTheme="minorEastAsia"/>
          <w:color w:val="000000" w:themeColor="text1"/>
          <w:sz w:val="24"/>
          <w:szCs w:val="24"/>
        </w:rPr>
      </w:pPr>
    </w:p>
    <w:p w:rsidR="00154CAF" w:rsidRPr="005C0ACD" w:rsidRDefault="00154CAF" w:rsidP="00154CAF">
      <w:pPr>
        <w:pStyle w:val="ListParagraph"/>
        <w:widowControl/>
        <w:numPr>
          <w:ilvl w:val="1"/>
          <w:numId w:val="96"/>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Cyberbullying and cyberstalking cases usually start and continue within the close circle of victims such as the same school or same neighborhood. And, in most incidents, very similar methods are deployed by offenders repetitively. For example, spreading the malicious content by setting up fake accounts is one of those persistent ways of harassment. Then, what can Internet service providers do to ensure ethics in using Information Technology?</w:t>
      </w:r>
    </w:p>
    <w:p w:rsidR="00154CAF" w:rsidRPr="005C0ACD" w:rsidRDefault="00154CAF" w:rsidP="00154CAF">
      <w:pPr>
        <w:tabs>
          <w:tab w:val="left" w:pos="9000"/>
        </w:tabs>
        <w:spacing w:line="240" w:lineRule="auto"/>
        <w:jc w:val="center"/>
        <w:rPr>
          <w:rFonts w:ascii="Times New Roman" w:hAnsi="Times New Roman" w:cs="Times New Roman"/>
          <w:b/>
          <w:color w:val="000000" w:themeColor="text1"/>
          <w:sz w:val="24"/>
          <w:szCs w:val="24"/>
        </w:rPr>
      </w:pPr>
      <w:r w:rsidRPr="005C0ACD">
        <w:rPr>
          <w:rFonts w:ascii="Times New Roman" w:hAnsi="Times New Roman" w:cs="Times New Roman"/>
          <w:b/>
          <w:color w:val="000000" w:themeColor="text1"/>
          <w:sz w:val="24"/>
          <w:szCs w:val="24"/>
        </w:rPr>
        <w:t>OR</w:t>
      </w:r>
    </w:p>
    <w:p w:rsidR="00154CAF" w:rsidRPr="005C0ACD" w:rsidRDefault="00154CAF" w:rsidP="00154CAF">
      <w:pPr>
        <w:pStyle w:val="ListParagraph"/>
        <w:widowControl/>
        <w:numPr>
          <w:ilvl w:val="1"/>
          <w:numId w:val="96"/>
        </w:numPr>
        <w:tabs>
          <w:tab w:val="left" w:pos="9000"/>
        </w:tabs>
        <w:autoSpaceDE/>
        <w:autoSpaceDN/>
        <w:ind w:left="360"/>
        <w:contextualSpacing/>
        <w:rPr>
          <w:color w:val="000000" w:themeColor="text1"/>
          <w:sz w:val="24"/>
          <w:szCs w:val="24"/>
        </w:rPr>
      </w:pPr>
      <w:r w:rsidRPr="005C0ACD">
        <w:rPr>
          <w:color w:val="000000" w:themeColor="text1"/>
          <w:sz w:val="24"/>
          <w:szCs w:val="24"/>
        </w:rPr>
        <w:t>As the use of Intranets and Extranets has grown, so has the need for security. Intranet and Extranet security breaches can take a variety of forms. What potential security problems do you see in the increasing use of Internets and Intranets in Business? What might be done to solve such problems. Illustrate with an example?</w:t>
      </w:r>
    </w:p>
    <w:p w:rsidR="00154CAF" w:rsidRPr="005C0ACD" w:rsidRDefault="00154CAF" w:rsidP="00154CAF">
      <w:pPr>
        <w:pStyle w:val="ListParagraph"/>
        <w:widowControl/>
        <w:numPr>
          <w:ilvl w:val="0"/>
          <w:numId w:val="96"/>
        </w:numPr>
        <w:tabs>
          <w:tab w:val="left" w:pos="9000"/>
        </w:tabs>
        <w:autoSpaceDE/>
        <w:autoSpaceDN/>
        <w:ind w:left="0"/>
        <w:contextualSpacing/>
        <w:jc w:val="both"/>
        <w:rPr>
          <w:color w:val="000000" w:themeColor="text1"/>
          <w:spacing w:val="-1"/>
          <w:sz w:val="24"/>
          <w:szCs w:val="24"/>
          <w:shd w:val="clear" w:color="auto" w:fill="FFFFFF"/>
        </w:rPr>
      </w:pPr>
    </w:p>
    <w:p w:rsidR="00154CAF" w:rsidRPr="005C0ACD" w:rsidRDefault="00154CAF" w:rsidP="00154CAF">
      <w:pPr>
        <w:pStyle w:val="ListParagraph"/>
        <w:widowControl/>
        <w:numPr>
          <w:ilvl w:val="1"/>
          <w:numId w:val="96"/>
        </w:numPr>
        <w:tabs>
          <w:tab w:val="left" w:pos="9000"/>
        </w:tabs>
        <w:autoSpaceDE/>
        <w:autoSpaceDN/>
        <w:ind w:left="360"/>
        <w:contextualSpacing/>
        <w:jc w:val="both"/>
        <w:rPr>
          <w:color w:val="000000" w:themeColor="text1"/>
          <w:spacing w:val="-1"/>
          <w:sz w:val="24"/>
          <w:szCs w:val="24"/>
          <w:shd w:val="clear" w:color="auto" w:fill="FFFFFF"/>
        </w:rPr>
      </w:pPr>
      <w:r w:rsidRPr="005C0ACD">
        <w:rPr>
          <w:color w:val="000000" w:themeColor="text1"/>
          <w:spacing w:val="-1"/>
          <w:sz w:val="24"/>
          <w:szCs w:val="24"/>
          <w:shd w:val="clear" w:color="auto" w:fill="FFFFFF"/>
        </w:rPr>
        <w:t>Let us consider that you are running an E-commerce website. You have a long list of products (in millions) available, and you want to eliminate the duplicate product names that might be listed under different categories.</w:t>
      </w:r>
    </w:p>
    <w:p w:rsidR="00154CAF" w:rsidRPr="005C0ACD" w:rsidRDefault="00154CAF" w:rsidP="00154CAF">
      <w:pPr>
        <w:tabs>
          <w:tab w:val="left" w:pos="9000"/>
        </w:tabs>
        <w:spacing w:line="240" w:lineRule="auto"/>
        <w:ind w:left="360"/>
        <w:jc w:val="both"/>
        <w:rPr>
          <w:rFonts w:ascii="Times New Roman" w:hAnsi="Times New Roman" w:cs="Times New Roman"/>
          <w:color w:val="000000" w:themeColor="text1"/>
          <w:spacing w:val="-1"/>
          <w:sz w:val="24"/>
          <w:szCs w:val="24"/>
          <w:shd w:val="clear" w:color="auto" w:fill="FFFFFF"/>
        </w:rPr>
      </w:pPr>
      <w:r w:rsidRPr="005C0ACD">
        <w:rPr>
          <w:rFonts w:ascii="Times New Roman" w:hAnsi="Times New Roman" w:cs="Times New Roman"/>
          <w:b/>
          <w:color w:val="000000" w:themeColor="text1"/>
          <w:spacing w:val="-1"/>
          <w:sz w:val="24"/>
          <w:szCs w:val="24"/>
          <w:shd w:val="clear" w:color="auto" w:fill="FFFFFF"/>
        </w:rPr>
        <w:t>For example</w:t>
      </w:r>
      <w:r w:rsidRPr="005C0ACD">
        <w:rPr>
          <w:rFonts w:ascii="Times New Roman" w:hAnsi="Times New Roman" w:cs="Times New Roman"/>
          <w:color w:val="000000" w:themeColor="text1"/>
          <w:spacing w:val="-1"/>
          <w:sz w:val="24"/>
          <w:szCs w:val="24"/>
          <w:shd w:val="clear" w:color="auto" w:fill="FFFFFF"/>
        </w:rPr>
        <w:t xml:space="preserve">, there are two different products named iPhone X and Apple iPhone 10 (both mean the same product). How can we avoid the data redundancy using Data mining, explain each stages of the decision process with a neat diagram? </w:t>
      </w:r>
    </w:p>
    <w:p w:rsidR="00154CAF" w:rsidRPr="005C0ACD" w:rsidRDefault="00154CAF" w:rsidP="00154CAF">
      <w:pPr>
        <w:tabs>
          <w:tab w:val="left" w:pos="9000"/>
        </w:tabs>
        <w:spacing w:line="240" w:lineRule="auto"/>
        <w:jc w:val="center"/>
        <w:rPr>
          <w:rFonts w:ascii="Times New Roman" w:hAnsi="Times New Roman" w:cs="Times New Roman"/>
          <w:b/>
          <w:color w:val="000000" w:themeColor="text1"/>
          <w:sz w:val="24"/>
          <w:szCs w:val="24"/>
        </w:rPr>
      </w:pPr>
      <w:r w:rsidRPr="005C0ACD">
        <w:rPr>
          <w:rFonts w:ascii="Times New Roman" w:hAnsi="Times New Roman" w:cs="Times New Roman"/>
          <w:b/>
          <w:color w:val="000000" w:themeColor="text1"/>
          <w:spacing w:val="-1"/>
          <w:sz w:val="24"/>
          <w:szCs w:val="24"/>
          <w:shd w:val="clear" w:color="auto" w:fill="FFFFFF"/>
        </w:rPr>
        <w:t>OR</w:t>
      </w:r>
    </w:p>
    <w:p w:rsidR="00154CAF" w:rsidRPr="005C0ACD" w:rsidRDefault="00154CAF" w:rsidP="00154CAF">
      <w:pPr>
        <w:pStyle w:val="ListParagraph"/>
        <w:widowControl/>
        <w:numPr>
          <w:ilvl w:val="1"/>
          <w:numId w:val="96"/>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Artificial Intelligence helps to discover new insights (</w:t>
      </w:r>
      <w:r w:rsidRPr="005C0ACD">
        <w:rPr>
          <w:i/>
          <w:color w:val="000000" w:themeColor="text1"/>
          <w:sz w:val="24"/>
          <w:szCs w:val="24"/>
        </w:rPr>
        <w:t>understanding, awareness</w:t>
      </w:r>
      <w:r w:rsidRPr="005C0ACD">
        <w:rPr>
          <w:color w:val="000000" w:themeColor="text1"/>
          <w:sz w:val="24"/>
          <w:szCs w:val="24"/>
        </w:rPr>
        <w:t>) into the business by identifying patterns. This leads to new opportunities and helps to predict (</w:t>
      </w:r>
      <w:r w:rsidRPr="005C0ACD">
        <w:rPr>
          <w:i/>
          <w:color w:val="000000" w:themeColor="text1"/>
          <w:sz w:val="24"/>
          <w:szCs w:val="24"/>
        </w:rPr>
        <w:t>forecast, expect</w:t>
      </w:r>
      <w:r w:rsidRPr="005C0ACD">
        <w:rPr>
          <w:color w:val="000000" w:themeColor="text1"/>
          <w:sz w:val="24"/>
          <w:szCs w:val="24"/>
        </w:rPr>
        <w:t>) the future. How important for an organization to be aware of future, for its survival (</w:t>
      </w:r>
      <w:r w:rsidRPr="005C0ACD">
        <w:rPr>
          <w:i/>
          <w:color w:val="000000" w:themeColor="text1"/>
          <w:sz w:val="24"/>
          <w:szCs w:val="24"/>
        </w:rPr>
        <w:t>existence</w:t>
      </w:r>
      <w:r w:rsidRPr="005C0ACD">
        <w:rPr>
          <w:color w:val="000000" w:themeColor="text1"/>
          <w:sz w:val="24"/>
          <w:szCs w:val="24"/>
        </w:rPr>
        <w:t>)? Support your answer with reasons.</w:t>
      </w: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lastRenderedPageBreak/>
        <w:t xml:space="preserve">Marian College Kuttikkanam (Autonomous) </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Master of Business Administration</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Second Semester Examination, 2021 Admissions</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PBA2115 </w:t>
      </w:r>
      <w:r w:rsidRPr="005C0ACD">
        <w:rPr>
          <w:rFonts w:ascii="Times New Roman" w:hAnsi="Times New Roman" w:cs="Times New Roman"/>
          <w:b/>
          <w:bCs/>
          <w:color w:val="000000" w:themeColor="text1"/>
          <w:sz w:val="24"/>
          <w:szCs w:val="24"/>
        </w:rPr>
        <w:t>BUSINESS RESEARCH METHODS</w:t>
      </w:r>
    </w:p>
    <w:p w:rsidR="00154CAF" w:rsidRPr="005C0ACD" w:rsidRDefault="00154CAF" w:rsidP="00154CAF">
      <w:pPr>
        <w:tabs>
          <w:tab w:val="left" w:pos="9000"/>
        </w:tabs>
        <w:spacing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Time: 3 Hours                            </w:t>
      </w:r>
      <w:r w:rsidRPr="005C0ACD">
        <w:rPr>
          <w:rFonts w:ascii="Times New Roman" w:hAnsi="Times New Roman" w:cs="Times New Roman"/>
          <w:b/>
          <w:bCs/>
          <w:color w:val="000000" w:themeColor="text1"/>
          <w:sz w:val="24"/>
          <w:szCs w:val="24"/>
        </w:rPr>
        <w:t>Maximum marks-60</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Answer one each from 5 questions. Each question carries 12 marks</w:t>
      </w:r>
    </w:p>
    <w:p w:rsidR="00154CAF" w:rsidRPr="005C0ACD" w:rsidRDefault="00154CAF" w:rsidP="00154CAF">
      <w:pPr>
        <w:pStyle w:val="ListParagraph"/>
        <w:widowControl/>
        <w:numPr>
          <w:ilvl w:val="0"/>
          <w:numId w:val="97"/>
        </w:numPr>
        <w:tabs>
          <w:tab w:val="left" w:pos="9000"/>
        </w:tabs>
        <w:adjustRightInd w:val="0"/>
        <w:ind w:hanging="630"/>
        <w:contextualSpacing/>
        <w:jc w:val="both"/>
        <w:rPr>
          <w:color w:val="000000" w:themeColor="text1"/>
          <w:sz w:val="24"/>
          <w:szCs w:val="24"/>
        </w:rPr>
      </w:pPr>
    </w:p>
    <w:p w:rsidR="00154CAF" w:rsidRPr="005C0ACD" w:rsidRDefault="00154CAF" w:rsidP="00154CAF">
      <w:pPr>
        <w:pStyle w:val="ListParagraph"/>
        <w:widowControl/>
        <w:numPr>
          <w:ilvl w:val="1"/>
          <w:numId w:val="97"/>
        </w:numPr>
        <w:tabs>
          <w:tab w:val="left" w:pos="9000"/>
        </w:tabs>
        <w:adjustRightInd w:val="0"/>
        <w:ind w:left="1080"/>
        <w:contextualSpacing/>
        <w:jc w:val="both"/>
        <w:rPr>
          <w:color w:val="000000" w:themeColor="text1"/>
          <w:sz w:val="24"/>
          <w:szCs w:val="24"/>
        </w:rPr>
      </w:pPr>
      <w:r w:rsidRPr="005C0ACD">
        <w:rPr>
          <w:color w:val="000000" w:themeColor="text1"/>
          <w:sz w:val="24"/>
          <w:szCs w:val="24"/>
        </w:rPr>
        <w:t xml:space="preserve">A government owned road transport corporation is facing problems such as declining profits, increase in fuel cost, downfall in employee performance and lack of employee -employer harmony. </w:t>
      </w:r>
    </w:p>
    <w:p w:rsidR="00154CAF" w:rsidRPr="005C0ACD" w:rsidRDefault="00154CAF" w:rsidP="00154CAF">
      <w:pPr>
        <w:tabs>
          <w:tab w:val="left" w:pos="9000"/>
        </w:tabs>
        <w:autoSpaceDE w:val="0"/>
        <w:autoSpaceDN w:val="0"/>
        <w:adjustRightInd w:val="0"/>
        <w:spacing w:after="0" w:line="240" w:lineRule="auto"/>
        <w:ind w:left="1080"/>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Develop a research problem for the proposed research for the transport corporation in order to enhance the performance of the transport corporation </w:t>
      </w:r>
    </w:p>
    <w:p w:rsidR="00154CAF" w:rsidRPr="005C0ACD" w:rsidRDefault="00154CAF" w:rsidP="00154CAF">
      <w:pPr>
        <w:tabs>
          <w:tab w:val="left" w:pos="9000"/>
        </w:tabs>
        <w:autoSpaceDE w:val="0"/>
        <w:autoSpaceDN w:val="0"/>
        <w:adjustRightInd w:val="0"/>
        <w:spacing w:after="0"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OR</w:t>
      </w:r>
    </w:p>
    <w:p w:rsidR="00154CAF" w:rsidRPr="005C0ACD" w:rsidRDefault="00154CAF" w:rsidP="00154CAF">
      <w:pPr>
        <w:tabs>
          <w:tab w:val="left" w:pos="9000"/>
        </w:tabs>
        <w:autoSpaceDE w:val="0"/>
        <w:autoSpaceDN w:val="0"/>
        <w:adjustRightInd w:val="0"/>
        <w:spacing w:after="0" w:line="240" w:lineRule="auto"/>
        <w:jc w:val="both"/>
        <w:rPr>
          <w:rFonts w:ascii="Times New Roman" w:hAnsi="Times New Roman" w:cs="Times New Roman"/>
          <w:color w:val="000000" w:themeColor="text1"/>
          <w:sz w:val="24"/>
          <w:szCs w:val="24"/>
        </w:rPr>
      </w:pPr>
    </w:p>
    <w:p w:rsidR="00154CAF" w:rsidRPr="005C0ACD" w:rsidRDefault="00154CAF" w:rsidP="00154CAF">
      <w:pPr>
        <w:pStyle w:val="Default"/>
        <w:numPr>
          <w:ilvl w:val="1"/>
          <w:numId w:val="97"/>
        </w:numPr>
        <w:tabs>
          <w:tab w:val="left" w:pos="9000"/>
        </w:tabs>
        <w:ind w:left="1080"/>
        <w:jc w:val="both"/>
        <w:rPr>
          <w:color w:val="000000" w:themeColor="text1"/>
        </w:rPr>
      </w:pPr>
      <w:r w:rsidRPr="005C0ACD">
        <w:rPr>
          <w:color w:val="000000" w:themeColor="text1"/>
        </w:rPr>
        <w:t>Customers of a nationwide courier company used to contact branch offices for enquiring about the location of their packets in transit. Lot of customers lost their packets from north Indian cities.</w:t>
      </w:r>
    </w:p>
    <w:p w:rsidR="00154CAF" w:rsidRPr="005C0ACD" w:rsidRDefault="00154CAF" w:rsidP="00154CAF">
      <w:pPr>
        <w:pStyle w:val="Default"/>
        <w:tabs>
          <w:tab w:val="left" w:pos="9000"/>
        </w:tabs>
        <w:ind w:left="360" w:firstLine="720"/>
        <w:jc w:val="both"/>
        <w:rPr>
          <w:color w:val="000000" w:themeColor="text1"/>
        </w:rPr>
      </w:pPr>
      <w:r w:rsidRPr="005C0ACD">
        <w:rPr>
          <w:color w:val="000000" w:themeColor="text1"/>
        </w:rPr>
        <w:t xml:space="preserve">Advice the courier company for solving the issues by conducting a research.   </w:t>
      </w:r>
    </w:p>
    <w:p w:rsidR="00154CAF" w:rsidRPr="005C0ACD" w:rsidRDefault="00154CAF" w:rsidP="00154CAF">
      <w:pPr>
        <w:pStyle w:val="Default"/>
        <w:tabs>
          <w:tab w:val="left" w:pos="9000"/>
        </w:tabs>
        <w:jc w:val="both"/>
        <w:rPr>
          <w:color w:val="000000" w:themeColor="text1"/>
        </w:rPr>
      </w:pPr>
    </w:p>
    <w:p w:rsidR="00154CAF" w:rsidRPr="005C0ACD" w:rsidRDefault="00154CAF" w:rsidP="00154CAF">
      <w:pPr>
        <w:pStyle w:val="Default"/>
        <w:numPr>
          <w:ilvl w:val="0"/>
          <w:numId w:val="97"/>
        </w:numPr>
        <w:tabs>
          <w:tab w:val="left" w:pos="9000"/>
        </w:tabs>
        <w:ind w:left="360"/>
        <w:jc w:val="both"/>
        <w:rPr>
          <w:color w:val="000000" w:themeColor="text1"/>
        </w:rPr>
      </w:pPr>
    </w:p>
    <w:p w:rsidR="00154CAF" w:rsidRPr="005C0ACD" w:rsidRDefault="00154CAF" w:rsidP="00154CAF">
      <w:pPr>
        <w:pStyle w:val="Default"/>
        <w:numPr>
          <w:ilvl w:val="1"/>
          <w:numId w:val="97"/>
        </w:numPr>
        <w:tabs>
          <w:tab w:val="left" w:pos="9000"/>
        </w:tabs>
        <w:ind w:left="1080"/>
        <w:jc w:val="both"/>
        <w:rPr>
          <w:color w:val="000000" w:themeColor="text1"/>
        </w:rPr>
      </w:pPr>
      <w:r w:rsidRPr="005C0ACD">
        <w:rPr>
          <w:color w:val="000000" w:themeColor="text1"/>
        </w:rPr>
        <w:t xml:space="preserve">A five star hotel received lot of room booking cancellations from corporate guests. Managers identified a sharp decline in number of persons checking the details in hotel’s website. </w:t>
      </w:r>
    </w:p>
    <w:p w:rsidR="00154CAF" w:rsidRPr="005C0ACD" w:rsidRDefault="00154CAF" w:rsidP="00154CAF">
      <w:pPr>
        <w:pStyle w:val="Default"/>
        <w:tabs>
          <w:tab w:val="left" w:pos="9000"/>
        </w:tabs>
        <w:ind w:left="1080"/>
        <w:jc w:val="both"/>
        <w:rPr>
          <w:color w:val="000000" w:themeColor="text1"/>
        </w:rPr>
      </w:pPr>
      <w:r w:rsidRPr="005C0ACD">
        <w:rPr>
          <w:color w:val="000000" w:themeColor="text1"/>
        </w:rPr>
        <w:t xml:space="preserve">Prepare a research design for the hotel with an objective of increasing the room bookings from corporate guests and increasing the profitability of the hotel.     </w:t>
      </w:r>
    </w:p>
    <w:p w:rsidR="00154CAF" w:rsidRPr="005C0ACD" w:rsidRDefault="00154CAF" w:rsidP="00154CAF">
      <w:pPr>
        <w:pStyle w:val="Default"/>
        <w:tabs>
          <w:tab w:val="left" w:pos="9000"/>
        </w:tabs>
        <w:jc w:val="both"/>
        <w:rPr>
          <w:color w:val="000000" w:themeColor="text1"/>
        </w:rPr>
      </w:pPr>
    </w:p>
    <w:p w:rsidR="00154CAF" w:rsidRPr="005C0ACD" w:rsidRDefault="00154CAF" w:rsidP="00154CAF">
      <w:pPr>
        <w:tabs>
          <w:tab w:val="left" w:pos="9000"/>
        </w:tabs>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OR</w:t>
      </w:r>
    </w:p>
    <w:p w:rsidR="00154CAF" w:rsidRPr="005C0ACD" w:rsidRDefault="00154CAF" w:rsidP="00154CAF">
      <w:pPr>
        <w:pStyle w:val="Default"/>
        <w:tabs>
          <w:tab w:val="left" w:pos="9000"/>
        </w:tabs>
        <w:jc w:val="both"/>
        <w:rPr>
          <w:color w:val="000000" w:themeColor="text1"/>
        </w:rPr>
      </w:pPr>
    </w:p>
    <w:p w:rsidR="00154CAF" w:rsidRPr="005C0ACD" w:rsidRDefault="00154CAF" w:rsidP="00154CAF">
      <w:pPr>
        <w:pStyle w:val="Default"/>
        <w:numPr>
          <w:ilvl w:val="1"/>
          <w:numId w:val="97"/>
        </w:numPr>
        <w:tabs>
          <w:tab w:val="left" w:pos="9000"/>
        </w:tabs>
        <w:ind w:left="1080"/>
        <w:jc w:val="both"/>
        <w:rPr>
          <w:bCs/>
          <w:color w:val="000000" w:themeColor="text1"/>
        </w:rPr>
      </w:pPr>
      <w:r w:rsidRPr="005C0ACD">
        <w:rPr>
          <w:bCs/>
          <w:color w:val="000000" w:themeColor="text1"/>
        </w:rPr>
        <w:t>A hospital management identified loss of patients related to accident cases within the city.</w:t>
      </w:r>
    </w:p>
    <w:p w:rsidR="00154CAF" w:rsidRPr="005C0ACD" w:rsidRDefault="00154CAF" w:rsidP="00154CAF">
      <w:pPr>
        <w:pStyle w:val="Default"/>
        <w:tabs>
          <w:tab w:val="left" w:pos="9000"/>
        </w:tabs>
        <w:ind w:left="1080"/>
        <w:jc w:val="both"/>
        <w:rPr>
          <w:bCs/>
          <w:color w:val="000000" w:themeColor="text1"/>
        </w:rPr>
      </w:pPr>
      <w:r w:rsidRPr="005C0ACD">
        <w:rPr>
          <w:bCs/>
          <w:color w:val="000000" w:themeColor="text1"/>
        </w:rPr>
        <w:t xml:space="preserve">Develop an appropriate sampling design for conducting a research for increasing the number of patients. </w:t>
      </w:r>
    </w:p>
    <w:p w:rsidR="00154CAF" w:rsidRPr="005C0ACD" w:rsidRDefault="00154CAF" w:rsidP="00154CAF">
      <w:pPr>
        <w:pStyle w:val="Default"/>
        <w:tabs>
          <w:tab w:val="left" w:pos="9000"/>
        </w:tabs>
        <w:jc w:val="both"/>
        <w:rPr>
          <w:bCs/>
          <w:color w:val="000000" w:themeColor="text1"/>
        </w:rPr>
      </w:pPr>
    </w:p>
    <w:p w:rsidR="00154CAF" w:rsidRPr="005C0ACD" w:rsidRDefault="00154CAF" w:rsidP="00154CAF">
      <w:pPr>
        <w:pStyle w:val="Default"/>
        <w:numPr>
          <w:ilvl w:val="0"/>
          <w:numId w:val="97"/>
        </w:numPr>
        <w:tabs>
          <w:tab w:val="left" w:pos="9000"/>
        </w:tabs>
        <w:ind w:left="360"/>
        <w:jc w:val="both"/>
        <w:rPr>
          <w:color w:val="000000" w:themeColor="text1"/>
        </w:rPr>
      </w:pPr>
    </w:p>
    <w:p w:rsidR="00154CAF" w:rsidRPr="005C0ACD" w:rsidRDefault="00154CAF" w:rsidP="00154CAF">
      <w:pPr>
        <w:pStyle w:val="Default"/>
        <w:numPr>
          <w:ilvl w:val="1"/>
          <w:numId w:val="97"/>
        </w:numPr>
        <w:tabs>
          <w:tab w:val="left" w:pos="9000"/>
        </w:tabs>
        <w:ind w:left="1080"/>
        <w:jc w:val="both"/>
        <w:rPr>
          <w:color w:val="000000" w:themeColor="text1"/>
        </w:rPr>
      </w:pPr>
      <w:r w:rsidRPr="005C0ACD">
        <w:rPr>
          <w:color w:val="000000" w:themeColor="text1"/>
        </w:rPr>
        <w:t>A textile manufacturer has identified that they are not getting sufficient sales for few of their designs in south India. They are planning to conduct a research among their customers for detecting the real reasons and identifying a solution.</w:t>
      </w:r>
    </w:p>
    <w:p w:rsidR="00154CAF" w:rsidRPr="005C0ACD" w:rsidRDefault="00154CAF" w:rsidP="00154CAF">
      <w:pPr>
        <w:pStyle w:val="Default"/>
        <w:tabs>
          <w:tab w:val="left" w:pos="9000"/>
        </w:tabs>
        <w:ind w:left="1080"/>
        <w:jc w:val="both"/>
        <w:rPr>
          <w:color w:val="000000" w:themeColor="text1"/>
        </w:rPr>
      </w:pPr>
      <w:r w:rsidRPr="005C0ACD">
        <w:rPr>
          <w:color w:val="000000" w:themeColor="text1"/>
        </w:rPr>
        <w:t xml:space="preserve">Design a data collection plan for the proposed research for the textile manufacturer. </w:t>
      </w:r>
    </w:p>
    <w:p w:rsidR="00154CAF" w:rsidRPr="005C0ACD" w:rsidRDefault="00154CAF" w:rsidP="00154CAF">
      <w:pPr>
        <w:pStyle w:val="Default"/>
        <w:tabs>
          <w:tab w:val="left" w:pos="9000"/>
        </w:tabs>
        <w:jc w:val="both"/>
        <w:rPr>
          <w:bCs/>
          <w:color w:val="000000" w:themeColor="text1"/>
        </w:rPr>
      </w:pPr>
    </w:p>
    <w:p w:rsidR="00154CAF" w:rsidRPr="005C0ACD" w:rsidRDefault="00154CAF" w:rsidP="00154CAF">
      <w:pPr>
        <w:pStyle w:val="Default"/>
        <w:tabs>
          <w:tab w:val="left" w:pos="9000"/>
        </w:tabs>
        <w:jc w:val="both"/>
        <w:rPr>
          <w:bCs/>
          <w:color w:val="000000" w:themeColor="text1"/>
        </w:rPr>
      </w:pPr>
    </w:p>
    <w:p w:rsidR="00154CAF" w:rsidRPr="005C0ACD" w:rsidRDefault="00154CAF" w:rsidP="00154CAF">
      <w:pPr>
        <w:pStyle w:val="Default"/>
        <w:tabs>
          <w:tab w:val="left" w:pos="9000"/>
        </w:tabs>
        <w:jc w:val="both"/>
        <w:rPr>
          <w:bCs/>
          <w:color w:val="000000" w:themeColor="text1"/>
        </w:rPr>
      </w:pPr>
    </w:p>
    <w:p w:rsidR="00154CAF" w:rsidRPr="005C0ACD" w:rsidRDefault="00154CAF" w:rsidP="00154CAF">
      <w:pPr>
        <w:tabs>
          <w:tab w:val="left" w:pos="9000"/>
        </w:tabs>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OR</w:t>
      </w:r>
    </w:p>
    <w:p w:rsidR="00154CAF" w:rsidRPr="005C0ACD" w:rsidRDefault="00154CAF" w:rsidP="00154CAF">
      <w:pPr>
        <w:pStyle w:val="Default"/>
        <w:tabs>
          <w:tab w:val="left" w:pos="9000"/>
        </w:tabs>
        <w:jc w:val="both"/>
        <w:rPr>
          <w:bCs/>
          <w:color w:val="000000" w:themeColor="text1"/>
        </w:rPr>
      </w:pPr>
    </w:p>
    <w:p w:rsidR="00154CAF" w:rsidRPr="005C0ACD" w:rsidRDefault="00154CAF" w:rsidP="00154CAF">
      <w:pPr>
        <w:pStyle w:val="Default"/>
        <w:numPr>
          <w:ilvl w:val="1"/>
          <w:numId w:val="97"/>
        </w:numPr>
        <w:tabs>
          <w:tab w:val="left" w:pos="9000"/>
        </w:tabs>
        <w:ind w:left="1080"/>
        <w:jc w:val="both"/>
        <w:rPr>
          <w:bCs/>
          <w:color w:val="000000" w:themeColor="text1"/>
        </w:rPr>
      </w:pPr>
      <w:r w:rsidRPr="005C0ACD">
        <w:rPr>
          <w:bCs/>
          <w:color w:val="000000" w:themeColor="text1"/>
        </w:rPr>
        <w:t xml:space="preserve">A political party has identified sharp decline in votes in rural areas in an election. Design a questionnaire for identifying the reasons for the decline in votes.   </w:t>
      </w:r>
    </w:p>
    <w:p w:rsidR="00154CAF" w:rsidRPr="005C0ACD" w:rsidRDefault="00154CAF" w:rsidP="00154CAF">
      <w:pPr>
        <w:pStyle w:val="Default"/>
        <w:tabs>
          <w:tab w:val="left" w:pos="9000"/>
        </w:tabs>
        <w:jc w:val="both"/>
        <w:rPr>
          <w:bCs/>
          <w:color w:val="000000" w:themeColor="text1"/>
        </w:rPr>
      </w:pPr>
    </w:p>
    <w:p w:rsidR="00154CAF" w:rsidRPr="005C0ACD" w:rsidRDefault="00154CAF" w:rsidP="00154CAF">
      <w:pPr>
        <w:pStyle w:val="Default"/>
        <w:tabs>
          <w:tab w:val="left" w:pos="9000"/>
        </w:tabs>
        <w:jc w:val="both"/>
        <w:rPr>
          <w:bCs/>
          <w:color w:val="000000" w:themeColor="text1"/>
        </w:rPr>
      </w:pPr>
    </w:p>
    <w:p w:rsidR="00154CAF" w:rsidRPr="005C0ACD" w:rsidRDefault="00154CAF" w:rsidP="00154CAF">
      <w:pPr>
        <w:pStyle w:val="ListParagraph"/>
        <w:widowControl/>
        <w:numPr>
          <w:ilvl w:val="0"/>
          <w:numId w:val="97"/>
        </w:numPr>
        <w:tabs>
          <w:tab w:val="left" w:pos="9000"/>
        </w:tabs>
        <w:adjustRightInd w:val="0"/>
        <w:ind w:left="360"/>
        <w:contextualSpacing/>
        <w:jc w:val="both"/>
        <w:rPr>
          <w:color w:val="000000" w:themeColor="text1"/>
          <w:sz w:val="24"/>
          <w:szCs w:val="24"/>
        </w:rPr>
      </w:pPr>
    </w:p>
    <w:p w:rsidR="00154CAF" w:rsidRPr="005C0ACD" w:rsidRDefault="00154CAF" w:rsidP="00154CAF">
      <w:pPr>
        <w:pStyle w:val="ListParagraph"/>
        <w:widowControl/>
        <w:numPr>
          <w:ilvl w:val="1"/>
          <w:numId w:val="97"/>
        </w:numPr>
        <w:tabs>
          <w:tab w:val="left" w:pos="9000"/>
        </w:tabs>
        <w:adjustRightInd w:val="0"/>
        <w:ind w:left="1080"/>
        <w:contextualSpacing/>
        <w:jc w:val="both"/>
        <w:rPr>
          <w:color w:val="000000" w:themeColor="text1"/>
          <w:sz w:val="24"/>
          <w:szCs w:val="24"/>
        </w:rPr>
      </w:pPr>
      <w:r w:rsidRPr="005C0ACD">
        <w:rPr>
          <w:color w:val="000000" w:themeColor="text1"/>
          <w:sz w:val="24"/>
          <w:szCs w:val="24"/>
        </w:rPr>
        <w:t>An auto manufacturer has sponsored a car rally. They are planning to design a TV advertisement by projecting the slight variation between first, second, third prize winners and other finalists. They are in need of minute measurements of time.</w:t>
      </w:r>
    </w:p>
    <w:p w:rsidR="00154CAF" w:rsidRPr="005C0ACD" w:rsidRDefault="00154CAF" w:rsidP="00154CAF">
      <w:pPr>
        <w:pStyle w:val="Default"/>
        <w:tabs>
          <w:tab w:val="left" w:pos="9000"/>
        </w:tabs>
        <w:ind w:left="360" w:firstLine="720"/>
        <w:jc w:val="both"/>
        <w:rPr>
          <w:color w:val="000000" w:themeColor="text1"/>
        </w:rPr>
      </w:pPr>
      <w:r w:rsidRPr="005C0ACD">
        <w:rPr>
          <w:color w:val="000000" w:themeColor="text1"/>
        </w:rPr>
        <w:t>Develop a detailed plan by applying the levels of scale measurement.</w:t>
      </w:r>
    </w:p>
    <w:p w:rsidR="00154CAF" w:rsidRPr="005C0ACD" w:rsidRDefault="00154CAF" w:rsidP="00154CAF">
      <w:pPr>
        <w:pStyle w:val="Default"/>
        <w:tabs>
          <w:tab w:val="left" w:pos="9000"/>
        </w:tabs>
        <w:jc w:val="both"/>
        <w:rPr>
          <w:color w:val="000000" w:themeColor="text1"/>
        </w:rPr>
      </w:pPr>
    </w:p>
    <w:p w:rsidR="00154CAF" w:rsidRPr="005C0ACD" w:rsidRDefault="00154CAF" w:rsidP="00154CAF">
      <w:pPr>
        <w:tabs>
          <w:tab w:val="left" w:pos="9000"/>
        </w:tabs>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OR</w:t>
      </w:r>
    </w:p>
    <w:p w:rsidR="00154CAF" w:rsidRPr="005C0ACD" w:rsidRDefault="00154CAF" w:rsidP="00154CAF">
      <w:pPr>
        <w:pStyle w:val="Default"/>
        <w:tabs>
          <w:tab w:val="left" w:pos="9000"/>
        </w:tabs>
        <w:jc w:val="both"/>
        <w:rPr>
          <w:color w:val="000000" w:themeColor="text1"/>
        </w:rPr>
      </w:pPr>
    </w:p>
    <w:p w:rsidR="00154CAF" w:rsidRPr="005C0ACD" w:rsidRDefault="00154CAF" w:rsidP="00154CAF">
      <w:pPr>
        <w:pStyle w:val="ListParagraph"/>
        <w:widowControl/>
        <w:numPr>
          <w:ilvl w:val="1"/>
          <w:numId w:val="97"/>
        </w:numPr>
        <w:tabs>
          <w:tab w:val="left" w:pos="9000"/>
        </w:tabs>
        <w:adjustRightInd w:val="0"/>
        <w:ind w:left="1080"/>
        <w:contextualSpacing/>
        <w:jc w:val="both"/>
        <w:rPr>
          <w:color w:val="000000" w:themeColor="text1"/>
          <w:sz w:val="24"/>
          <w:szCs w:val="24"/>
        </w:rPr>
      </w:pPr>
      <w:r w:rsidRPr="005C0ACD">
        <w:rPr>
          <w:color w:val="000000" w:themeColor="text1"/>
          <w:sz w:val="24"/>
          <w:szCs w:val="24"/>
        </w:rPr>
        <w:t>XYZ Supermarket is planning to increase their total income from sales. You are required to develop a data analysis plan based on the below mentioned table.</w:t>
      </w:r>
    </w:p>
    <w:p w:rsidR="00154CAF" w:rsidRPr="005C0ACD" w:rsidRDefault="00154CAF" w:rsidP="00154CAF">
      <w:pPr>
        <w:pStyle w:val="Default"/>
        <w:tabs>
          <w:tab w:val="left" w:pos="9000"/>
        </w:tabs>
        <w:jc w:val="both"/>
        <w:rPr>
          <w:color w:val="000000" w:themeColor="text1"/>
        </w:rPr>
      </w:pPr>
    </w:p>
    <w:p w:rsidR="00154CAF" w:rsidRPr="005C0ACD" w:rsidRDefault="00154CAF" w:rsidP="00154CAF">
      <w:pPr>
        <w:pStyle w:val="Default"/>
        <w:tabs>
          <w:tab w:val="left" w:pos="9000"/>
        </w:tabs>
        <w:jc w:val="both"/>
        <w:rPr>
          <w:color w:val="000000" w:themeColor="text1"/>
        </w:rPr>
      </w:pPr>
    </w:p>
    <w:tbl>
      <w:tblPr>
        <w:tblW w:w="9960" w:type="dxa"/>
        <w:tblInd w:w="-267" w:type="dxa"/>
        <w:tblLook w:val="04A0" w:firstRow="1" w:lastRow="0" w:firstColumn="1" w:lastColumn="0" w:noHBand="0" w:noVBand="1"/>
      </w:tblPr>
      <w:tblGrid>
        <w:gridCol w:w="1540"/>
        <w:gridCol w:w="2380"/>
        <w:gridCol w:w="1720"/>
        <w:gridCol w:w="960"/>
        <w:gridCol w:w="1760"/>
        <w:gridCol w:w="1600"/>
      </w:tblGrid>
      <w:tr w:rsidR="00154CAF" w:rsidRPr="005C0ACD" w:rsidTr="005D189D">
        <w:trPr>
          <w:trHeight w:val="615"/>
        </w:trPr>
        <w:tc>
          <w:tcPr>
            <w:tcW w:w="1540" w:type="dxa"/>
            <w:tcBorders>
              <w:top w:val="single" w:sz="8" w:space="0" w:color="auto"/>
              <w:left w:val="single" w:sz="8" w:space="0" w:color="auto"/>
              <w:bottom w:val="single" w:sz="8" w:space="0" w:color="auto"/>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 xml:space="preserve">Particulars </w:t>
            </w:r>
          </w:p>
        </w:tc>
        <w:tc>
          <w:tcPr>
            <w:tcW w:w="2380" w:type="dxa"/>
            <w:tcBorders>
              <w:top w:val="single" w:sz="8" w:space="0" w:color="auto"/>
              <w:left w:val="nil"/>
              <w:bottom w:val="single" w:sz="8" w:space="0" w:color="auto"/>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Jan-21</w:t>
            </w:r>
          </w:p>
        </w:tc>
        <w:tc>
          <w:tcPr>
            <w:tcW w:w="1720" w:type="dxa"/>
            <w:tcBorders>
              <w:top w:val="single" w:sz="8" w:space="0" w:color="auto"/>
              <w:left w:val="nil"/>
              <w:bottom w:val="single" w:sz="8" w:space="0" w:color="auto"/>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Feb-21</w:t>
            </w:r>
          </w:p>
        </w:tc>
        <w:tc>
          <w:tcPr>
            <w:tcW w:w="960" w:type="dxa"/>
            <w:tcBorders>
              <w:top w:val="single" w:sz="8" w:space="0" w:color="auto"/>
              <w:left w:val="nil"/>
              <w:bottom w:val="single" w:sz="8" w:space="0" w:color="auto"/>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March 21</w:t>
            </w:r>
          </w:p>
        </w:tc>
        <w:tc>
          <w:tcPr>
            <w:tcW w:w="1760" w:type="dxa"/>
            <w:tcBorders>
              <w:top w:val="single" w:sz="8" w:space="0" w:color="auto"/>
              <w:left w:val="nil"/>
              <w:bottom w:val="single" w:sz="8" w:space="0" w:color="auto"/>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Total</w:t>
            </w:r>
          </w:p>
        </w:tc>
        <w:tc>
          <w:tcPr>
            <w:tcW w:w="1600" w:type="dxa"/>
            <w:tcBorders>
              <w:top w:val="single" w:sz="8" w:space="0" w:color="auto"/>
              <w:left w:val="nil"/>
              <w:bottom w:val="single" w:sz="8" w:space="0" w:color="auto"/>
              <w:right w:val="single" w:sz="8" w:space="0" w:color="auto"/>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Operating expenses</w:t>
            </w:r>
          </w:p>
        </w:tc>
      </w:tr>
      <w:tr w:rsidR="00154CAF" w:rsidRPr="005C0ACD" w:rsidTr="005D189D">
        <w:trPr>
          <w:trHeight w:val="315"/>
        </w:trPr>
        <w:tc>
          <w:tcPr>
            <w:tcW w:w="1540" w:type="dxa"/>
            <w:tcBorders>
              <w:top w:val="nil"/>
              <w:left w:val="single" w:sz="8" w:space="0" w:color="000000"/>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Provision</w:t>
            </w:r>
          </w:p>
        </w:tc>
        <w:tc>
          <w:tcPr>
            <w:tcW w:w="238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2.9</w:t>
            </w:r>
          </w:p>
        </w:tc>
        <w:tc>
          <w:tcPr>
            <w:tcW w:w="1720" w:type="dxa"/>
            <w:tcBorders>
              <w:top w:val="nil"/>
              <w:left w:val="nil"/>
              <w:bottom w:val="single" w:sz="8" w:space="0" w:color="000000"/>
              <w:right w:val="single" w:sz="8" w:space="0" w:color="000000"/>
            </w:tcBorders>
            <w:shd w:val="clear" w:color="auto" w:fill="auto"/>
            <w:vAlign w:val="center"/>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6.7</w:t>
            </w:r>
          </w:p>
        </w:tc>
        <w:tc>
          <w:tcPr>
            <w:tcW w:w="9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7.3</w:t>
            </w:r>
          </w:p>
        </w:tc>
        <w:tc>
          <w:tcPr>
            <w:tcW w:w="17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16.9</w:t>
            </w:r>
          </w:p>
        </w:tc>
        <w:tc>
          <w:tcPr>
            <w:tcW w:w="160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1.45</w:t>
            </w:r>
          </w:p>
        </w:tc>
      </w:tr>
      <w:tr w:rsidR="00154CAF" w:rsidRPr="005C0ACD" w:rsidTr="005D189D">
        <w:trPr>
          <w:trHeight w:val="585"/>
        </w:trPr>
        <w:tc>
          <w:tcPr>
            <w:tcW w:w="1540" w:type="dxa"/>
            <w:tcBorders>
              <w:top w:val="nil"/>
              <w:left w:val="single" w:sz="8" w:space="0" w:color="000000"/>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Packed foods</w:t>
            </w:r>
          </w:p>
        </w:tc>
        <w:tc>
          <w:tcPr>
            <w:tcW w:w="238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6.2</w:t>
            </w:r>
          </w:p>
        </w:tc>
        <w:tc>
          <w:tcPr>
            <w:tcW w:w="1720" w:type="dxa"/>
            <w:tcBorders>
              <w:top w:val="nil"/>
              <w:left w:val="nil"/>
              <w:bottom w:val="single" w:sz="8" w:space="0" w:color="000000"/>
              <w:right w:val="single" w:sz="8" w:space="0" w:color="000000"/>
            </w:tcBorders>
            <w:shd w:val="clear" w:color="auto" w:fill="auto"/>
            <w:vAlign w:val="center"/>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2.3</w:t>
            </w:r>
          </w:p>
        </w:tc>
        <w:tc>
          <w:tcPr>
            <w:tcW w:w="9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1.7</w:t>
            </w:r>
          </w:p>
        </w:tc>
        <w:tc>
          <w:tcPr>
            <w:tcW w:w="17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10.2</w:t>
            </w:r>
          </w:p>
        </w:tc>
        <w:tc>
          <w:tcPr>
            <w:tcW w:w="160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1.75</w:t>
            </w:r>
          </w:p>
        </w:tc>
      </w:tr>
      <w:tr w:rsidR="00154CAF" w:rsidRPr="005C0ACD" w:rsidTr="005D189D">
        <w:trPr>
          <w:trHeight w:val="585"/>
        </w:trPr>
        <w:tc>
          <w:tcPr>
            <w:tcW w:w="1540" w:type="dxa"/>
            <w:tcBorders>
              <w:top w:val="nil"/>
              <w:left w:val="single" w:sz="8" w:space="0" w:color="000000"/>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Cosmetics</w:t>
            </w:r>
          </w:p>
        </w:tc>
        <w:tc>
          <w:tcPr>
            <w:tcW w:w="238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0.1</w:t>
            </w:r>
          </w:p>
        </w:tc>
        <w:tc>
          <w:tcPr>
            <w:tcW w:w="1720" w:type="dxa"/>
            <w:tcBorders>
              <w:top w:val="nil"/>
              <w:left w:val="nil"/>
              <w:bottom w:val="single" w:sz="8" w:space="0" w:color="000000"/>
              <w:right w:val="single" w:sz="8" w:space="0" w:color="000000"/>
            </w:tcBorders>
            <w:shd w:val="clear" w:color="auto" w:fill="auto"/>
            <w:vAlign w:val="center"/>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3.7</w:t>
            </w:r>
          </w:p>
        </w:tc>
        <w:tc>
          <w:tcPr>
            <w:tcW w:w="9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2.5</w:t>
            </w:r>
          </w:p>
        </w:tc>
        <w:tc>
          <w:tcPr>
            <w:tcW w:w="17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6.1</w:t>
            </w:r>
          </w:p>
        </w:tc>
        <w:tc>
          <w:tcPr>
            <w:tcW w:w="160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0.9</w:t>
            </w:r>
          </w:p>
        </w:tc>
      </w:tr>
      <w:tr w:rsidR="00154CAF" w:rsidRPr="005C0ACD" w:rsidTr="005D189D">
        <w:trPr>
          <w:trHeight w:val="585"/>
        </w:trPr>
        <w:tc>
          <w:tcPr>
            <w:tcW w:w="1540" w:type="dxa"/>
            <w:tcBorders>
              <w:top w:val="nil"/>
              <w:left w:val="single" w:sz="8" w:space="0" w:color="000000"/>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Fancy goods</w:t>
            </w:r>
          </w:p>
        </w:tc>
        <w:tc>
          <w:tcPr>
            <w:tcW w:w="238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11.3</w:t>
            </w:r>
          </w:p>
        </w:tc>
        <w:tc>
          <w:tcPr>
            <w:tcW w:w="1720" w:type="dxa"/>
            <w:tcBorders>
              <w:top w:val="nil"/>
              <w:left w:val="nil"/>
              <w:bottom w:val="single" w:sz="8" w:space="0" w:color="000000"/>
              <w:right w:val="single" w:sz="8" w:space="0" w:color="000000"/>
            </w:tcBorders>
            <w:shd w:val="clear" w:color="auto" w:fill="auto"/>
            <w:vAlign w:val="center"/>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12.7</w:t>
            </w:r>
          </w:p>
        </w:tc>
        <w:tc>
          <w:tcPr>
            <w:tcW w:w="9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15.2</w:t>
            </w:r>
          </w:p>
        </w:tc>
        <w:tc>
          <w:tcPr>
            <w:tcW w:w="17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39.2</w:t>
            </w:r>
          </w:p>
        </w:tc>
        <w:tc>
          <w:tcPr>
            <w:tcW w:w="160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4.85</w:t>
            </w:r>
          </w:p>
        </w:tc>
      </w:tr>
      <w:tr w:rsidR="00154CAF" w:rsidRPr="005C0ACD" w:rsidTr="005D189D">
        <w:trPr>
          <w:trHeight w:val="585"/>
        </w:trPr>
        <w:tc>
          <w:tcPr>
            <w:tcW w:w="1540" w:type="dxa"/>
            <w:tcBorders>
              <w:top w:val="nil"/>
              <w:left w:val="single" w:sz="8" w:space="0" w:color="000000"/>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Veg &amp; Fruits</w:t>
            </w:r>
          </w:p>
        </w:tc>
        <w:tc>
          <w:tcPr>
            <w:tcW w:w="238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6.2</w:t>
            </w:r>
          </w:p>
        </w:tc>
        <w:tc>
          <w:tcPr>
            <w:tcW w:w="1720" w:type="dxa"/>
            <w:tcBorders>
              <w:top w:val="nil"/>
              <w:left w:val="nil"/>
              <w:bottom w:val="single" w:sz="8" w:space="0" w:color="000000"/>
              <w:right w:val="single" w:sz="8" w:space="0" w:color="000000"/>
            </w:tcBorders>
            <w:shd w:val="clear" w:color="auto" w:fill="auto"/>
            <w:vAlign w:val="center"/>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7.8</w:t>
            </w:r>
          </w:p>
        </w:tc>
        <w:tc>
          <w:tcPr>
            <w:tcW w:w="9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5.8</w:t>
            </w:r>
          </w:p>
        </w:tc>
        <w:tc>
          <w:tcPr>
            <w:tcW w:w="17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19.8</w:t>
            </w:r>
          </w:p>
        </w:tc>
        <w:tc>
          <w:tcPr>
            <w:tcW w:w="160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3.35</w:t>
            </w:r>
          </w:p>
        </w:tc>
      </w:tr>
      <w:tr w:rsidR="00154CAF" w:rsidRPr="005C0ACD" w:rsidTr="005D189D">
        <w:trPr>
          <w:trHeight w:val="585"/>
        </w:trPr>
        <w:tc>
          <w:tcPr>
            <w:tcW w:w="1540" w:type="dxa"/>
            <w:tcBorders>
              <w:top w:val="nil"/>
              <w:left w:val="single" w:sz="8" w:space="0" w:color="000000"/>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Cold storage</w:t>
            </w:r>
          </w:p>
        </w:tc>
        <w:tc>
          <w:tcPr>
            <w:tcW w:w="238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6.2</w:t>
            </w:r>
          </w:p>
        </w:tc>
        <w:tc>
          <w:tcPr>
            <w:tcW w:w="1720" w:type="dxa"/>
            <w:tcBorders>
              <w:top w:val="nil"/>
              <w:left w:val="nil"/>
              <w:bottom w:val="single" w:sz="8" w:space="0" w:color="000000"/>
              <w:right w:val="single" w:sz="8" w:space="0" w:color="000000"/>
            </w:tcBorders>
            <w:shd w:val="clear" w:color="auto" w:fill="auto"/>
            <w:vAlign w:val="center"/>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7.8</w:t>
            </w:r>
          </w:p>
        </w:tc>
        <w:tc>
          <w:tcPr>
            <w:tcW w:w="9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5.8</w:t>
            </w:r>
          </w:p>
        </w:tc>
        <w:tc>
          <w:tcPr>
            <w:tcW w:w="17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19.8</w:t>
            </w:r>
          </w:p>
        </w:tc>
        <w:tc>
          <w:tcPr>
            <w:tcW w:w="160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3.05</w:t>
            </w:r>
          </w:p>
        </w:tc>
      </w:tr>
      <w:tr w:rsidR="00154CAF" w:rsidRPr="005C0ACD" w:rsidTr="005D189D">
        <w:trPr>
          <w:trHeight w:val="585"/>
        </w:trPr>
        <w:tc>
          <w:tcPr>
            <w:tcW w:w="1540" w:type="dxa"/>
            <w:tcBorders>
              <w:top w:val="nil"/>
              <w:left w:val="single" w:sz="8" w:space="0" w:color="000000"/>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Leather Goods</w:t>
            </w:r>
          </w:p>
        </w:tc>
        <w:tc>
          <w:tcPr>
            <w:tcW w:w="238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-0.7</w:t>
            </w:r>
          </w:p>
        </w:tc>
        <w:tc>
          <w:tcPr>
            <w:tcW w:w="1720" w:type="dxa"/>
            <w:tcBorders>
              <w:top w:val="nil"/>
              <w:left w:val="nil"/>
              <w:bottom w:val="single" w:sz="8" w:space="0" w:color="000000"/>
              <w:right w:val="single" w:sz="8" w:space="0" w:color="000000"/>
            </w:tcBorders>
            <w:shd w:val="clear" w:color="auto" w:fill="auto"/>
            <w:vAlign w:val="center"/>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-0.8</w:t>
            </w:r>
          </w:p>
        </w:tc>
        <w:tc>
          <w:tcPr>
            <w:tcW w:w="9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-1.1</w:t>
            </w:r>
          </w:p>
        </w:tc>
        <w:tc>
          <w:tcPr>
            <w:tcW w:w="17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-2.6</w:t>
            </w:r>
          </w:p>
        </w:tc>
        <w:tc>
          <w:tcPr>
            <w:tcW w:w="160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0.35</w:t>
            </w:r>
          </w:p>
        </w:tc>
      </w:tr>
      <w:tr w:rsidR="00154CAF" w:rsidRPr="005C0ACD" w:rsidTr="005D189D">
        <w:trPr>
          <w:trHeight w:val="870"/>
        </w:trPr>
        <w:tc>
          <w:tcPr>
            <w:tcW w:w="1540" w:type="dxa"/>
            <w:tcBorders>
              <w:top w:val="nil"/>
              <w:left w:val="single" w:sz="8" w:space="0" w:color="000000"/>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OTC medicines</w:t>
            </w:r>
          </w:p>
        </w:tc>
        <w:tc>
          <w:tcPr>
            <w:tcW w:w="238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0.4</w:t>
            </w:r>
          </w:p>
        </w:tc>
        <w:tc>
          <w:tcPr>
            <w:tcW w:w="1720" w:type="dxa"/>
            <w:tcBorders>
              <w:top w:val="nil"/>
              <w:left w:val="nil"/>
              <w:bottom w:val="single" w:sz="8" w:space="0" w:color="000000"/>
              <w:right w:val="single" w:sz="8" w:space="0" w:color="000000"/>
            </w:tcBorders>
            <w:shd w:val="clear" w:color="auto" w:fill="auto"/>
            <w:vAlign w:val="center"/>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0.3</w:t>
            </w:r>
          </w:p>
        </w:tc>
        <w:tc>
          <w:tcPr>
            <w:tcW w:w="9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0.2</w:t>
            </w:r>
          </w:p>
        </w:tc>
        <w:tc>
          <w:tcPr>
            <w:tcW w:w="17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0.9</w:t>
            </w:r>
          </w:p>
        </w:tc>
        <w:tc>
          <w:tcPr>
            <w:tcW w:w="160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0.15</w:t>
            </w:r>
          </w:p>
        </w:tc>
      </w:tr>
      <w:tr w:rsidR="00154CAF" w:rsidRPr="005C0ACD" w:rsidTr="005D189D">
        <w:trPr>
          <w:trHeight w:val="870"/>
        </w:trPr>
        <w:tc>
          <w:tcPr>
            <w:tcW w:w="1540" w:type="dxa"/>
            <w:tcBorders>
              <w:top w:val="nil"/>
              <w:left w:val="single" w:sz="8" w:space="0" w:color="000000"/>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Office Stationery</w:t>
            </w:r>
          </w:p>
        </w:tc>
        <w:tc>
          <w:tcPr>
            <w:tcW w:w="238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2.3</w:t>
            </w:r>
          </w:p>
        </w:tc>
        <w:tc>
          <w:tcPr>
            <w:tcW w:w="1720" w:type="dxa"/>
            <w:tcBorders>
              <w:top w:val="nil"/>
              <w:left w:val="nil"/>
              <w:bottom w:val="single" w:sz="8" w:space="0" w:color="000000"/>
              <w:right w:val="single" w:sz="8" w:space="0" w:color="000000"/>
            </w:tcBorders>
            <w:shd w:val="clear" w:color="auto" w:fill="auto"/>
            <w:vAlign w:val="center"/>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6.2</w:t>
            </w:r>
          </w:p>
        </w:tc>
        <w:tc>
          <w:tcPr>
            <w:tcW w:w="9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-0.5</w:t>
            </w:r>
          </w:p>
        </w:tc>
        <w:tc>
          <w:tcPr>
            <w:tcW w:w="17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8</w:t>
            </w:r>
          </w:p>
        </w:tc>
        <w:tc>
          <w:tcPr>
            <w:tcW w:w="160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1.05</w:t>
            </w:r>
          </w:p>
        </w:tc>
      </w:tr>
      <w:tr w:rsidR="00154CAF" w:rsidRPr="005C0ACD" w:rsidTr="005D189D">
        <w:trPr>
          <w:trHeight w:val="585"/>
        </w:trPr>
        <w:tc>
          <w:tcPr>
            <w:tcW w:w="1540" w:type="dxa"/>
            <w:tcBorders>
              <w:top w:val="nil"/>
              <w:left w:val="single" w:sz="8" w:space="0" w:color="000000"/>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Electronic goods</w:t>
            </w:r>
          </w:p>
        </w:tc>
        <w:tc>
          <w:tcPr>
            <w:tcW w:w="238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10.4</w:t>
            </w:r>
          </w:p>
        </w:tc>
        <w:tc>
          <w:tcPr>
            <w:tcW w:w="1720" w:type="dxa"/>
            <w:tcBorders>
              <w:top w:val="nil"/>
              <w:left w:val="nil"/>
              <w:bottom w:val="single" w:sz="8" w:space="0" w:color="000000"/>
              <w:right w:val="single" w:sz="8" w:space="0" w:color="000000"/>
            </w:tcBorders>
            <w:shd w:val="clear" w:color="auto" w:fill="auto"/>
            <w:vAlign w:val="center"/>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11.1</w:t>
            </w:r>
          </w:p>
        </w:tc>
        <w:tc>
          <w:tcPr>
            <w:tcW w:w="9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12.3</w:t>
            </w:r>
          </w:p>
        </w:tc>
        <w:tc>
          <w:tcPr>
            <w:tcW w:w="17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33.8</w:t>
            </w:r>
          </w:p>
        </w:tc>
        <w:tc>
          <w:tcPr>
            <w:tcW w:w="160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2.55</w:t>
            </w:r>
          </w:p>
        </w:tc>
      </w:tr>
      <w:tr w:rsidR="00154CAF" w:rsidRPr="005C0ACD" w:rsidTr="005D189D">
        <w:trPr>
          <w:trHeight w:val="315"/>
        </w:trPr>
        <w:tc>
          <w:tcPr>
            <w:tcW w:w="1540" w:type="dxa"/>
            <w:tcBorders>
              <w:top w:val="nil"/>
              <w:left w:val="single" w:sz="8" w:space="0" w:color="000000"/>
              <w:bottom w:val="single" w:sz="8" w:space="0" w:color="000000"/>
              <w:right w:val="nil"/>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Total</w:t>
            </w:r>
          </w:p>
        </w:tc>
        <w:tc>
          <w:tcPr>
            <w:tcW w:w="2380" w:type="dxa"/>
            <w:tcBorders>
              <w:top w:val="nil"/>
              <w:left w:val="nil"/>
              <w:bottom w:val="single" w:sz="8" w:space="0" w:color="000000"/>
              <w:right w:val="nil"/>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45.3</w:t>
            </w:r>
          </w:p>
        </w:tc>
        <w:tc>
          <w:tcPr>
            <w:tcW w:w="1720" w:type="dxa"/>
            <w:tcBorders>
              <w:top w:val="nil"/>
              <w:left w:val="nil"/>
              <w:bottom w:val="single" w:sz="8" w:space="0" w:color="000000"/>
              <w:right w:val="nil"/>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57.8</w:t>
            </w:r>
          </w:p>
        </w:tc>
        <w:tc>
          <w:tcPr>
            <w:tcW w:w="9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49.2</w:t>
            </w:r>
          </w:p>
        </w:tc>
        <w:tc>
          <w:tcPr>
            <w:tcW w:w="176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152.1</w:t>
            </w:r>
          </w:p>
        </w:tc>
        <w:tc>
          <w:tcPr>
            <w:tcW w:w="1600" w:type="dxa"/>
            <w:tcBorders>
              <w:top w:val="nil"/>
              <w:left w:val="nil"/>
              <w:bottom w:val="single" w:sz="8" w:space="0" w:color="000000"/>
              <w:right w:val="single" w:sz="8" w:space="0" w:color="000000"/>
            </w:tcBorders>
            <w:shd w:val="clear" w:color="auto" w:fill="auto"/>
            <w:hideMark/>
          </w:tcPr>
          <w:p w:rsidR="00154CAF" w:rsidRPr="005C0ACD" w:rsidRDefault="00154CAF" w:rsidP="005D189D">
            <w:pPr>
              <w:tabs>
                <w:tab w:val="left" w:pos="9000"/>
              </w:tabs>
              <w:spacing w:after="0" w:line="240" w:lineRule="auto"/>
              <w:jc w:val="both"/>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19.45</w:t>
            </w:r>
          </w:p>
        </w:tc>
      </w:tr>
    </w:tbl>
    <w:p w:rsidR="00154CAF" w:rsidRPr="005C0ACD" w:rsidRDefault="00154CAF" w:rsidP="00154CAF">
      <w:pPr>
        <w:pStyle w:val="Default"/>
        <w:tabs>
          <w:tab w:val="left" w:pos="9000"/>
        </w:tabs>
        <w:jc w:val="both"/>
        <w:rPr>
          <w:color w:val="000000" w:themeColor="text1"/>
        </w:rPr>
      </w:pPr>
    </w:p>
    <w:p w:rsidR="00154CAF" w:rsidRPr="005C0ACD" w:rsidRDefault="00154CAF" w:rsidP="00154CAF">
      <w:pPr>
        <w:pStyle w:val="Default"/>
        <w:tabs>
          <w:tab w:val="left" w:pos="9000"/>
        </w:tabs>
        <w:jc w:val="both"/>
        <w:rPr>
          <w:color w:val="000000" w:themeColor="text1"/>
        </w:rPr>
      </w:pPr>
    </w:p>
    <w:p w:rsidR="00154CAF" w:rsidRDefault="00154CAF" w:rsidP="00154CAF">
      <w:pPr>
        <w:pStyle w:val="Default"/>
        <w:tabs>
          <w:tab w:val="left" w:pos="9000"/>
        </w:tabs>
        <w:jc w:val="both"/>
        <w:rPr>
          <w:color w:val="000000" w:themeColor="text1"/>
        </w:rPr>
      </w:pPr>
    </w:p>
    <w:p w:rsidR="00154CAF" w:rsidRDefault="00154CAF" w:rsidP="00154CAF">
      <w:pPr>
        <w:pStyle w:val="Default"/>
        <w:tabs>
          <w:tab w:val="left" w:pos="9000"/>
        </w:tabs>
        <w:jc w:val="both"/>
        <w:rPr>
          <w:color w:val="000000" w:themeColor="text1"/>
        </w:rPr>
      </w:pPr>
    </w:p>
    <w:p w:rsidR="00154CAF" w:rsidRDefault="00154CAF" w:rsidP="00154CAF">
      <w:pPr>
        <w:pStyle w:val="Default"/>
        <w:tabs>
          <w:tab w:val="left" w:pos="9000"/>
        </w:tabs>
        <w:jc w:val="both"/>
        <w:rPr>
          <w:color w:val="000000" w:themeColor="text1"/>
        </w:rPr>
      </w:pPr>
    </w:p>
    <w:p w:rsidR="00154CAF" w:rsidRDefault="00154CAF" w:rsidP="00154CAF">
      <w:pPr>
        <w:pStyle w:val="Default"/>
        <w:tabs>
          <w:tab w:val="left" w:pos="9000"/>
        </w:tabs>
        <w:jc w:val="both"/>
        <w:rPr>
          <w:color w:val="000000" w:themeColor="text1"/>
        </w:rPr>
      </w:pPr>
    </w:p>
    <w:p w:rsidR="00154CAF" w:rsidRDefault="00154CAF" w:rsidP="00154CAF">
      <w:pPr>
        <w:pStyle w:val="Default"/>
        <w:tabs>
          <w:tab w:val="left" w:pos="9000"/>
        </w:tabs>
        <w:jc w:val="both"/>
        <w:rPr>
          <w:color w:val="000000" w:themeColor="text1"/>
        </w:rPr>
      </w:pPr>
    </w:p>
    <w:p w:rsidR="00154CAF" w:rsidRDefault="00154CAF" w:rsidP="00154CAF">
      <w:pPr>
        <w:pStyle w:val="Default"/>
        <w:tabs>
          <w:tab w:val="left" w:pos="9000"/>
        </w:tabs>
        <w:jc w:val="both"/>
        <w:rPr>
          <w:color w:val="000000" w:themeColor="text1"/>
        </w:rPr>
      </w:pPr>
    </w:p>
    <w:p w:rsidR="00154CAF" w:rsidRPr="005C0ACD" w:rsidRDefault="00154CAF" w:rsidP="00154CAF">
      <w:pPr>
        <w:pStyle w:val="Default"/>
        <w:tabs>
          <w:tab w:val="left" w:pos="9000"/>
        </w:tabs>
        <w:jc w:val="both"/>
        <w:rPr>
          <w:color w:val="000000" w:themeColor="text1"/>
        </w:rPr>
      </w:pPr>
    </w:p>
    <w:p w:rsidR="00154CAF" w:rsidRPr="005C0ACD" w:rsidRDefault="00154CAF" w:rsidP="00154CAF">
      <w:pPr>
        <w:pStyle w:val="Default"/>
        <w:numPr>
          <w:ilvl w:val="0"/>
          <w:numId w:val="97"/>
        </w:numPr>
        <w:tabs>
          <w:tab w:val="left" w:pos="9000"/>
        </w:tabs>
        <w:ind w:left="360"/>
        <w:jc w:val="both"/>
        <w:rPr>
          <w:color w:val="000000" w:themeColor="text1"/>
        </w:rPr>
      </w:pPr>
    </w:p>
    <w:p w:rsidR="00154CAF" w:rsidRPr="005C0ACD" w:rsidRDefault="00154CAF" w:rsidP="00154CAF">
      <w:pPr>
        <w:pStyle w:val="Default"/>
        <w:numPr>
          <w:ilvl w:val="1"/>
          <w:numId w:val="97"/>
        </w:numPr>
        <w:tabs>
          <w:tab w:val="left" w:pos="9000"/>
        </w:tabs>
        <w:ind w:left="1080"/>
        <w:jc w:val="both"/>
        <w:rPr>
          <w:color w:val="000000" w:themeColor="text1"/>
        </w:rPr>
      </w:pPr>
      <w:r w:rsidRPr="005C0ACD">
        <w:rPr>
          <w:color w:val="000000" w:themeColor="text1"/>
        </w:rPr>
        <w:t>A hyper market chain KTS has identified the following alarming results:</w:t>
      </w:r>
    </w:p>
    <w:p w:rsidR="00154CAF" w:rsidRPr="005C0ACD" w:rsidRDefault="00154CAF" w:rsidP="00154CAF">
      <w:pPr>
        <w:pStyle w:val="Default"/>
        <w:tabs>
          <w:tab w:val="left" w:pos="9000"/>
        </w:tabs>
        <w:jc w:val="both"/>
        <w:rPr>
          <w:color w:val="000000" w:themeColor="text1"/>
        </w:rPr>
      </w:pPr>
    </w:p>
    <w:p w:rsidR="00154CAF" w:rsidRPr="005C0ACD" w:rsidRDefault="00154CAF" w:rsidP="00154CAF">
      <w:pPr>
        <w:pStyle w:val="Default"/>
        <w:tabs>
          <w:tab w:val="left" w:pos="9000"/>
        </w:tabs>
        <w:jc w:val="both"/>
        <w:rPr>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890"/>
        <w:gridCol w:w="890"/>
        <w:gridCol w:w="890"/>
        <w:gridCol w:w="888"/>
      </w:tblGrid>
      <w:tr w:rsidR="00154CAF" w:rsidRPr="005C0ACD" w:rsidTr="005D189D">
        <w:trPr>
          <w:trHeight w:val="299"/>
          <w:jc w:val="center"/>
        </w:trPr>
        <w:tc>
          <w:tcPr>
            <w:tcW w:w="2066" w:type="dxa"/>
          </w:tcPr>
          <w:p w:rsidR="00154CAF" w:rsidRPr="005C0ACD" w:rsidRDefault="00154CAF" w:rsidP="005D189D">
            <w:pPr>
              <w:pStyle w:val="TableParagraph"/>
              <w:tabs>
                <w:tab w:val="left" w:pos="9000"/>
              </w:tabs>
              <w:spacing w:before="15"/>
              <w:ind w:left="107"/>
              <w:jc w:val="both"/>
              <w:rPr>
                <w:color w:val="000000" w:themeColor="text1"/>
                <w:sz w:val="24"/>
                <w:szCs w:val="24"/>
              </w:rPr>
            </w:pPr>
            <w:r w:rsidRPr="005C0ACD">
              <w:rPr>
                <w:color w:val="000000" w:themeColor="text1"/>
                <w:sz w:val="24"/>
                <w:szCs w:val="24"/>
              </w:rPr>
              <w:t>Particulars</w:t>
            </w:r>
          </w:p>
        </w:tc>
        <w:tc>
          <w:tcPr>
            <w:tcW w:w="890" w:type="dxa"/>
          </w:tcPr>
          <w:p w:rsidR="00154CAF" w:rsidRPr="005C0ACD" w:rsidRDefault="00154CAF" w:rsidP="005D189D">
            <w:pPr>
              <w:pStyle w:val="TableParagraph"/>
              <w:tabs>
                <w:tab w:val="left" w:pos="9000"/>
              </w:tabs>
              <w:spacing w:before="15"/>
              <w:ind w:left="107"/>
              <w:jc w:val="both"/>
              <w:rPr>
                <w:color w:val="000000" w:themeColor="text1"/>
                <w:sz w:val="24"/>
                <w:szCs w:val="24"/>
              </w:rPr>
            </w:pPr>
            <w:r w:rsidRPr="005C0ACD">
              <w:rPr>
                <w:color w:val="000000" w:themeColor="text1"/>
                <w:sz w:val="24"/>
                <w:szCs w:val="24"/>
              </w:rPr>
              <w:t>Q1</w:t>
            </w:r>
          </w:p>
        </w:tc>
        <w:tc>
          <w:tcPr>
            <w:tcW w:w="890" w:type="dxa"/>
          </w:tcPr>
          <w:p w:rsidR="00154CAF" w:rsidRPr="005C0ACD" w:rsidRDefault="00154CAF" w:rsidP="005D189D">
            <w:pPr>
              <w:pStyle w:val="TableParagraph"/>
              <w:tabs>
                <w:tab w:val="left" w:pos="9000"/>
              </w:tabs>
              <w:spacing w:before="15"/>
              <w:ind w:left="108"/>
              <w:jc w:val="both"/>
              <w:rPr>
                <w:color w:val="000000" w:themeColor="text1"/>
                <w:sz w:val="24"/>
                <w:szCs w:val="24"/>
              </w:rPr>
            </w:pPr>
            <w:r w:rsidRPr="005C0ACD">
              <w:rPr>
                <w:color w:val="000000" w:themeColor="text1"/>
                <w:sz w:val="24"/>
                <w:szCs w:val="24"/>
              </w:rPr>
              <w:t>Q2</w:t>
            </w:r>
          </w:p>
        </w:tc>
        <w:tc>
          <w:tcPr>
            <w:tcW w:w="890" w:type="dxa"/>
          </w:tcPr>
          <w:p w:rsidR="00154CAF" w:rsidRPr="005C0ACD" w:rsidRDefault="00154CAF" w:rsidP="005D189D">
            <w:pPr>
              <w:pStyle w:val="TableParagraph"/>
              <w:tabs>
                <w:tab w:val="left" w:pos="9000"/>
              </w:tabs>
              <w:spacing w:before="15"/>
              <w:ind w:left="109"/>
              <w:jc w:val="both"/>
              <w:rPr>
                <w:color w:val="000000" w:themeColor="text1"/>
                <w:sz w:val="24"/>
                <w:szCs w:val="24"/>
              </w:rPr>
            </w:pPr>
            <w:r w:rsidRPr="005C0ACD">
              <w:rPr>
                <w:color w:val="000000" w:themeColor="text1"/>
                <w:sz w:val="24"/>
                <w:szCs w:val="24"/>
              </w:rPr>
              <w:t>Q3</w:t>
            </w:r>
          </w:p>
        </w:tc>
        <w:tc>
          <w:tcPr>
            <w:tcW w:w="888" w:type="dxa"/>
          </w:tcPr>
          <w:p w:rsidR="00154CAF" w:rsidRPr="005C0ACD" w:rsidRDefault="00154CAF" w:rsidP="005D189D">
            <w:pPr>
              <w:pStyle w:val="TableParagraph"/>
              <w:tabs>
                <w:tab w:val="left" w:pos="9000"/>
              </w:tabs>
              <w:spacing w:before="15"/>
              <w:ind w:left="110"/>
              <w:jc w:val="both"/>
              <w:rPr>
                <w:color w:val="000000" w:themeColor="text1"/>
                <w:sz w:val="24"/>
                <w:szCs w:val="24"/>
              </w:rPr>
            </w:pPr>
            <w:r w:rsidRPr="005C0ACD">
              <w:rPr>
                <w:color w:val="000000" w:themeColor="text1"/>
                <w:sz w:val="24"/>
                <w:szCs w:val="24"/>
              </w:rPr>
              <w:t>Q4</w:t>
            </w:r>
          </w:p>
        </w:tc>
      </w:tr>
      <w:tr w:rsidR="00154CAF" w:rsidRPr="005C0ACD" w:rsidTr="005D189D">
        <w:trPr>
          <w:trHeight w:val="299"/>
          <w:jc w:val="center"/>
        </w:trPr>
        <w:tc>
          <w:tcPr>
            <w:tcW w:w="2066" w:type="dxa"/>
          </w:tcPr>
          <w:p w:rsidR="00154CAF" w:rsidRPr="005C0ACD" w:rsidRDefault="00154CAF" w:rsidP="005D189D">
            <w:pPr>
              <w:pStyle w:val="TableParagraph"/>
              <w:tabs>
                <w:tab w:val="left" w:pos="9000"/>
              </w:tabs>
              <w:spacing w:before="15"/>
              <w:ind w:left="107"/>
              <w:jc w:val="both"/>
              <w:rPr>
                <w:color w:val="000000" w:themeColor="text1"/>
                <w:sz w:val="24"/>
                <w:szCs w:val="24"/>
              </w:rPr>
            </w:pPr>
            <w:r w:rsidRPr="005C0ACD">
              <w:rPr>
                <w:color w:val="000000" w:themeColor="text1"/>
                <w:sz w:val="24"/>
                <w:szCs w:val="24"/>
              </w:rPr>
              <w:t>Sales</w:t>
            </w:r>
          </w:p>
        </w:tc>
        <w:tc>
          <w:tcPr>
            <w:tcW w:w="890" w:type="dxa"/>
          </w:tcPr>
          <w:p w:rsidR="00154CAF" w:rsidRPr="005C0ACD" w:rsidRDefault="00154CAF" w:rsidP="005D189D">
            <w:pPr>
              <w:pStyle w:val="TableParagraph"/>
              <w:tabs>
                <w:tab w:val="left" w:pos="9000"/>
              </w:tabs>
              <w:spacing w:before="15"/>
              <w:ind w:right="95"/>
              <w:jc w:val="both"/>
              <w:rPr>
                <w:color w:val="000000" w:themeColor="text1"/>
                <w:sz w:val="24"/>
                <w:szCs w:val="24"/>
              </w:rPr>
            </w:pPr>
            <w:r w:rsidRPr="005C0ACD">
              <w:rPr>
                <w:color w:val="000000" w:themeColor="text1"/>
                <w:sz w:val="24"/>
                <w:szCs w:val="24"/>
              </w:rPr>
              <w:t>1455</w:t>
            </w:r>
          </w:p>
        </w:tc>
        <w:tc>
          <w:tcPr>
            <w:tcW w:w="890" w:type="dxa"/>
          </w:tcPr>
          <w:p w:rsidR="00154CAF" w:rsidRPr="005C0ACD" w:rsidRDefault="00154CAF" w:rsidP="005D189D">
            <w:pPr>
              <w:pStyle w:val="TableParagraph"/>
              <w:tabs>
                <w:tab w:val="left" w:pos="9000"/>
              </w:tabs>
              <w:spacing w:before="15"/>
              <w:ind w:right="94"/>
              <w:jc w:val="both"/>
              <w:rPr>
                <w:color w:val="000000" w:themeColor="text1"/>
                <w:sz w:val="24"/>
                <w:szCs w:val="24"/>
              </w:rPr>
            </w:pPr>
            <w:r w:rsidRPr="005C0ACD">
              <w:rPr>
                <w:color w:val="000000" w:themeColor="text1"/>
                <w:sz w:val="24"/>
                <w:szCs w:val="24"/>
              </w:rPr>
              <w:t>1325</w:t>
            </w:r>
          </w:p>
        </w:tc>
        <w:tc>
          <w:tcPr>
            <w:tcW w:w="890" w:type="dxa"/>
          </w:tcPr>
          <w:p w:rsidR="00154CAF" w:rsidRPr="005C0ACD" w:rsidRDefault="00154CAF" w:rsidP="005D189D">
            <w:pPr>
              <w:pStyle w:val="TableParagraph"/>
              <w:tabs>
                <w:tab w:val="left" w:pos="9000"/>
              </w:tabs>
              <w:spacing w:before="15"/>
              <w:ind w:right="94"/>
              <w:jc w:val="both"/>
              <w:rPr>
                <w:color w:val="000000" w:themeColor="text1"/>
                <w:sz w:val="24"/>
                <w:szCs w:val="24"/>
              </w:rPr>
            </w:pPr>
            <w:r w:rsidRPr="005C0ACD">
              <w:rPr>
                <w:color w:val="000000" w:themeColor="text1"/>
                <w:sz w:val="24"/>
                <w:szCs w:val="24"/>
              </w:rPr>
              <w:t>1278</w:t>
            </w:r>
          </w:p>
        </w:tc>
        <w:tc>
          <w:tcPr>
            <w:tcW w:w="888" w:type="dxa"/>
          </w:tcPr>
          <w:p w:rsidR="00154CAF" w:rsidRPr="005C0ACD" w:rsidRDefault="00154CAF" w:rsidP="005D189D">
            <w:pPr>
              <w:pStyle w:val="TableParagraph"/>
              <w:tabs>
                <w:tab w:val="left" w:pos="9000"/>
              </w:tabs>
              <w:spacing w:before="15"/>
              <w:ind w:right="92"/>
              <w:jc w:val="both"/>
              <w:rPr>
                <w:color w:val="000000" w:themeColor="text1"/>
                <w:sz w:val="24"/>
                <w:szCs w:val="24"/>
              </w:rPr>
            </w:pPr>
            <w:r w:rsidRPr="005C0ACD">
              <w:rPr>
                <w:color w:val="000000" w:themeColor="text1"/>
                <w:sz w:val="24"/>
                <w:szCs w:val="24"/>
              </w:rPr>
              <w:t>1145</w:t>
            </w:r>
          </w:p>
        </w:tc>
      </w:tr>
      <w:tr w:rsidR="00154CAF" w:rsidRPr="005C0ACD" w:rsidTr="005D189D">
        <w:trPr>
          <w:trHeight w:val="299"/>
          <w:jc w:val="center"/>
        </w:trPr>
        <w:tc>
          <w:tcPr>
            <w:tcW w:w="2066" w:type="dxa"/>
          </w:tcPr>
          <w:p w:rsidR="00154CAF" w:rsidRPr="005C0ACD" w:rsidRDefault="00154CAF" w:rsidP="005D189D">
            <w:pPr>
              <w:pStyle w:val="TableParagraph"/>
              <w:tabs>
                <w:tab w:val="left" w:pos="9000"/>
              </w:tabs>
              <w:spacing w:before="15"/>
              <w:ind w:left="107"/>
              <w:jc w:val="both"/>
              <w:rPr>
                <w:color w:val="000000" w:themeColor="text1"/>
                <w:sz w:val="24"/>
                <w:szCs w:val="24"/>
              </w:rPr>
            </w:pPr>
            <w:r w:rsidRPr="005C0ACD">
              <w:rPr>
                <w:color w:val="000000" w:themeColor="text1"/>
                <w:sz w:val="24"/>
                <w:szCs w:val="24"/>
              </w:rPr>
              <w:t>Expenses - Salary</w:t>
            </w:r>
          </w:p>
        </w:tc>
        <w:tc>
          <w:tcPr>
            <w:tcW w:w="890" w:type="dxa"/>
          </w:tcPr>
          <w:p w:rsidR="00154CAF" w:rsidRPr="005C0ACD" w:rsidRDefault="00154CAF" w:rsidP="005D189D">
            <w:pPr>
              <w:pStyle w:val="TableParagraph"/>
              <w:tabs>
                <w:tab w:val="left" w:pos="9000"/>
              </w:tabs>
              <w:spacing w:before="15"/>
              <w:ind w:right="94"/>
              <w:jc w:val="both"/>
              <w:rPr>
                <w:color w:val="000000" w:themeColor="text1"/>
                <w:sz w:val="24"/>
                <w:szCs w:val="24"/>
              </w:rPr>
            </w:pPr>
            <w:r w:rsidRPr="005C0ACD">
              <w:rPr>
                <w:color w:val="000000" w:themeColor="text1"/>
                <w:sz w:val="24"/>
                <w:szCs w:val="24"/>
              </w:rPr>
              <w:t>110</w:t>
            </w:r>
          </w:p>
        </w:tc>
        <w:tc>
          <w:tcPr>
            <w:tcW w:w="890" w:type="dxa"/>
          </w:tcPr>
          <w:p w:rsidR="00154CAF" w:rsidRPr="005C0ACD" w:rsidRDefault="00154CAF" w:rsidP="005D189D">
            <w:pPr>
              <w:pStyle w:val="TableParagraph"/>
              <w:tabs>
                <w:tab w:val="left" w:pos="9000"/>
              </w:tabs>
              <w:spacing w:before="15"/>
              <w:ind w:right="94"/>
              <w:jc w:val="both"/>
              <w:rPr>
                <w:color w:val="000000" w:themeColor="text1"/>
                <w:sz w:val="24"/>
                <w:szCs w:val="24"/>
              </w:rPr>
            </w:pPr>
            <w:r w:rsidRPr="005C0ACD">
              <w:rPr>
                <w:color w:val="000000" w:themeColor="text1"/>
                <w:sz w:val="24"/>
                <w:szCs w:val="24"/>
              </w:rPr>
              <w:t>114</w:t>
            </w:r>
          </w:p>
        </w:tc>
        <w:tc>
          <w:tcPr>
            <w:tcW w:w="890" w:type="dxa"/>
          </w:tcPr>
          <w:p w:rsidR="00154CAF" w:rsidRPr="005C0ACD" w:rsidRDefault="00154CAF" w:rsidP="005D189D">
            <w:pPr>
              <w:pStyle w:val="TableParagraph"/>
              <w:tabs>
                <w:tab w:val="left" w:pos="9000"/>
              </w:tabs>
              <w:spacing w:before="15"/>
              <w:ind w:right="94"/>
              <w:jc w:val="both"/>
              <w:rPr>
                <w:color w:val="000000" w:themeColor="text1"/>
                <w:sz w:val="24"/>
                <w:szCs w:val="24"/>
              </w:rPr>
            </w:pPr>
            <w:r w:rsidRPr="005C0ACD">
              <w:rPr>
                <w:color w:val="000000" w:themeColor="text1"/>
                <w:sz w:val="24"/>
                <w:szCs w:val="24"/>
              </w:rPr>
              <w:t>116</w:t>
            </w:r>
          </w:p>
        </w:tc>
        <w:tc>
          <w:tcPr>
            <w:tcW w:w="888" w:type="dxa"/>
          </w:tcPr>
          <w:p w:rsidR="00154CAF" w:rsidRPr="005C0ACD" w:rsidRDefault="00154CAF" w:rsidP="005D189D">
            <w:pPr>
              <w:pStyle w:val="TableParagraph"/>
              <w:tabs>
                <w:tab w:val="left" w:pos="9000"/>
              </w:tabs>
              <w:spacing w:before="15"/>
              <w:ind w:right="92"/>
              <w:jc w:val="both"/>
              <w:rPr>
                <w:color w:val="000000" w:themeColor="text1"/>
                <w:sz w:val="24"/>
                <w:szCs w:val="24"/>
              </w:rPr>
            </w:pPr>
            <w:r w:rsidRPr="005C0ACD">
              <w:rPr>
                <w:color w:val="000000" w:themeColor="text1"/>
                <w:sz w:val="24"/>
                <w:szCs w:val="24"/>
              </w:rPr>
              <w:t>109</w:t>
            </w:r>
          </w:p>
        </w:tc>
      </w:tr>
      <w:tr w:rsidR="00154CAF" w:rsidRPr="005C0ACD" w:rsidTr="005D189D">
        <w:trPr>
          <w:trHeight w:val="553"/>
          <w:jc w:val="center"/>
        </w:trPr>
        <w:tc>
          <w:tcPr>
            <w:tcW w:w="2066" w:type="dxa"/>
          </w:tcPr>
          <w:p w:rsidR="00154CAF" w:rsidRPr="005C0ACD" w:rsidRDefault="00154CAF" w:rsidP="005D189D">
            <w:pPr>
              <w:pStyle w:val="TableParagraph"/>
              <w:tabs>
                <w:tab w:val="left" w:pos="9000"/>
              </w:tabs>
              <w:ind w:left="107"/>
              <w:jc w:val="both"/>
              <w:rPr>
                <w:color w:val="000000" w:themeColor="text1"/>
                <w:sz w:val="24"/>
                <w:szCs w:val="24"/>
              </w:rPr>
            </w:pPr>
            <w:r w:rsidRPr="005C0ACD">
              <w:rPr>
                <w:color w:val="000000" w:themeColor="text1"/>
                <w:sz w:val="24"/>
                <w:szCs w:val="24"/>
              </w:rPr>
              <w:t>Expenses -</w:t>
            </w:r>
          </w:p>
          <w:p w:rsidR="00154CAF" w:rsidRPr="005C0ACD" w:rsidRDefault="00154CAF" w:rsidP="005D189D">
            <w:pPr>
              <w:pStyle w:val="TableParagraph"/>
              <w:tabs>
                <w:tab w:val="left" w:pos="9000"/>
              </w:tabs>
              <w:ind w:left="107"/>
              <w:jc w:val="both"/>
              <w:rPr>
                <w:color w:val="000000" w:themeColor="text1"/>
                <w:sz w:val="24"/>
                <w:szCs w:val="24"/>
              </w:rPr>
            </w:pPr>
            <w:r w:rsidRPr="005C0ACD">
              <w:rPr>
                <w:color w:val="000000" w:themeColor="text1"/>
                <w:sz w:val="24"/>
                <w:szCs w:val="24"/>
              </w:rPr>
              <w:t>Advertising</w:t>
            </w:r>
          </w:p>
        </w:tc>
        <w:tc>
          <w:tcPr>
            <w:tcW w:w="890" w:type="dxa"/>
          </w:tcPr>
          <w:p w:rsidR="00154CAF" w:rsidRPr="005C0ACD" w:rsidRDefault="00154CAF" w:rsidP="005D189D">
            <w:pPr>
              <w:pStyle w:val="TableParagraph"/>
              <w:tabs>
                <w:tab w:val="left" w:pos="9000"/>
              </w:tabs>
              <w:spacing w:before="5"/>
              <w:jc w:val="both"/>
              <w:rPr>
                <w:b/>
                <w:color w:val="000000" w:themeColor="text1"/>
                <w:sz w:val="24"/>
                <w:szCs w:val="24"/>
              </w:rPr>
            </w:pPr>
          </w:p>
          <w:p w:rsidR="00154CAF" w:rsidRPr="005C0ACD" w:rsidRDefault="00154CAF" w:rsidP="005D189D">
            <w:pPr>
              <w:pStyle w:val="TableParagraph"/>
              <w:tabs>
                <w:tab w:val="left" w:pos="9000"/>
              </w:tabs>
              <w:ind w:right="95"/>
              <w:jc w:val="both"/>
              <w:rPr>
                <w:color w:val="000000" w:themeColor="text1"/>
                <w:sz w:val="24"/>
                <w:szCs w:val="24"/>
              </w:rPr>
            </w:pPr>
            <w:r w:rsidRPr="005C0ACD">
              <w:rPr>
                <w:color w:val="000000" w:themeColor="text1"/>
                <w:sz w:val="24"/>
                <w:szCs w:val="24"/>
              </w:rPr>
              <w:t>39</w:t>
            </w:r>
          </w:p>
        </w:tc>
        <w:tc>
          <w:tcPr>
            <w:tcW w:w="890" w:type="dxa"/>
          </w:tcPr>
          <w:p w:rsidR="00154CAF" w:rsidRPr="005C0ACD" w:rsidRDefault="00154CAF" w:rsidP="005D189D">
            <w:pPr>
              <w:pStyle w:val="TableParagraph"/>
              <w:tabs>
                <w:tab w:val="left" w:pos="9000"/>
              </w:tabs>
              <w:spacing w:before="5"/>
              <w:jc w:val="both"/>
              <w:rPr>
                <w:b/>
                <w:color w:val="000000" w:themeColor="text1"/>
                <w:sz w:val="24"/>
                <w:szCs w:val="24"/>
              </w:rPr>
            </w:pPr>
          </w:p>
          <w:p w:rsidR="00154CAF" w:rsidRPr="005C0ACD" w:rsidRDefault="00154CAF" w:rsidP="005D189D">
            <w:pPr>
              <w:pStyle w:val="TableParagraph"/>
              <w:tabs>
                <w:tab w:val="left" w:pos="9000"/>
              </w:tabs>
              <w:ind w:right="96"/>
              <w:jc w:val="both"/>
              <w:rPr>
                <w:color w:val="000000" w:themeColor="text1"/>
                <w:sz w:val="24"/>
                <w:szCs w:val="24"/>
              </w:rPr>
            </w:pPr>
            <w:r w:rsidRPr="005C0ACD">
              <w:rPr>
                <w:color w:val="000000" w:themeColor="text1"/>
                <w:sz w:val="24"/>
                <w:szCs w:val="24"/>
              </w:rPr>
              <w:t>41</w:t>
            </w:r>
          </w:p>
        </w:tc>
        <w:tc>
          <w:tcPr>
            <w:tcW w:w="890" w:type="dxa"/>
          </w:tcPr>
          <w:p w:rsidR="00154CAF" w:rsidRPr="005C0ACD" w:rsidRDefault="00154CAF" w:rsidP="005D189D">
            <w:pPr>
              <w:pStyle w:val="TableParagraph"/>
              <w:tabs>
                <w:tab w:val="left" w:pos="9000"/>
              </w:tabs>
              <w:spacing w:before="5"/>
              <w:jc w:val="both"/>
              <w:rPr>
                <w:b/>
                <w:color w:val="000000" w:themeColor="text1"/>
                <w:sz w:val="24"/>
                <w:szCs w:val="24"/>
              </w:rPr>
            </w:pPr>
          </w:p>
          <w:p w:rsidR="00154CAF" w:rsidRPr="005C0ACD" w:rsidRDefault="00154CAF" w:rsidP="005D189D">
            <w:pPr>
              <w:pStyle w:val="TableParagraph"/>
              <w:tabs>
                <w:tab w:val="left" w:pos="9000"/>
              </w:tabs>
              <w:ind w:right="94"/>
              <w:jc w:val="both"/>
              <w:rPr>
                <w:color w:val="000000" w:themeColor="text1"/>
                <w:sz w:val="24"/>
                <w:szCs w:val="24"/>
              </w:rPr>
            </w:pPr>
            <w:r w:rsidRPr="005C0ACD">
              <w:rPr>
                <w:color w:val="000000" w:themeColor="text1"/>
                <w:sz w:val="24"/>
                <w:szCs w:val="24"/>
              </w:rPr>
              <w:t>43</w:t>
            </w:r>
          </w:p>
        </w:tc>
        <w:tc>
          <w:tcPr>
            <w:tcW w:w="888" w:type="dxa"/>
          </w:tcPr>
          <w:p w:rsidR="00154CAF" w:rsidRPr="005C0ACD" w:rsidRDefault="00154CAF" w:rsidP="005D189D">
            <w:pPr>
              <w:pStyle w:val="TableParagraph"/>
              <w:tabs>
                <w:tab w:val="left" w:pos="9000"/>
              </w:tabs>
              <w:spacing w:before="5"/>
              <w:jc w:val="both"/>
              <w:rPr>
                <w:b/>
                <w:color w:val="000000" w:themeColor="text1"/>
                <w:sz w:val="24"/>
                <w:szCs w:val="24"/>
              </w:rPr>
            </w:pPr>
          </w:p>
          <w:p w:rsidR="00154CAF" w:rsidRPr="005C0ACD" w:rsidRDefault="00154CAF" w:rsidP="005D189D">
            <w:pPr>
              <w:pStyle w:val="TableParagraph"/>
              <w:tabs>
                <w:tab w:val="left" w:pos="9000"/>
              </w:tabs>
              <w:ind w:right="92"/>
              <w:jc w:val="both"/>
              <w:rPr>
                <w:color w:val="000000" w:themeColor="text1"/>
                <w:sz w:val="24"/>
                <w:szCs w:val="24"/>
              </w:rPr>
            </w:pPr>
            <w:r w:rsidRPr="005C0ACD">
              <w:rPr>
                <w:color w:val="000000" w:themeColor="text1"/>
                <w:sz w:val="24"/>
                <w:szCs w:val="24"/>
              </w:rPr>
              <w:t>45</w:t>
            </w:r>
          </w:p>
        </w:tc>
      </w:tr>
      <w:tr w:rsidR="00154CAF" w:rsidRPr="005C0ACD" w:rsidTr="005D189D">
        <w:trPr>
          <w:trHeight w:val="299"/>
          <w:jc w:val="center"/>
        </w:trPr>
        <w:tc>
          <w:tcPr>
            <w:tcW w:w="2066" w:type="dxa"/>
          </w:tcPr>
          <w:p w:rsidR="00154CAF" w:rsidRPr="005C0ACD" w:rsidRDefault="00154CAF" w:rsidP="005D189D">
            <w:pPr>
              <w:pStyle w:val="TableParagraph"/>
              <w:tabs>
                <w:tab w:val="left" w:pos="9000"/>
              </w:tabs>
              <w:spacing w:before="15"/>
              <w:ind w:left="107"/>
              <w:jc w:val="both"/>
              <w:rPr>
                <w:color w:val="000000" w:themeColor="text1"/>
                <w:sz w:val="24"/>
                <w:szCs w:val="24"/>
              </w:rPr>
            </w:pPr>
            <w:r w:rsidRPr="005C0ACD">
              <w:rPr>
                <w:color w:val="000000" w:themeColor="text1"/>
                <w:sz w:val="24"/>
                <w:szCs w:val="24"/>
              </w:rPr>
              <w:t>Net Profit</w:t>
            </w:r>
          </w:p>
        </w:tc>
        <w:tc>
          <w:tcPr>
            <w:tcW w:w="890" w:type="dxa"/>
          </w:tcPr>
          <w:p w:rsidR="00154CAF" w:rsidRPr="005C0ACD" w:rsidRDefault="00154CAF" w:rsidP="005D189D">
            <w:pPr>
              <w:pStyle w:val="TableParagraph"/>
              <w:tabs>
                <w:tab w:val="left" w:pos="9000"/>
              </w:tabs>
              <w:spacing w:before="15"/>
              <w:ind w:right="94"/>
              <w:jc w:val="both"/>
              <w:rPr>
                <w:color w:val="000000" w:themeColor="text1"/>
                <w:sz w:val="24"/>
                <w:szCs w:val="24"/>
              </w:rPr>
            </w:pPr>
            <w:r w:rsidRPr="005C0ACD">
              <w:rPr>
                <w:color w:val="000000" w:themeColor="text1"/>
                <w:sz w:val="24"/>
                <w:szCs w:val="24"/>
              </w:rPr>
              <w:t>221</w:t>
            </w:r>
          </w:p>
        </w:tc>
        <w:tc>
          <w:tcPr>
            <w:tcW w:w="890" w:type="dxa"/>
          </w:tcPr>
          <w:p w:rsidR="00154CAF" w:rsidRPr="005C0ACD" w:rsidRDefault="00154CAF" w:rsidP="005D189D">
            <w:pPr>
              <w:pStyle w:val="TableParagraph"/>
              <w:tabs>
                <w:tab w:val="left" w:pos="9000"/>
              </w:tabs>
              <w:spacing w:before="15"/>
              <w:ind w:right="94"/>
              <w:jc w:val="both"/>
              <w:rPr>
                <w:color w:val="000000" w:themeColor="text1"/>
                <w:sz w:val="24"/>
                <w:szCs w:val="24"/>
              </w:rPr>
            </w:pPr>
            <w:r w:rsidRPr="005C0ACD">
              <w:rPr>
                <w:color w:val="000000" w:themeColor="text1"/>
                <w:sz w:val="24"/>
                <w:szCs w:val="24"/>
              </w:rPr>
              <w:t>188</w:t>
            </w:r>
          </w:p>
        </w:tc>
        <w:tc>
          <w:tcPr>
            <w:tcW w:w="890" w:type="dxa"/>
          </w:tcPr>
          <w:p w:rsidR="00154CAF" w:rsidRPr="005C0ACD" w:rsidRDefault="00154CAF" w:rsidP="005D189D">
            <w:pPr>
              <w:pStyle w:val="TableParagraph"/>
              <w:tabs>
                <w:tab w:val="left" w:pos="9000"/>
              </w:tabs>
              <w:spacing w:before="15"/>
              <w:ind w:right="94"/>
              <w:jc w:val="both"/>
              <w:rPr>
                <w:color w:val="000000" w:themeColor="text1"/>
                <w:sz w:val="24"/>
                <w:szCs w:val="24"/>
              </w:rPr>
            </w:pPr>
            <w:r w:rsidRPr="005C0ACD">
              <w:rPr>
                <w:color w:val="000000" w:themeColor="text1"/>
                <w:sz w:val="24"/>
                <w:szCs w:val="24"/>
              </w:rPr>
              <w:t>174</w:t>
            </w:r>
          </w:p>
        </w:tc>
        <w:tc>
          <w:tcPr>
            <w:tcW w:w="888" w:type="dxa"/>
          </w:tcPr>
          <w:p w:rsidR="00154CAF" w:rsidRPr="005C0ACD" w:rsidRDefault="00154CAF" w:rsidP="005D189D">
            <w:pPr>
              <w:pStyle w:val="TableParagraph"/>
              <w:tabs>
                <w:tab w:val="left" w:pos="9000"/>
              </w:tabs>
              <w:spacing w:before="15"/>
              <w:ind w:right="92"/>
              <w:jc w:val="both"/>
              <w:rPr>
                <w:color w:val="000000" w:themeColor="text1"/>
                <w:sz w:val="24"/>
                <w:szCs w:val="24"/>
              </w:rPr>
            </w:pPr>
            <w:r w:rsidRPr="005C0ACD">
              <w:rPr>
                <w:color w:val="000000" w:themeColor="text1"/>
                <w:sz w:val="24"/>
                <w:szCs w:val="24"/>
              </w:rPr>
              <w:t>146</w:t>
            </w:r>
          </w:p>
        </w:tc>
      </w:tr>
    </w:tbl>
    <w:p w:rsidR="00154CAF" w:rsidRPr="005C0ACD" w:rsidRDefault="00154CAF" w:rsidP="00154CAF">
      <w:pPr>
        <w:pStyle w:val="TableParagraph"/>
        <w:tabs>
          <w:tab w:val="left" w:pos="9000"/>
        </w:tabs>
        <w:ind w:left="2520" w:right="-46" w:firstLine="459"/>
        <w:jc w:val="both"/>
        <w:rPr>
          <w:color w:val="000000" w:themeColor="text1"/>
          <w:sz w:val="24"/>
          <w:szCs w:val="24"/>
        </w:rPr>
      </w:pPr>
      <w:r w:rsidRPr="005C0ACD">
        <w:rPr>
          <w:color w:val="000000" w:themeColor="text1"/>
          <w:sz w:val="24"/>
          <w:szCs w:val="24"/>
        </w:rPr>
        <w:t xml:space="preserve">(Figures are </w:t>
      </w:r>
      <w:r w:rsidRPr="005C0ACD">
        <w:rPr>
          <w:color w:val="000000" w:themeColor="text1"/>
          <w:spacing w:val="-7"/>
          <w:sz w:val="24"/>
          <w:szCs w:val="24"/>
        </w:rPr>
        <w:t xml:space="preserve">in </w:t>
      </w:r>
      <w:r w:rsidRPr="005C0ACD">
        <w:rPr>
          <w:color w:val="000000" w:themeColor="text1"/>
          <w:sz w:val="24"/>
          <w:szCs w:val="24"/>
        </w:rPr>
        <w:t>lakhs)</w:t>
      </w:r>
    </w:p>
    <w:p w:rsidR="00154CAF" w:rsidRPr="005C0ACD" w:rsidRDefault="00154CAF" w:rsidP="00154CAF">
      <w:pPr>
        <w:pStyle w:val="TableParagraph"/>
        <w:tabs>
          <w:tab w:val="left" w:pos="9000"/>
        </w:tabs>
        <w:ind w:right="4167"/>
        <w:jc w:val="both"/>
        <w:rPr>
          <w:color w:val="000000" w:themeColor="text1"/>
          <w:sz w:val="24"/>
          <w:szCs w:val="24"/>
        </w:rPr>
      </w:pPr>
    </w:p>
    <w:p w:rsidR="00154CAF" w:rsidRPr="005C0ACD" w:rsidRDefault="00154CAF" w:rsidP="00154CAF">
      <w:pPr>
        <w:pStyle w:val="Default"/>
        <w:tabs>
          <w:tab w:val="left" w:pos="9000"/>
        </w:tabs>
        <w:ind w:left="1080"/>
        <w:jc w:val="both"/>
        <w:rPr>
          <w:color w:val="000000" w:themeColor="text1"/>
        </w:rPr>
      </w:pPr>
      <w:r w:rsidRPr="005C0ACD">
        <w:rPr>
          <w:color w:val="000000" w:themeColor="text1"/>
        </w:rPr>
        <w:t>You got instructions to prepare a research report template for a proposed research. Explain the template with focus areas based on the nature of the above data.</w:t>
      </w:r>
    </w:p>
    <w:p w:rsidR="00154CAF" w:rsidRPr="005C0ACD" w:rsidRDefault="00154CAF" w:rsidP="00154CAF">
      <w:pPr>
        <w:pStyle w:val="Default"/>
        <w:tabs>
          <w:tab w:val="left" w:pos="9000"/>
        </w:tabs>
        <w:jc w:val="both"/>
        <w:rPr>
          <w:color w:val="000000" w:themeColor="text1"/>
        </w:rPr>
      </w:pPr>
    </w:p>
    <w:p w:rsidR="00154CAF" w:rsidRPr="005C0ACD" w:rsidRDefault="00154CAF" w:rsidP="00154CAF">
      <w:pPr>
        <w:pStyle w:val="Default"/>
        <w:tabs>
          <w:tab w:val="left" w:pos="9000"/>
        </w:tabs>
        <w:jc w:val="both"/>
        <w:rPr>
          <w:color w:val="000000" w:themeColor="text1"/>
        </w:rPr>
      </w:pPr>
    </w:p>
    <w:p w:rsidR="00154CAF" w:rsidRPr="005C0ACD" w:rsidRDefault="00154CAF" w:rsidP="00154CAF">
      <w:pPr>
        <w:pStyle w:val="Default"/>
        <w:tabs>
          <w:tab w:val="left" w:pos="9000"/>
        </w:tabs>
        <w:jc w:val="center"/>
        <w:rPr>
          <w:b/>
          <w:bCs/>
          <w:color w:val="000000" w:themeColor="text1"/>
        </w:rPr>
      </w:pPr>
      <w:r w:rsidRPr="005C0ACD">
        <w:rPr>
          <w:b/>
          <w:bCs/>
          <w:color w:val="000000" w:themeColor="text1"/>
        </w:rPr>
        <w:t>OR</w:t>
      </w:r>
    </w:p>
    <w:p w:rsidR="00154CAF" w:rsidRPr="005C0ACD" w:rsidRDefault="00154CAF" w:rsidP="00154CAF">
      <w:pPr>
        <w:pStyle w:val="Default"/>
        <w:tabs>
          <w:tab w:val="left" w:pos="9000"/>
        </w:tabs>
        <w:jc w:val="both"/>
        <w:rPr>
          <w:color w:val="000000" w:themeColor="text1"/>
        </w:rPr>
      </w:pPr>
    </w:p>
    <w:p w:rsidR="00154CAF" w:rsidRPr="005C0ACD" w:rsidRDefault="00154CAF" w:rsidP="00154CAF">
      <w:pPr>
        <w:pStyle w:val="Default"/>
        <w:numPr>
          <w:ilvl w:val="1"/>
          <w:numId w:val="97"/>
        </w:numPr>
        <w:tabs>
          <w:tab w:val="left" w:pos="9000"/>
        </w:tabs>
        <w:ind w:left="1080"/>
        <w:jc w:val="both"/>
        <w:rPr>
          <w:color w:val="000000" w:themeColor="text1"/>
        </w:rPr>
      </w:pPr>
      <w:r w:rsidRPr="005C0ACD">
        <w:rPr>
          <w:color w:val="000000" w:themeColor="text1"/>
        </w:rPr>
        <w:t xml:space="preserve">ABC Airways has identified a 35 % decline in number of passengers. The company is facing shortage of funds for investing for employee training. HR department is facing problems of high absenteeism and massiveresignations. You are required to conduct a research for solving the issue. </w:t>
      </w:r>
    </w:p>
    <w:p w:rsidR="00154CAF" w:rsidRPr="005C0ACD" w:rsidRDefault="00154CAF" w:rsidP="00154CAF">
      <w:pPr>
        <w:pStyle w:val="Default"/>
        <w:tabs>
          <w:tab w:val="left" w:pos="9000"/>
        </w:tabs>
        <w:ind w:left="360" w:firstLine="720"/>
        <w:jc w:val="both"/>
        <w:rPr>
          <w:color w:val="000000" w:themeColor="text1"/>
        </w:rPr>
      </w:pPr>
      <w:r w:rsidRPr="005C0ACD">
        <w:rPr>
          <w:color w:val="000000" w:themeColor="text1"/>
        </w:rPr>
        <w:t xml:space="preserve">Develop a research proposal for the proposed research for ABC airways. </w:t>
      </w:r>
    </w:p>
    <w:p w:rsidR="00154CAF" w:rsidRPr="005C0ACD" w:rsidRDefault="00154CAF" w:rsidP="00154CAF">
      <w:pPr>
        <w:pStyle w:val="Default"/>
        <w:tabs>
          <w:tab w:val="left" w:pos="9000"/>
        </w:tabs>
        <w:jc w:val="both"/>
        <w:rPr>
          <w:color w:val="000000" w:themeColor="text1"/>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lastRenderedPageBreak/>
        <w:t xml:space="preserve">Marian College Kuttikkanam (Autonomous) </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Master of Business Administration</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Second Semester Examination, 2021 Admissions</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PBA2116 </w:t>
      </w:r>
      <w:r w:rsidRPr="005C0ACD">
        <w:rPr>
          <w:rFonts w:ascii="Times New Roman" w:hAnsi="Times New Roman" w:cs="Times New Roman"/>
          <w:b/>
          <w:bCs/>
          <w:color w:val="000000" w:themeColor="text1"/>
          <w:sz w:val="24"/>
          <w:szCs w:val="24"/>
        </w:rPr>
        <w:t>ENTREPRENEURSHIP DEVELOPMENT</w:t>
      </w:r>
    </w:p>
    <w:p w:rsidR="00154CAF" w:rsidRPr="005C0ACD" w:rsidRDefault="00154CAF" w:rsidP="00154CAF">
      <w:pPr>
        <w:tabs>
          <w:tab w:val="left" w:pos="9000"/>
        </w:tabs>
        <w:spacing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Time: 3 Hours </w:t>
      </w:r>
      <w:r w:rsidRPr="005C0ACD">
        <w:rPr>
          <w:rFonts w:ascii="Times New Roman" w:hAnsi="Times New Roman" w:cs="Times New Roman"/>
          <w:b/>
          <w:bCs/>
          <w:color w:val="000000" w:themeColor="text1"/>
          <w:sz w:val="24"/>
          <w:szCs w:val="24"/>
        </w:rPr>
        <w:t>Maximum marks-60</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Answer one each from 5 questions. Each question carries 12 marks</w:t>
      </w:r>
    </w:p>
    <w:p w:rsidR="00154CAF" w:rsidRPr="005C0ACD" w:rsidRDefault="00154CAF" w:rsidP="00154CAF">
      <w:pPr>
        <w:tabs>
          <w:tab w:val="left" w:pos="9000"/>
        </w:tabs>
        <w:spacing w:line="240" w:lineRule="auto"/>
        <w:jc w:val="both"/>
        <w:rPr>
          <w:rFonts w:ascii="Times New Roman" w:hAnsi="Times New Roman" w:cs="Times New Roman"/>
          <w:b/>
          <w:color w:val="000000" w:themeColor="text1"/>
          <w:sz w:val="24"/>
          <w:szCs w:val="24"/>
        </w:rPr>
      </w:pPr>
    </w:p>
    <w:p w:rsidR="00154CAF" w:rsidRPr="005C0ACD" w:rsidRDefault="00154CAF" w:rsidP="00154CAF">
      <w:pPr>
        <w:pStyle w:val="ListParagraph"/>
        <w:widowControl/>
        <w:numPr>
          <w:ilvl w:val="0"/>
          <w:numId w:val="98"/>
        </w:numPr>
        <w:tabs>
          <w:tab w:val="left" w:pos="9000"/>
        </w:tabs>
        <w:autoSpaceDE/>
        <w:autoSpaceDN/>
        <w:ind w:hanging="1080"/>
        <w:contextualSpacing/>
        <w:jc w:val="both"/>
        <w:rPr>
          <w:color w:val="000000" w:themeColor="text1"/>
          <w:sz w:val="24"/>
          <w:szCs w:val="24"/>
        </w:rPr>
      </w:pPr>
    </w:p>
    <w:p w:rsidR="00154CAF" w:rsidRPr="005C0ACD" w:rsidRDefault="00154CAF" w:rsidP="00154CAF">
      <w:pPr>
        <w:pStyle w:val="ListParagraph"/>
        <w:widowControl/>
        <w:numPr>
          <w:ilvl w:val="1"/>
          <w:numId w:val="98"/>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Imagine an enterprise is coming to your locality. How can this enterprise change the lives of people in that locality? How can that enterprise contribute to the Indian economy?</w:t>
      </w:r>
    </w:p>
    <w:p w:rsidR="00154CAF" w:rsidRPr="005C0ACD" w:rsidRDefault="00154CAF" w:rsidP="00154CAF">
      <w:pPr>
        <w:tabs>
          <w:tab w:val="left" w:pos="9000"/>
        </w:tabs>
        <w:spacing w:line="240" w:lineRule="auto"/>
        <w:jc w:val="center"/>
        <w:rPr>
          <w:rFonts w:ascii="Times New Roman" w:hAnsi="Times New Roman" w:cs="Times New Roman"/>
          <w:b/>
          <w:color w:val="000000" w:themeColor="text1"/>
          <w:sz w:val="24"/>
          <w:szCs w:val="24"/>
        </w:rPr>
      </w:pPr>
      <w:r w:rsidRPr="005C0ACD">
        <w:rPr>
          <w:rFonts w:ascii="Times New Roman" w:hAnsi="Times New Roman" w:cs="Times New Roman"/>
          <w:b/>
          <w:color w:val="000000" w:themeColor="text1"/>
          <w:sz w:val="24"/>
          <w:szCs w:val="24"/>
        </w:rPr>
        <w:t>OR</w:t>
      </w:r>
    </w:p>
    <w:p w:rsidR="00154CAF" w:rsidRPr="005C0ACD" w:rsidRDefault="00154CAF" w:rsidP="00154CAF">
      <w:pPr>
        <w:pStyle w:val="ListParagraph"/>
        <w:widowControl/>
        <w:numPr>
          <w:ilvl w:val="1"/>
          <w:numId w:val="98"/>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Analyze the important skills that are seen in famous entrepreneurs. Why are all these skills &amp; characteristics important?</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pStyle w:val="ListParagraph"/>
        <w:widowControl/>
        <w:numPr>
          <w:ilvl w:val="0"/>
          <w:numId w:val="98"/>
        </w:numPr>
        <w:tabs>
          <w:tab w:val="left" w:pos="9000"/>
        </w:tabs>
        <w:autoSpaceDE/>
        <w:autoSpaceDN/>
        <w:ind w:left="0"/>
        <w:contextualSpacing/>
        <w:jc w:val="both"/>
        <w:rPr>
          <w:color w:val="000000" w:themeColor="text1"/>
          <w:sz w:val="24"/>
          <w:szCs w:val="24"/>
        </w:rPr>
      </w:pPr>
    </w:p>
    <w:p w:rsidR="00154CAF" w:rsidRPr="005C0ACD" w:rsidRDefault="00154CAF" w:rsidP="00154CAF">
      <w:pPr>
        <w:pStyle w:val="ListParagraph"/>
        <w:widowControl/>
        <w:numPr>
          <w:ilvl w:val="1"/>
          <w:numId w:val="98"/>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Founded in 2013 primarily as a coding boot camp, Tech India offers both part-time and full-time courses on topics like Artificial Intelligence and Machine Learning. Most of the camp’s programs run out of cooperative working spaces and temporary locations throughout the cities it has a presence in. The company to date has expanded to seventeen markets with plans to expand even more. The founder, Alen Varghese, jokes that he wouldn’t have named the company Tech India if he had known its full potential and growth</w:t>
      </w:r>
    </w:p>
    <w:p w:rsidR="00154CAF" w:rsidRPr="005C0ACD" w:rsidRDefault="00154CAF" w:rsidP="00154CAF">
      <w:pPr>
        <w:numPr>
          <w:ilvl w:val="0"/>
          <w:numId w:val="99"/>
        </w:numPr>
        <w:tabs>
          <w:tab w:val="left" w:pos="9000"/>
        </w:tabs>
        <w:spacing w:after="0" w:line="240" w:lineRule="auto"/>
        <w:ind w:left="720"/>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Could a feasibility analysis have helped Betsy from the start?</w:t>
      </w:r>
    </w:p>
    <w:p w:rsidR="00154CAF" w:rsidRPr="005C0ACD" w:rsidRDefault="00154CAF" w:rsidP="00154CAF">
      <w:pPr>
        <w:numPr>
          <w:ilvl w:val="0"/>
          <w:numId w:val="99"/>
        </w:numPr>
        <w:tabs>
          <w:tab w:val="left" w:pos="9000"/>
        </w:tabs>
        <w:spacing w:after="0" w:line="240" w:lineRule="auto"/>
        <w:ind w:left="720"/>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The company has expanded its business to offer corporate training at existing companies, rather than teaching classes directly to student enrollees. How would you identify a new potential market for Tech India to enter?</w:t>
      </w:r>
    </w:p>
    <w:p w:rsidR="00154CAF" w:rsidRPr="005C0ACD" w:rsidRDefault="00154CAF" w:rsidP="00154CAF">
      <w:pPr>
        <w:numPr>
          <w:ilvl w:val="0"/>
          <w:numId w:val="99"/>
        </w:numPr>
        <w:tabs>
          <w:tab w:val="left" w:pos="9000"/>
        </w:tabs>
        <w:spacing w:after="0" w:line="240" w:lineRule="auto"/>
        <w:ind w:left="720"/>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What could be done with its existing business?</w:t>
      </w:r>
    </w:p>
    <w:p w:rsidR="00154CAF" w:rsidRPr="005C0ACD" w:rsidRDefault="00154CAF" w:rsidP="00154CAF">
      <w:pPr>
        <w:numPr>
          <w:ilvl w:val="0"/>
          <w:numId w:val="99"/>
        </w:numPr>
        <w:tabs>
          <w:tab w:val="left" w:pos="9000"/>
        </w:tabs>
        <w:spacing w:after="0" w:line="240" w:lineRule="auto"/>
        <w:ind w:left="720"/>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How would you advise the company on making go-or-no-go decisions for entering new markets?</w:t>
      </w:r>
    </w:p>
    <w:p w:rsidR="00154CAF" w:rsidRPr="005C0ACD" w:rsidRDefault="00154CAF" w:rsidP="00154CAF">
      <w:pPr>
        <w:tabs>
          <w:tab w:val="left" w:pos="9000"/>
        </w:tabs>
        <w:spacing w:line="240" w:lineRule="auto"/>
        <w:jc w:val="center"/>
        <w:rPr>
          <w:rFonts w:ascii="Times New Roman" w:hAnsi="Times New Roman" w:cs="Times New Roman"/>
          <w:b/>
          <w:color w:val="000000" w:themeColor="text1"/>
          <w:sz w:val="24"/>
          <w:szCs w:val="24"/>
        </w:rPr>
      </w:pPr>
      <w:r w:rsidRPr="005C0ACD">
        <w:rPr>
          <w:rFonts w:ascii="Times New Roman" w:hAnsi="Times New Roman" w:cs="Times New Roman"/>
          <w:b/>
          <w:color w:val="000000" w:themeColor="text1"/>
          <w:sz w:val="24"/>
          <w:szCs w:val="24"/>
        </w:rPr>
        <w:t>OR</w:t>
      </w:r>
    </w:p>
    <w:p w:rsidR="00154CAF" w:rsidRPr="005C0ACD" w:rsidRDefault="00154CAF" w:rsidP="00154CAF">
      <w:pPr>
        <w:pStyle w:val="ListParagraph"/>
        <w:widowControl/>
        <w:numPr>
          <w:ilvl w:val="1"/>
          <w:numId w:val="98"/>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Rani finished her graduation from Marian college. Along with her friends she decided to travel to European countries for 10 days. She faced a lot of problems before and during her visit. While applying for a visa, she found the process to be too tedious so she approached a travel agent who helped her but still it turned out to be expensive. After that she visited various websites to book hotels and transportation. It was a long process. After leaving India, she found that language in every European country was different even though English was spoken widely. As a close friend of Rani, how can you solve this problem. Come out with a business idea that will solve this problem faced by Rani. Also, explain how you will evaluate this business idea and test the feasibility of it.</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pStyle w:val="ListParagraph"/>
        <w:widowControl/>
        <w:numPr>
          <w:ilvl w:val="0"/>
          <w:numId w:val="98"/>
        </w:numPr>
        <w:tabs>
          <w:tab w:val="left" w:pos="9000"/>
        </w:tabs>
        <w:autoSpaceDE/>
        <w:autoSpaceDN/>
        <w:ind w:left="0"/>
        <w:contextualSpacing/>
        <w:jc w:val="both"/>
        <w:rPr>
          <w:color w:val="000000" w:themeColor="text1"/>
          <w:sz w:val="24"/>
          <w:szCs w:val="24"/>
        </w:rPr>
      </w:pPr>
    </w:p>
    <w:p w:rsidR="00154CAF" w:rsidRPr="005C0ACD" w:rsidRDefault="00154CAF" w:rsidP="00154CAF">
      <w:pPr>
        <w:pStyle w:val="ListParagraph"/>
        <w:widowControl/>
        <w:numPr>
          <w:ilvl w:val="1"/>
          <w:numId w:val="98"/>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 xml:space="preserve">Incorporated in 2003, Tesla declared in its mission statement that its goal is “to accelerate the world’s transition to sustainable transport,” and it has proven itself a leader in green </w:t>
      </w:r>
      <w:r w:rsidRPr="005C0ACD">
        <w:rPr>
          <w:color w:val="000000" w:themeColor="text1"/>
          <w:sz w:val="24"/>
          <w:szCs w:val="24"/>
        </w:rPr>
        <w:lastRenderedPageBreak/>
        <w:t>technology in the automotive sector. In its initial business plan, by co-founder Martin Eberhard, the electric sports car company promised to provide the value of a high-end sports car at a lower cost to the customer and a lower environmental cost to the planet. Electric vehicles were seen as inferior to standard vehicles prior to Tesla’s innovations in creating powerful cars that piqued consumer desire. The generic automotive manufacturing business model relies on collaborative manufacturing with industry partners and a distribution model dependent on third parties. Standard cars are aimed at people and businesses with individual transportation needs. This model is commercially viable because of custom-equipped add-on features to the per-vehicle prices.</w:t>
      </w:r>
    </w:p>
    <w:p w:rsidR="00154CAF" w:rsidRPr="005C0ACD" w:rsidRDefault="00154CAF" w:rsidP="00154CAF">
      <w:pPr>
        <w:tabs>
          <w:tab w:val="left" w:pos="9000"/>
        </w:tabs>
        <w:spacing w:line="240" w:lineRule="auto"/>
        <w:ind w:left="360"/>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Explain how the business model of Tesla is different from the traditional car manufacturing companies. How preparing a business model will help you to achieve competitive advantage.</w:t>
      </w:r>
    </w:p>
    <w:p w:rsidR="00154CAF" w:rsidRPr="005C0ACD" w:rsidRDefault="00154CAF" w:rsidP="00154CAF">
      <w:pPr>
        <w:tabs>
          <w:tab w:val="left" w:pos="9000"/>
        </w:tabs>
        <w:spacing w:line="240" w:lineRule="auto"/>
        <w:jc w:val="center"/>
        <w:rPr>
          <w:rFonts w:ascii="Times New Roman" w:hAnsi="Times New Roman" w:cs="Times New Roman"/>
          <w:b/>
          <w:color w:val="000000" w:themeColor="text1"/>
          <w:sz w:val="24"/>
          <w:szCs w:val="24"/>
        </w:rPr>
      </w:pPr>
      <w:r w:rsidRPr="005C0ACD">
        <w:rPr>
          <w:rFonts w:ascii="Times New Roman" w:hAnsi="Times New Roman" w:cs="Times New Roman"/>
          <w:b/>
          <w:color w:val="000000" w:themeColor="text1"/>
          <w:sz w:val="24"/>
          <w:szCs w:val="24"/>
        </w:rPr>
        <w:t>OR</w:t>
      </w:r>
    </w:p>
    <w:p w:rsidR="00154CAF" w:rsidRPr="005C0ACD" w:rsidRDefault="00154CAF" w:rsidP="00154CAF">
      <w:pPr>
        <w:pStyle w:val="ListParagraph"/>
        <w:widowControl/>
        <w:numPr>
          <w:ilvl w:val="1"/>
          <w:numId w:val="98"/>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Mr. Sabu Jacob started his factory for manufacturing cloth items in Ernakulam. He appointed your company to formulate a business plan for his manufacturing unit. The company in it’s business plan mentioned the cost of refining the products offered by Kitex. Explain the importance of revamping the products at timely intervals with examples.</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pStyle w:val="ListParagraph"/>
        <w:widowControl/>
        <w:numPr>
          <w:ilvl w:val="0"/>
          <w:numId w:val="98"/>
        </w:numPr>
        <w:tabs>
          <w:tab w:val="left" w:pos="9000"/>
        </w:tabs>
        <w:autoSpaceDE/>
        <w:autoSpaceDN/>
        <w:ind w:left="0"/>
        <w:contextualSpacing/>
        <w:jc w:val="both"/>
        <w:rPr>
          <w:color w:val="000000" w:themeColor="text1"/>
          <w:sz w:val="24"/>
          <w:szCs w:val="24"/>
        </w:rPr>
      </w:pPr>
    </w:p>
    <w:p w:rsidR="00154CAF" w:rsidRPr="005C0ACD" w:rsidRDefault="00154CAF" w:rsidP="00154CAF">
      <w:pPr>
        <w:pStyle w:val="ListParagraph"/>
        <w:widowControl/>
        <w:numPr>
          <w:ilvl w:val="1"/>
          <w:numId w:val="98"/>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 xml:space="preserve">Manu is a very innovative person and has always been working on creating products and services that can make living healthy and hygienic. He developed a design of an air conditioner with an inbuilt air purifier as well. Since he did not get any financial support from any bank, he approached Sequoia capital (VC), a venture capitalist firm. Though VC liked the idea, it refused to help Manu at the seeding stage and asked him to come again if needed during second round financing. Why was seed capital not given by VC when it was ready to fund the second round financing? </w:t>
      </w:r>
    </w:p>
    <w:p w:rsidR="00154CAF" w:rsidRPr="005C0ACD" w:rsidRDefault="00154CAF" w:rsidP="00154CAF">
      <w:pPr>
        <w:tabs>
          <w:tab w:val="left" w:pos="9000"/>
        </w:tabs>
        <w:spacing w:line="240" w:lineRule="auto"/>
        <w:jc w:val="center"/>
        <w:rPr>
          <w:rFonts w:ascii="Times New Roman" w:hAnsi="Times New Roman" w:cs="Times New Roman"/>
          <w:b/>
          <w:color w:val="000000" w:themeColor="text1"/>
          <w:sz w:val="24"/>
          <w:szCs w:val="24"/>
        </w:rPr>
      </w:pPr>
      <w:r w:rsidRPr="005C0ACD">
        <w:rPr>
          <w:rFonts w:ascii="Times New Roman" w:hAnsi="Times New Roman" w:cs="Times New Roman"/>
          <w:b/>
          <w:color w:val="000000" w:themeColor="text1"/>
          <w:sz w:val="24"/>
          <w:szCs w:val="24"/>
        </w:rPr>
        <w:t>OR</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pStyle w:val="ListParagraph"/>
        <w:widowControl/>
        <w:numPr>
          <w:ilvl w:val="1"/>
          <w:numId w:val="98"/>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Sunil finished his graduation from Polytechnic college in the year 2020. He had specialised in repairing electronic goods. After a few months of his graduation, he met his uncle who has a small factory manufacturing electronic circuits used in Television. His uncle informed Sunil that he could no longer run the unit so Sunil decided to take over the factory. His uncle had two workers. Sunil was able to get a huge order of supplying 10,000 units of electronic circuits every month from a popular TV manufacturing company in India. He knew that to meet the orders timely he had to employ more people. In order to do so he decided to hire more employees. What are the things Sunil needs to do inorder to hire more employees? Help him to hire new employees.</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pStyle w:val="ListParagraph"/>
        <w:widowControl/>
        <w:numPr>
          <w:ilvl w:val="0"/>
          <w:numId w:val="98"/>
        </w:numPr>
        <w:tabs>
          <w:tab w:val="left" w:pos="9000"/>
        </w:tabs>
        <w:autoSpaceDE/>
        <w:autoSpaceDN/>
        <w:ind w:left="0"/>
        <w:contextualSpacing/>
        <w:jc w:val="both"/>
        <w:rPr>
          <w:color w:val="000000" w:themeColor="text1"/>
          <w:sz w:val="24"/>
          <w:szCs w:val="24"/>
        </w:rPr>
      </w:pPr>
    </w:p>
    <w:p w:rsidR="00154CAF" w:rsidRPr="005C0ACD" w:rsidRDefault="00154CAF" w:rsidP="00154CAF">
      <w:pPr>
        <w:pStyle w:val="ListParagraph"/>
        <w:widowControl/>
        <w:numPr>
          <w:ilvl w:val="1"/>
          <w:numId w:val="98"/>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 xml:space="preserve">Priya, a student of class XII, observed that a large number of students of the school were using mobile phones. She also observed that many parents of such students were worried about the content being viewed by their children on mobile phones and were not able to control them. Being a talented and an intelligent student she developed an app that may help the parents to watch and control children regarding the content being viewed. But she is confused about how she can grow her business/app. What are the various steps she </w:t>
      </w:r>
      <w:r w:rsidRPr="005C0ACD">
        <w:rPr>
          <w:color w:val="000000" w:themeColor="text1"/>
          <w:sz w:val="24"/>
          <w:szCs w:val="24"/>
        </w:rPr>
        <w:lastRenderedPageBreak/>
        <w:t>can take inorder to grow her app/business and explain how she can generate more revenue via her app.</w:t>
      </w:r>
    </w:p>
    <w:p w:rsidR="00154CAF" w:rsidRPr="005C0ACD" w:rsidRDefault="00154CAF" w:rsidP="00154CAF">
      <w:pPr>
        <w:tabs>
          <w:tab w:val="left" w:pos="9000"/>
        </w:tabs>
        <w:spacing w:line="240" w:lineRule="auto"/>
        <w:jc w:val="center"/>
        <w:rPr>
          <w:rFonts w:ascii="Times New Roman" w:hAnsi="Times New Roman" w:cs="Times New Roman"/>
          <w:b/>
          <w:color w:val="000000" w:themeColor="text1"/>
          <w:sz w:val="24"/>
          <w:szCs w:val="24"/>
        </w:rPr>
      </w:pPr>
      <w:r w:rsidRPr="005C0ACD">
        <w:rPr>
          <w:rFonts w:ascii="Times New Roman" w:hAnsi="Times New Roman" w:cs="Times New Roman"/>
          <w:b/>
          <w:color w:val="000000" w:themeColor="text1"/>
          <w:sz w:val="24"/>
          <w:szCs w:val="24"/>
        </w:rPr>
        <w:t>OR</w:t>
      </w:r>
    </w:p>
    <w:p w:rsidR="00154CAF" w:rsidRPr="005C0ACD" w:rsidRDefault="00154CAF" w:rsidP="00154CAF">
      <w:pPr>
        <w:pStyle w:val="ListParagraph"/>
        <w:widowControl/>
        <w:numPr>
          <w:ilvl w:val="1"/>
          <w:numId w:val="98"/>
        </w:numPr>
        <w:tabs>
          <w:tab w:val="left" w:pos="9000"/>
        </w:tabs>
        <w:autoSpaceDE/>
        <w:autoSpaceDN/>
        <w:ind w:left="360"/>
        <w:contextualSpacing/>
        <w:jc w:val="both"/>
        <w:rPr>
          <w:color w:val="000000" w:themeColor="text1"/>
          <w:sz w:val="24"/>
          <w:szCs w:val="24"/>
        </w:rPr>
      </w:pPr>
      <w:r w:rsidRPr="005C0ACD">
        <w:rPr>
          <w:color w:val="000000" w:themeColor="text1"/>
          <w:sz w:val="24"/>
          <w:szCs w:val="24"/>
        </w:rPr>
        <w:t>Coffico Ltd., is in the Fast-Moving Consumer Goods industry. They introduced a new variety of biscuits in the market. It has high fibre content with different new flavours incorporating various multigrains. Now they are doing business in central Kerala. The owner of Coffico Ltd. is interested in expanding their business. Explain the various avenues available to Coffico Ltd. to expand their business</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lastRenderedPageBreak/>
        <w:t xml:space="preserve">Marian College Kuttikkanam (Autonomous) </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Master of Business Administration</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Third Semester Examination, 2021 Admissions</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PBA2118 </w:t>
      </w:r>
      <w:r w:rsidRPr="005C0ACD">
        <w:rPr>
          <w:rFonts w:ascii="Times New Roman" w:hAnsi="Times New Roman" w:cs="Times New Roman"/>
          <w:b/>
          <w:bCs/>
          <w:color w:val="000000" w:themeColor="text1"/>
          <w:sz w:val="24"/>
          <w:szCs w:val="24"/>
        </w:rPr>
        <w:t>BUSINESS ANALYTICS</w:t>
      </w:r>
    </w:p>
    <w:p w:rsidR="00154CAF" w:rsidRPr="005C0ACD" w:rsidRDefault="00154CAF" w:rsidP="00154CAF">
      <w:pPr>
        <w:tabs>
          <w:tab w:val="left" w:pos="9000"/>
        </w:tabs>
        <w:spacing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Time: 3 Hours                                                                                      </w:t>
      </w:r>
      <w:r w:rsidRPr="005C0ACD">
        <w:rPr>
          <w:rFonts w:ascii="Times New Roman" w:hAnsi="Times New Roman" w:cs="Times New Roman"/>
          <w:b/>
          <w:bCs/>
          <w:color w:val="000000" w:themeColor="text1"/>
          <w:sz w:val="24"/>
          <w:szCs w:val="24"/>
        </w:rPr>
        <w:t>Maximum marks-60</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Answer one each from 5 questions. Each question carries 12 marks</w:t>
      </w:r>
    </w:p>
    <w:p w:rsidR="00154CAF" w:rsidRPr="005C0ACD" w:rsidRDefault="00154CAF" w:rsidP="00154CAF">
      <w:pPr>
        <w:pStyle w:val="ListParagraph"/>
        <w:widowControl/>
        <w:numPr>
          <w:ilvl w:val="0"/>
          <w:numId w:val="57"/>
        </w:numPr>
        <w:tabs>
          <w:tab w:val="left" w:pos="9000"/>
        </w:tabs>
        <w:autoSpaceDE/>
        <w:autoSpaceDN/>
        <w:ind w:hanging="1080"/>
        <w:contextualSpacing/>
        <w:jc w:val="both"/>
        <w:rPr>
          <w:color w:val="000000" w:themeColor="text1"/>
          <w:sz w:val="24"/>
          <w:szCs w:val="24"/>
          <w:lang w:val="en-IN" w:eastAsia="en-IN"/>
        </w:rPr>
      </w:pPr>
    </w:p>
    <w:p w:rsidR="00154CAF" w:rsidRPr="005C0ACD" w:rsidRDefault="00154CAF" w:rsidP="00154CAF">
      <w:pPr>
        <w:pStyle w:val="ListParagraph"/>
        <w:widowControl/>
        <w:numPr>
          <w:ilvl w:val="1"/>
          <w:numId w:val="57"/>
        </w:numPr>
        <w:tabs>
          <w:tab w:val="left" w:pos="9000"/>
        </w:tabs>
        <w:autoSpaceDE/>
        <w:autoSpaceDN/>
        <w:ind w:left="360"/>
        <w:contextualSpacing/>
        <w:jc w:val="both"/>
        <w:rPr>
          <w:color w:val="000000" w:themeColor="text1"/>
          <w:sz w:val="24"/>
          <w:szCs w:val="24"/>
          <w:lang w:val="en-IN" w:eastAsia="en-IN"/>
        </w:rPr>
      </w:pPr>
      <w:r w:rsidRPr="005C0ACD">
        <w:rPr>
          <w:color w:val="000000" w:themeColor="text1"/>
          <w:sz w:val="24"/>
          <w:szCs w:val="24"/>
          <w:lang w:val="en-IN" w:eastAsia="en-IN"/>
        </w:rPr>
        <w:t>In the future, as part of the progressing computerization of analytical processes, it will be possible to implement artificial intelligence to the processes of analyzing large collections of information collected in Big Data database systems. In the above context, what kind of scientific research will dominate in the field of Business Intelligence?  </w:t>
      </w:r>
    </w:p>
    <w:p w:rsidR="00154CAF" w:rsidRPr="005C0ACD" w:rsidRDefault="00154CAF" w:rsidP="00154CAF">
      <w:pPr>
        <w:tabs>
          <w:tab w:val="left" w:pos="9000"/>
        </w:tabs>
        <w:spacing w:after="0" w:line="240" w:lineRule="auto"/>
        <w:jc w:val="center"/>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OR</w:t>
      </w:r>
    </w:p>
    <w:p w:rsidR="00154CAF" w:rsidRPr="005C0ACD" w:rsidRDefault="00154CAF" w:rsidP="00154CAF">
      <w:pPr>
        <w:pStyle w:val="ListParagraph"/>
        <w:widowControl/>
        <w:numPr>
          <w:ilvl w:val="1"/>
          <w:numId w:val="57"/>
        </w:numPr>
        <w:tabs>
          <w:tab w:val="left" w:pos="9000"/>
        </w:tabs>
        <w:autoSpaceDE/>
        <w:autoSpaceDN/>
        <w:ind w:left="360"/>
        <w:contextualSpacing/>
        <w:rPr>
          <w:color w:val="000000" w:themeColor="text1"/>
          <w:sz w:val="24"/>
          <w:szCs w:val="24"/>
          <w:lang w:val="en-IN" w:eastAsia="en-IN"/>
        </w:rPr>
      </w:pPr>
      <w:r w:rsidRPr="005C0ACD">
        <w:rPr>
          <w:color w:val="000000" w:themeColor="text1"/>
          <w:sz w:val="24"/>
          <w:szCs w:val="24"/>
          <w:lang w:val="en-IN" w:eastAsia="en-IN"/>
        </w:rPr>
        <w:t>According to analysts, for what can traditional IT systems provide a foundation    when they are integrated with big data technologies &amp; how it set a standard apart?</w:t>
      </w:r>
    </w:p>
    <w:p w:rsidR="00154CAF" w:rsidRPr="005C0ACD"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5C0ACD" w:rsidRDefault="00154CAF" w:rsidP="00154CAF">
      <w:pPr>
        <w:pStyle w:val="ListParagraph"/>
        <w:widowControl/>
        <w:numPr>
          <w:ilvl w:val="0"/>
          <w:numId w:val="57"/>
        </w:numPr>
        <w:tabs>
          <w:tab w:val="left" w:pos="9000"/>
        </w:tabs>
        <w:autoSpaceDE/>
        <w:autoSpaceDN/>
        <w:ind w:left="0"/>
        <w:contextualSpacing/>
        <w:jc w:val="both"/>
        <w:rPr>
          <w:color w:val="000000" w:themeColor="text1"/>
          <w:sz w:val="24"/>
          <w:szCs w:val="24"/>
          <w:lang w:val="en-IN" w:eastAsia="en-IN"/>
        </w:rPr>
      </w:pPr>
    </w:p>
    <w:p w:rsidR="00154CAF" w:rsidRPr="005C0ACD" w:rsidRDefault="00154CAF" w:rsidP="00154CAF">
      <w:pPr>
        <w:pStyle w:val="ListParagraph"/>
        <w:widowControl/>
        <w:numPr>
          <w:ilvl w:val="1"/>
          <w:numId w:val="57"/>
        </w:numPr>
        <w:tabs>
          <w:tab w:val="left" w:pos="9000"/>
        </w:tabs>
        <w:autoSpaceDE/>
        <w:autoSpaceDN/>
        <w:ind w:left="360"/>
        <w:contextualSpacing/>
        <w:jc w:val="both"/>
        <w:rPr>
          <w:color w:val="000000" w:themeColor="text1"/>
          <w:sz w:val="24"/>
          <w:szCs w:val="24"/>
          <w:lang w:val="en-IN" w:eastAsia="en-IN"/>
        </w:rPr>
      </w:pPr>
      <w:r w:rsidRPr="005C0ACD">
        <w:rPr>
          <w:color w:val="000000" w:themeColor="text1"/>
          <w:sz w:val="24"/>
          <w:szCs w:val="24"/>
          <w:lang w:val="en-IN" w:eastAsia="en-IN"/>
        </w:rPr>
        <w:t>Credit card companies can help the retail sector by locating the target audience. According to the transaction’s reports, retail companies can predict the choices of the consumers, their spending pattern, and preference over buying competitor’s products, etc. This historical as well as real-time information helps them direct their marketing strategies in such a way that it hits the dart and reaches the right audience.</w:t>
      </w:r>
    </w:p>
    <w:p w:rsidR="00154CAF" w:rsidRPr="005C0ACD" w:rsidRDefault="00154CAF" w:rsidP="00154CAF">
      <w:pPr>
        <w:tabs>
          <w:tab w:val="left" w:pos="9000"/>
        </w:tabs>
        <w:spacing w:after="0"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Develop a model of how analytics helps to analyze the changing trends and demonstrate it with a neat infographic?</w:t>
      </w:r>
    </w:p>
    <w:p w:rsidR="00154CAF" w:rsidRPr="005C0ACD" w:rsidRDefault="00154CAF" w:rsidP="00154CAF">
      <w:pPr>
        <w:tabs>
          <w:tab w:val="left" w:pos="9000"/>
        </w:tabs>
        <w:spacing w:after="0" w:line="240" w:lineRule="auto"/>
        <w:jc w:val="center"/>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OR</w:t>
      </w:r>
    </w:p>
    <w:p w:rsidR="00154CAF" w:rsidRPr="005C0ACD" w:rsidRDefault="00154CAF" w:rsidP="00154CAF">
      <w:pPr>
        <w:pStyle w:val="ListParagraph"/>
        <w:widowControl/>
        <w:numPr>
          <w:ilvl w:val="1"/>
          <w:numId w:val="57"/>
        </w:numPr>
        <w:tabs>
          <w:tab w:val="left" w:pos="9000"/>
        </w:tabs>
        <w:autoSpaceDE/>
        <w:autoSpaceDN/>
        <w:ind w:left="360"/>
        <w:contextualSpacing/>
        <w:jc w:val="both"/>
        <w:rPr>
          <w:color w:val="000000" w:themeColor="text1"/>
          <w:sz w:val="24"/>
          <w:szCs w:val="24"/>
          <w:lang w:val="en-IN" w:eastAsia="en-IN"/>
        </w:rPr>
      </w:pPr>
      <w:r w:rsidRPr="005C0ACD">
        <w:rPr>
          <w:color w:val="000000" w:themeColor="text1"/>
          <w:sz w:val="24"/>
          <w:szCs w:val="24"/>
          <w:lang w:val="en-IN" w:eastAsia="en-IN"/>
        </w:rPr>
        <w:t>An organization is exploring of cloud services. If the cost is acceptable, the organization will be adopting it by migrating their computer environment into cloud-based systems. In a high-level point of view what are things to be done beforehand?</w:t>
      </w:r>
    </w:p>
    <w:p w:rsidR="00154CAF" w:rsidRPr="005C0ACD" w:rsidRDefault="00154CAF" w:rsidP="00154CAF">
      <w:pPr>
        <w:tabs>
          <w:tab w:val="left" w:pos="9000"/>
        </w:tabs>
        <w:spacing w:after="0" w:line="240" w:lineRule="auto"/>
        <w:jc w:val="both"/>
        <w:rPr>
          <w:rFonts w:ascii="Times New Roman" w:eastAsia="Times New Roman" w:hAnsi="Times New Roman" w:cs="Times New Roman"/>
          <w:b/>
          <w:bCs/>
          <w:color w:val="000000" w:themeColor="text1"/>
          <w:sz w:val="24"/>
          <w:szCs w:val="24"/>
          <w:lang w:eastAsia="en-IN"/>
        </w:rPr>
      </w:pPr>
    </w:p>
    <w:p w:rsidR="00154CAF" w:rsidRPr="005C0ACD" w:rsidRDefault="00154CAF" w:rsidP="00154CAF">
      <w:pPr>
        <w:pStyle w:val="ListParagraph"/>
        <w:widowControl/>
        <w:numPr>
          <w:ilvl w:val="0"/>
          <w:numId w:val="57"/>
        </w:numPr>
        <w:tabs>
          <w:tab w:val="left" w:pos="9000"/>
        </w:tabs>
        <w:autoSpaceDE/>
        <w:autoSpaceDN/>
        <w:ind w:left="0"/>
        <w:contextualSpacing/>
        <w:jc w:val="both"/>
        <w:rPr>
          <w:color w:val="000000" w:themeColor="text1"/>
          <w:sz w:val="24"/>
          <w:szCs w:val="24"/>
          <w:lang w:val="en-IN" w:eastAsia="en-IN"/>
        </w:rPr>
      </w:pPr>
    </w:p>
    <w:p w:rsidR="00154CAF" w:rsidRPr="005C0ACD" w:rsidRDefault="00154CAF" w:rsidP="00154CAF">
      <w:pPr>
        <w:pStyle w:val="ListParagraph"/>
        <w:widowControl/>
        <w:numPr>
          <w:ilvl w:val="1"/>
          <w:numId w:val="57"/>
        </w:numPr>
        <w:tabs>
          <w:tab w:val="left" w:pos="9000"/>
        </w:tabs>
        <w:autoSpaceDE/>
        <w:autoSpaceDN/>
        <w:ind w:left="360"/>
        <w:contextualSpacing/>
        <w:jc w:val="both"/>
        <w:rPr>
          <w:color w:val="000000" w:themeColor="text1"/>
          <w:sz w:val="24"/>
          <w:szCs w:val="24"/>
          <w:lang w:val="en-IN" w:eastAsia="en-IN"/>
        </w:rPr>
      </w:pPr>
      <w:r w:rsidRPr="005C0ACD">
        <w:rPr>
          <w:color w:val="000000" w:themeColor="text1"/>
          <w:sz w:val="24"/>
          <w:szCs w:val="24"/>
          <w:lang w:val="en-IN" w:eastAsia="en-IN"/>
        </w:rPr>
        <w:t>Find the multiple linear regression of X1 on X2 and X3 from the data relating to three variables given below </w:t>
      </w:r>
    </w:p>
    <w:p w:rsidR="00154CAF" w:rsidRPr="005C0ACD"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5C0ACD" w:rsidRDefault="00154CAF" w:rsidP="00154CAF">
      <w:pPr>
        <w:tabs>
          <w:tab w:val="left" w:pos="9000"/>
        </w:tabs>
        <w:spacing w:after="0"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X1 : 3 4 5 5 6 7 1 </w:t>
      </w:r>
    </w:p>
    <w:p w:rsidR="00154CAF" w:rsidRPr="005C0ACD" w:rsidRDefault="00154CAF" w:rsidP="00154CAF">
      <w:pPr>
        <w:tabs>
          <w:tab w:val="left" w:pos="9000"/>
        </w:tabs>
        <w:spacing w:after="0"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X2 : 1 5 6 7 3 2 3 </w:t>
      </w:r>
    </w:p>
    <w:p w:rsidR="00154CAF" w:rsidRPr="005C0ACD" w:rsidRDefault="00154CAF" w:rsidP="00154CAF">
      <w:pPr>
        <w:tabs>
          <w:tab w:val="left" w:pos="9000"/>
        </w:tabs>
        <w:spacing w:after="0"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X3 : 5 3 4 1 2 3 5 </w:t>
      </w:r>
    </w:p>
    <w:p w:rsidR="00154CAF" w:rsidRPr="005C0ACD" w:rsidRDefault="00154CAF" w:rsidP="00154CAF">
      <w:pPr>
        <w:tabs>
          <w:tab w:val="left" w:pos="9000"/>
        </w:tabs>
        <w:spacing w:after="0" w:line="240" w:lineRule="auto"/>
        <w:jc w:val="center"/>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OR</w:t>
      </w:r>
    </w:p>
    <w:p w:rsidR="00154CAF" w:rsidRPr="005C0ACD" w:rsidRDefault="00154CAF" w:rsidP="00154CAF">
      <w:pPr>
        <w:pStyle w:val="ListParagraph"/>
        <w:widowControl/>
        <w:numPr>
          <w:ilvl w:val="1"/>
          <w:numId w:val="57"/>
        </w:numPr>
        <w:tabs>
          <w:tab w:val="left" w:pos="9000"/>
        </w:tabs>
        <w:autoSpaceDE/>
        <w:autoSpaceDN/>
        <w:ind w:left="360"/>
        <w:contextualSpacing/>
        <w:rPr>
          <w:color w:val="000000" w:themeColor="text1"/>
          <w:sz w:val="24"/>
          <w:szCs w:val="24"/>
          <w:lang w:val="en-IN" w:eastAsia="en-IN"/>
        </w:rPr>
      </w:pPr>
      <w:r w:rsidRPr="005C0ACD">
        <w:rPr>
          <w:color w:val="000000" w:themeColor="text1"/>
          <w:sz w:val="24"/>
          <w:szCs w:val="24"/>
          <w:lang w:val="en-IN" w:eastAsia="en-IN"/>
        </w:rPr>
        <w:t>Calculate the Karl – Pearson’s coefficient of skewness from the following data    </w:t>
      </w:r>
    </w:p>
    <w:p w:rsidR="00154CAF" w:rsidRPr="005C0ACD"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Profits                     No. cases</w:t>
      </w:r>
    </w:p>
    <w:p w:rsidR="00154CAF" w:rsidRPr="005C0ACD"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70-80                         12</w:t>
      </w:r>
    </w:p>
    <w:p w:rsidR="00154CAF" w:rsidRPr="005C0ACD"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80-90                         18</w:t>
      </w:r>
    </w:p>
    <w:p w:rsidR="00154CAF" w:rsidRPr="005C0ACD"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90-100                       35</w:t>
      </w:r>
    </w:p>
    <w:p w:rsidR="00154CAF" w:rsidRPr="005C0ACD"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100-110                      42</w:t>
      </w:r>
    </w:p>
    <w:p w:rsidR="00154CAF" w:rsidRPr="005C0ACD"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110-120                       50</w:t>
      </w:r>
    </w:p>
    <w:p w:rsidR="00154CAF" w:rsidRPr="005C0ACD" w:rsidRDefault="00154CAF" w:rsidP="00154CAF">
      <w:pPr>
        <w:pStyle w:val="ListParagraph"/>
        <w:widowControl/>
        <w:numPr>
          <w:ilvl w:val="0"/>
          <w:numId w:val="57"/>
        </w:numPr>
        <w:tabs>
          <w:tab w:val="left" w:pos="9000"/>
        </w:tabs>
        <w:autoSpaceDE/>
        <w:autoSpaceDN/>
        <w:ind w:left="0"/>
        <w:contextualSpacing/>
        <w:jc w:val="both"/>
        <w:rPr>
          <w:color w:val="000000" w:themeColor="text1"/>
          <w:sz w:val="24"/>
          <w:szCs w:val="24"/>
          <w:lang w:val="en-IN" w:eastAsia="en-IN"/>
        </w:rPr>
      </w:pPr>
    </w:p>
    <w:p w:rsidR="00154CAF" w:rsidRPr="005C0ACD" w:rsidRDefault="00154CAF" w:rsidP="00154CAF">
      <w:pPr>
        <w:pStyle w:val="ListParagraph"/>
        <w:widowControl/>
        <w:numPr>
          <w:ilvl w:val="1"/>
          <w:numId w:val="57"/>
        </w:numPr>
        <w:tabs>
          <w:tab w:val="left" w:pos="9000"/>
        </w:tabs>
        <w:autoSpaceDE/>
        <w:autoSpaceDN/>
        <w:ind w:left="360"/>
        <w:contextualSpacing/>
        <w:jc w:val="both"/>
        <w:rPr>
          <w:color w:val="000000" w:themeColor="text1"/>
          <w:sz w:val="24"/>
          <w:szCs w:val="24"/>
          <w:lang w:val="en-IN" w:eastAsia="en-IN"/>
        </w:rPr>
      </w:pPr>
      <w:r w:rsidRPr="005C0ACD">
        <w:rPr>
          <w:color w:val="000000" w:themeColor="text1"/>
          <w:sz w:val="24"/>
          <w:szCs w:val="24"/>
          <w:lang w:val="en-IN" w:eastAsia="en-IN"/>
        </w:rPr>
        <w:t>What are the business goals of using social media? Explain how to design and develop a social media analytics application?</w:t>
      </w:r>
      <w:r w:rsidRPr="005C0ACD">
        <w:rPr>
          <w:color w:val="000000" w:themeColor="text1"/>
          <w:sz w:val="24"/>
          <w:szCs w:val="24"/>
          <w:shd w:val="clear" w:color="auto" w:fill="FFFFFF"/>
          <w:lang w:val="en-IN" w:eastAsia="en-IN"/>
        </w:rPr>
        <w:t> </w:t>
      </w:r>
    </w:p>
    <w:p w:rsidR="00154CAF" w:rsidRPr="005C0ACD" w:rsidRDefault="00154CAF" w:rsidP="00154CAF">
      <w:pPr>
        <w:tabs>
          <w:tab w:val="left" w:pos="9000"/>
        </w:tabs>
        <w:spacing w:after="0" w:line="240" w:lineRule="auto"/>
        <w:jc w:val="center"/>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b/>
          <w:bCs/>
          <w:color w:val="000000" w:themeColor="text1"/>
          <w:sz w:val="24"/>
          <w:szCs w:val="24"/>
          <w:shd w:val="clear" w:color="auto" w:fill="FFFFFF"/>
          <w:lang w:eastAsia="en-IN"/>
        </w:rPr>
        <w:t>OR</w:t>
      </w:r>
    </w:p>
    <w:p w:rsidR="00154CAF" w:rsidRPr="005C0ACD" w:rsidRDefault="00154CAF" w:rsidP="00154CAF">
      <w:pPr>
        <w:pStyle w:val="ListParagraph"/>
        <w:widowControl/>
        <w:numPr>
          <w:ilvl w:val="1"/>
          <w:numId w:val="57"/>
        </w:numPr>
        <w:tabs>
          <w:tab w:val="left" w:pos="9000"/>
        </w:tabs>
        <w:autoSpaceDE/>
        <w:autoSpaceDN/>
        <w:ind w:left="360"/>
        <w:contextualSpacing/>
        <w:jc w:val="both"/>
        <w:rPr>
          <w:color w:val="000000" w:themeColor="text1"/>
          <w:sz w:val="24"/>
          <w:szCs w:val="24"/>
          <w:lang w:val="en-IN" w:eastAsia="en-IN"/>
        </w:rPr>
      </w:pPr>
      <w:r w:rsidRPr="005C0ACD">
        <w:rPr>
          <w:color w:val="000000" w:themeColor="text1"/>
          <w:sz w:val="24"/>
          <w:szCs w:val="24"/>
          <w:lang w:val="en-IN" w:eastAsia="en-IN"/>
        </w:rPr>
        <w:lastRenderedPageBreak/>
        <w:t>In today’s economy, managing information is critical to the success of a business. Supply -chain management, mass customization, business intelligence, and data mining are all key drivers of a successful business, and all require the effective management of large volumes of information using technology systems. Technology affects and assists the growth of practically every industry in the present age. Service industry too is not insulated from its effects. Taste of India is a very well know concept restaurants chain headquartered in India. It started its operations in the year 1995 in India, USA and UK. Taste of India restaurant does not currently utilize information technology in their business operations due to which they face many challenges. The main challenges that the restaurant face, from an information technology and company performance management perspective, include problem of advertisement, order management, customer satisfaction. The problem of management of office document is also one of the major problems faced by the Restaurant. Company performance has been measured and managed through excel, with differing approaches and understanding across the various business units and countries. There is now a distributed management team and goals and tracking of goals and objectives is not transparent. There are a growing number of employees involved in developing reports and clarifying reporting / report definition ambiguities across the restaurant. Country and business Unit performance is difficult to compare and overall restaurant performance is difficult to measure and forecast. Taste of India now decided to make use of information technology to eliminate the above-mentioned problem and to computerize their business operations.</w:t>
      </w:r>
    </w:p>
    <w:p w:rsidR="00154CAF" w:rsidRPr="005C0ACD"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5C0ACD" w:rsidRDefault="00154CAF" w:rsidP="00154CAF">
      <w:pPr>
        <w:tabs>
          <w:tab w:val="left" w:pos="9000"/>
        </w:tabs>
        <w:spacing w:after="0"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With the above stated problem, provide appropriate solutions for: </w:t>
      </w:r>
    </w:p>
    <w:p w:rsidR="00154CAF" w:rsidRPr="005C0ACD" w:rsidRDefault="00154CAF" w:rsidP="00154CAF">
      <w:pPr>
        <w:tabs>
          <w:tab w:val="left" w:pos="9000"/>
        </w:tabs>
        <w:spacing w:after="0"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1) How the restaurant can use the web presence? </w:t>
      </w:r>
    </w:p>
    <w:p w:rsidR="00154CAF" w:rsidRPr="005C0ACD" w:rsidRDefault="00154CAF" w:rsidP="00154CAF">
      <w:pPr>
        <w:tabs>
          <w:tab w:val="left" w:pos="9000"/>
        </w:tabs>
        <w:spacing w:after="0"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2) How the restaurant can utilize information technology for managing office documents and tasks? 3) How the restaurant can improve the personal productivity of the employee? </w:t>
      </w:r>
    </w:p>
    <w:p w:rsidR="00154CAF" w:rsidRPr="005C0ACD" w:rsidRDefault="00154CAF" w:rsidP="00154CAF">
      <w:pPr>
        <w:tabs>
          <w:tab w:val="left" w:pos="9000"/>
        </w:tabs>
        <w:spacing w:after="0"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4) How the restaurant will manage various data of their business operations?</w:t>
      </w:r>
    </w:p>
    <w:p w:rsidR="00154CAF" w:rsidRPr="005C0ACD"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5C0ACD" w:rsidRDefault="00154CAF" w:rsidP="00154CAF">
      <w:pPr>
        <w:pStyle w:val="ListParagraph"/>
        <w:widowControl/>
        <w:numPr>
          <w:ilvl w:val="0"/>
          <w:numId w:val="57"/>
        </w:numPr>
        <w:tabs>
          <w:tab w:val="left" w:pos="9000"/>
        </w:tabs>
        <w:autoSpaceDE/>
        <w:autoSpaceDN/>
        <w:ind w:left="0"/>
        <w:contextualSpacing/>
        <w:jc w:val="both"/>
        <w:rPr>
          <w:color w:val="000000" w:themeColor="text1"/>
          <w:sz w:val="24"/>
          <w:szCs w:val="24"/>
          <w:lang w:val="en-IN" w:eastAsia="en-IN"/>
        </w:rPr>
      </w:pPr>
    </w:p>
    <w:p w:rsidR="00154CAF" w:rsidRPr="005C0ACD" w:rsidRDefault="00154CAF" w:rsidP="00154CAF">
      <w:pPr>
        <w:pStyle w:val="ListParagraph"/>
        <w:widowControl/>
        <w:numPr>
          <w:ilvl w:val="1"/>
          <w:numId w:val="57"/>
        </w:numPr>
        <w:tabs>
          <w:tab w:val="left" w:pos="9000"/>
        </w:tabs>
        <w:autoSpaceDE/>
        <w:autoSpaceDN/>
        <w:ind w:left="360"/>
        <w:contextualSpacing/>
        <w:jc w:val="both"/>
        <w:rPr>
          <w:color w:val="000000" w:themeColor="text1"/>
          <w:sz w:val="24"/>
          <w:szCs w:val="24"/>
          <w:lang w:val="en-IN" w:eastAsia="en-IN"/>
        </w:rPr>
      </w:pPr>
      <w:r w:rsidRPr="005C0ACD">
        <w:rPr>
          <w:color w:val="000000" w:themeColor="text1"/>
          <w:sz w:val="24"/>
          <w:szCs w:val="24"/>
          <w:lang w:val="en-IN" w:eastAsia="en-IN"/>
        </w:rPr>
        <w:t>Most people who work in hospitality got into the business because they love food, enjoy meeting new people, and are passionate about creating great customer experiences. They probably never dreamed about becoming technology experts, but a good data infrastructure is just as important as a great chef or a popular bartender. Today’s restaurants increasingly depend on software to perform at peak efficiency and maximize revenue, and business intelligence (BI) is at the heart of this fundamental shift.</w:t>
      </w:r>
    </w:p>
    <w:p w:rsidR="00154CAF" w:rsidRPr="005C0ACD" w:rsidRDefault="00154CAF" w:rsidP="00154CAF">
      <w:pPr>
        <w:tabs>
          <w:tab w:val="left" w:pos="9000"/>
        </w:tabs>
        <w:spacing w:after="0"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Restaurant also made decision of using Business Intelligence. Identify and explain how business intelligence will help the restaurant in decision making at all levels.</w:t>
      </w:r>
    </w:p>
    <w:p w:rsidR="00154CAF" w:rsidRPr="005C0ACD" w:rsidRDefault="00154CAF" w:rsidP="00154CAF">
      <w:pPr>
        <w:tabs>
          <w:tab w:val="left" w:pos="9000"/>
        </w:tabs>
        <w:spacing w:after="0" w:line="240" w:lineRule="auto"/>
        <w:jc w:val="center"/>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OR</w:t>
      </w:r>
    </w:p>
    <w:p w:rsidR="00154CAF" w:rsidRPr="005C0ACD" w:rsidRDefault="00154CAF" w:rsidP="00154CAF">
      <w:pPr>
        <w:tabs>
          <w:tab w:val="left" w:pos="9000"/>
        </w:tabs>
        <w:spacing w:after="240" w:line="240" w:lineRule="auto"/>
        <w:rPr>
          <w:rFonts w:ascii="Times New Roman" w:eastAsia="Times New Roman" w:hAnsi="Times New Roman" w:cs="Times New Roman"/>
          <w:color w:val="000000" w:themeColor="text1"/>
          <w:sz w:val="24"/>
          <w:szCs w:val="24"/>
          <w:lang w:eastAsia="en-IN"/>
        </w:rPr>
      </w:pPr>
    </w:p>
    <w:p w:rsidR="00154CAF" w:rsidRPr="005C0ACD" w:rsidRDefault="00154CAF" w:rsidP="00154CAF">
      <w:pPr>
        <w:pStyle w:val="ListParagraph"/>
        <w:widowControl/>
        <w:numPr>
          <w:ilvl w:val="1"/>
          <w:numId w:val="57"/>
        </w:numPr>
        <w:tabs>
          <w:tab w:val="left" w:pos="9000"/>
        </w:tabs>
        <w:autoSpaceDE/>
        <w:autoSpaceDN/>
        <w:ind w:left="360"/>
        <w:contextualSpacing/>
        <w:rPr>
          <w:color w:val="000000" w:themeColor="text1"/>
          <w:sz w:val="24"/>
          <w:szCs w:val="24"/>
          <w:lang w:val="en-IN" w:eastAsia="en-IN"/>
        </w:rPr>
      </w:pPr>
      <w:r w:rsidRPr="005C0ACD">
        <w:rPr>
          <w:color w:val="000000" w:themeColor="text1"/>
          <w:sz w:val="24"/>
          <w:szCs w:val="24"/>
          <w:lang w:val="en-IN" w:eastAsia="en-IN"/>
        </w:rPr>
        <w:t>A property owner is faced with a choice of:</w:t>
      </w:r>
    </w:p>
    <w:p w:rsidR="00154CAF" w:rsidRPr="005C0ACD" w:rsidRDefault="00154CAF" w:rsidP="00154CAF">
      <w:pPr>
        <w:tabs>
          <w:tab w:val="left" w:pos="9000"/>
        </w:tabs>
        <w:spacing w:after="0" w:line="240" w:lineRule="auto"/>
        <w:ind w:left="360"/>
        <w:rPr>
          <w:rFonts w:ascii="Times New Roman" w:eastAsia="Times New Roman" w:hAnsi="Times New Roman" w:cs="Times New Roman"/>
          <w:color w:val="000000" w:themeColor="text1"/>
          <w:sz w:val="24"/>
          <w:szCs w:val="24"/>
          <w:lang w:eastAsia="en-IN"/>
        </w:rPr>
      </w:pPr>
    </w:p>
    <w:p w:rsidR="00154CAF" w:rsidRPr="005C0ACD" w:rsidRDefault="00154CAF" w:rsidP="00154CAF">
      <w:pPr>
        <w:tabs>
          <w:tab w:val="left" w:pos="9000"/>
        </w:tabs>
        <w:spacing w:after="0"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(a) A large-scale investment (A) to improve her flats. This could produce a substantial pay-off in terms of increased revenue net of costs but will require an investment of £1,400,000. After extensive market research, it is considered that there is a 40% chance that a pay-off of £2,500,000 will be obtained, but there is a 60% chance that it will be only £800,000.</w:t>
      </w:r>
    </w:p>
    <w:p w:rsidR="00154CAF" w:rsidRPr="005C0ACD" w:rsidRDefault="00154CAF" w:rsidP="00154CAF">
      <w:pPr>
        <w:tabs>
          <w:tab w:val="left" w:pos="9000"/>
        </w:tabs>
        <w:spacing w:after="0" w:line="240" w:lineRule="auto"/>
        <w:ind w:left="360"/>
        <w:jc w:val="both"/>
        <w:rPr>
          <w:rFonts w:ascii="Times New Roman" w:eastAsia="Times New Roman" w:hAnsi="Times New Roman" w:cs="Times New Roman"/>
          <w:color w:val="000000" w:themeColor="text1"/>
          <w:sz w:val="24"/>
          <w:szCs w:val="24"/>
          <w:lang w:eastAsia="en-IN"/>
        </w:rPr>
      </w:pPr>
    </w:p>
    <w:p w:rsidR="00154CAF" w:rsidRPr="005C0ACD" w:rsidRDefault="00154CAF" w:rsidP="00154CAF">
      <w:pPr>
        <w:tabs>
          <w:tab w:val="left" w:pos="9000"/>
        </w:tabs>
        <w:spacing w:after="0"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lastRenderedPageBreak/>
        <w:t>(b) A smaller scale project (B) to re-decorate her premises. At £500,000 this is less costly but will produce a lower pay-off. Research data suggests a 30% chance of a gain of £1,000,000 but a 70% chance of it being only £500,000.</w:t>
      </w:r>
    </w:p>
    <w:p w:rsidR="00154CAF" w:rsidRPr="005C0ACD" w:rsidRDefault="00154CAF" w:rsidP="00154CAF">
      <w:pPr>
        <w:tabs>
          <w:tab w:val="left" w:pos="9000"/>
        </w:tabs>
        <w:spacing w:after="0" w:line="240" w:lineRule="auto"/>
        <w:ind w:left="360"/>
        <w:jc w:val="both"/>
        <w:rPr>
          <w:rFonts w:ascii="Times New Roman" w:eastAsia="Times New Roman" w:hAnsi="Times New Roman" w:cs="Times New Roman"/>
          <w:color w:val="000000" w:themeColor="text1"/>
          <w:sz w:val="24"/>
          <w:szCs w:val="24"/>
          <w:lang w:eastAsia="en-IN"/>
        </w:rPr>
      </w:pPr>
    </w:p>
    <w:p w:rsidR="00154CAF" w:rsidRPr="005C0ACD" w:rsidRDefault="00154CAF" w:rsidP="00154CAF">
      <w:pPr>
        <w:tabs>
          <w:tab w:val="left" w:pos="9000"/>
        </w:tabs>
        <w:spacing w:after="0"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(c) Continuing the present operation without change (C). It will cost nothing, but neither will it produce any pay-off. Clients will be unhappy and it will become harder and harder to rent the flats out when they become free. How will a decision tree help the taking of the decision?</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lastRenderedPageBreak/>
        <w:t xml:space="preserve">Marian College Kuttikkanam (Autonomous) </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Master of Business Administration</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Third Semester Examination, 2021 Admissions</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PBA2119 </w:t>
      </w:r>
      <w:r w:rsidRPr="005C0ACD">
        <w:rPr>
          <w:rFonts w:ascii="Times New Roman" w:hAnsi="Times New Roman" w:cs="Times New Roman"/>
          <w:b/>
          <w:bCs/>
          <w:color w:val="000000" w:themeColor="text1"/>
          <w:sz w:val="24"/>
          <w:szCs w:val="24"/>
        </w:rPr>
        <w:t>BUSINESS ETHICS</w:t>
      </w:r>
      <w:r>
        <w:rPr>
          <w:rFonts w:ascii="Times New Roman" w:hAnsi="Times New Roman" w:cs="Times New Roman"/>
          <w:b/>
          <w:bCs/>
          <w:color w:val="000000" w:themeColor="text1"/>
          <w:sz w:val="24"/>
          <w:szCs w:val="24"/>
        </w:rPr>
        <w:t xml:space="preserve"> AND CORPORATE GOVERNANCE</w:t>
      </w:r>
    </w:p>
    <w:p w:rsidR="00154CAF" w:rsidRPr="005C0ACD" w:rsidRDefault="00154CAF" w:rsidP="00154CAF">
      <w:pPr>
        <w:tabs>
          <w:tab w:val="left" w:pos="9000"/>
        </w:tabs>
        <w:spacing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Time: 3 Hours                                                                                         </w:t>
      </w:r>
      <w:r w:rsidRPr="005C0ACD">
        <w:rPr>
          <w:rFonts w:ascii="Times New Roman" w:hAnsi="Times New Roman" w:cs="Times New Roman"/>
          <w:b/>
          <w:bCs/>
          <w:color w:val="000000" w:themeColor="text1"/>
          <w:sz w:val="24"/>
          <w:szCs w:val="24"/>
        </w:rPr>
        <w:t xml:space="preserve"> Maximum marks-60</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Answer one each from 5 questions. Each question carries 12 marks</w:t>
      </w:r>
    </w:p>
    <w:p w:rsidR="00154CAF" w:rsidRPr="005C0ACD" w:rsidRDefault="00154CAF" w:rsidP="00154CAF">
      <w:pPr>
        <w:pStyle w:val="ListParagraph"/>
        <w:widowControl/>
        <w:numPr>
          <w:ilvl w:val="0"/>
          <w:numId w:val="56"/>
        </w:numPr>
        <w:tabs>
          <w:tab w:val="left" w:pos="9000"/>
        </w:tabs>
        <w:autoSpaceDE/>
        <w:autoSpaceDN/>
        <w:spacing w:after="300"/>
        <w:ind w:hanging="1080"/>
        <w:contextualSpacing/>
        <w:jc w:val="both"/>
        <w:rPr>
          <w:color w:val="000000" w:themeColor="text1"/>
          <w:sz w:val="24"/>
          <w:szCs w:val="24"/>
          <w:lang w:val="en-IN" w:eastAsia="en-IN"/>
        </w:rPr>
      </w:pPr>
    </w:p>
    <w:p w:rsidR="00154CAF" w:rsidRPr="005C0ACD" w:rsidRDefault="00154CAF" w:rsidP="00154CAF">
      <w:pPr>
        <w:pStyle w:val="ListParagraph"/>
        <w:widowControl/>
        <w:numPr>
          <w:ilvl w:val="1"/>
          <w:numId w:val="56"/>
        </w:numPr>
        <w:tabs>
          <w:tab w:val="left" w:pos="9000"/>
        </w:tabs>
        <w:autoSpaceDE/>
        <w:autoSpaceDN/>
        <w:spacing w:after="300"/>
        <w:ind w:left="360"/>
        <w:contextualSpacing/>
        <w:jc w:val="both"/>
        <w:rPr>
          <w:color w:val="000000" w:themeColor="text1"/>
          <w:sz w:val="24"/>
          <w:szCs w:val="24"/>
          <w:lang w:val="en-IN" w:eastAsia="en-IN"/>
        </w:rPr>
      </w:pPr>
      <w:r w:rsidRPr="005C0ACD">
        <w:rPr>
          <w:color w:val="000000" w:themeColor="text1"/>
          <w:sz w:val="24"/>
          <w:szCs w:val="24"/>
          <w:lang w:val="en-IN" w:eastAsia="en-IN"/>
        </w:rPr>
        <w:t>Rowan is pursuing BTech and shares a room with you in the private hostel. He desperately needs a job after completing his course because of educational loan and weak economic background. In his last two semesters, he couldn’t secure good grades due to serious illness. In current semester he has to secure good marks at any cost to satisfy minimum criteria for placements. Few days before the final semester exam, he comes to you and asks for money. He is stressed and nervous. He tells you about his plan to purchase semester papers to clear the exam and convinces you for the same by giving reference to his bad health, family status and his education loan.In such circumstances, would it be right to lend money to him?</w:t>
      </w:r>
    </w:p>
    <w:p w:rsidR="00154CAF" w:rsidRPr="005C0ACD" w:rsidRDefault="00154CAF" w:rsidP="00154CAF">
      <w:pPr>
        <w:tabs>
          <w:tab w:val="left" w:pos="9000"/>
        </w:tabs>
        <w:spacing w:after="300"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(a) Identify the moral dilemma faced by you.</w:t>
      </w:r>
    </w:p>
    <w:p w:rsidR="00154CAF" w:rsidRPr="005C0ACD" w:rsidRDefault="00154CAF" w:rsidP="00154CAF">
      <w:pPr>
        <w:tabs>
          <w:tab w:val="left" w:pos="9000"/>
        </w:tabs>
        <w:spacing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(b) Analyse your role and duties as a friend, also suggest your course of action</w:t>
      </w:r>
    </w:p>
    <w:p w:rsidR="00154CAF" w:rsidRPr="005C0ACD" w:rsidRDefault="00154CAF" w:rsidP="00154CAF">
      <w:pPr>
        <w:tabs>
          <w:tab w:val="left" w:pos="9000"/>
        </w:tabs>
        <w:spacing w:line="240" w:lineRule="auto"/>
        <w:jc w:val="center"/>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OR</w:t>
      </w:r>
    </w:p>
    <w:p w:rsidR="00154CAF" w:rsidRPr="005C0ACD" w:rsidRDefault="00154CAF" w:rsidP="00154CAF">
      <w:pPr>
        <w:pStyle w:val="ListParagraph"/>
        <w:widowControl/>
        <w:numPr>
          <w:ilvl w:val="1"/>
          <w:numId w:val="56"/>
        </w:numPr>
        <w:tabs>
          <w:tab w:val="left" w:pos="9000"/>
        </w:tabs>
        <w:autoSpaceDE/>
        <w:autoSpaceDN/>
        <w:spacing w:after="160"/>
        <w:ind w:left="360"/>
        <w:contextualSpacing/>
        <w:jc w:val="both"/>
        <w:rPr>
          <w:color w:val="000000" w:themeColor="text1"/>
          <w:sz w:val="24"/>
          <w:szCs w:val="24"/>
          <w:lang w:val="en-IN" w:eastAsia="en-IN"/>
        </w:rPr>
      </w:pPr>
      <w:r w:rsidRPr="005C0ACD">
        <w:rPr>
          <w:color w:val="000000" w:themeColor="text1"/>
          <w:sz w:val="24"/>
          <w:szCs w:val="24"/>
          <w:lang w:val="en-IN" w:eastAsia="en-IN"/>
        </w:rPr>
        <w:t>In law a man is guilty when he violates the rights of others. In ethics he is guilty if he only thinks of doing so.” – Immanuel Kant. Bring out the meaning of the above quote with examples.</w:t>
      </w:r>
    </w:p>
    <w:p w:rsidR="00154CAF" w:rsidRPr="005C0ACD"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5C0ACD" w:rsidRDefault="00154CAF" w:rsidP="00154CAF">
      <w:pPr>
        <w:pStyle w:val="ListParagraph"/>
        <w:widowControl/>
        <w:numPr>
          <w:ilvl w:val="0"/>
          <w:numId w:val="56"/>
        </w:numPr>
        <w:tabs>
          <w:tab w:val="left" w:pos="9000"/>
        </w:tabs>
        <w:autoSpaceDE/>
        <w:autoSpaceDN/>
        <w:spacing w:after="225"/>
        <w:ind w:left="0"/>
        <w:contextualSpacing/>
        <w:jc w:val="both"/>
        <w:rPr>
          <w:color w:val="000000" w:themeColor="text1"/>
          <w:sz w:val="24"/>
          <w:szCs w:val="24"/>
          <w:lang w:val="en-IN" w:eastAsia="en-IN"/>
        </w:rPr>
      </w:pPr>
    </w:p>
    <w:p w:rsidR="00154CAF" w:rsidRPr="005C0ACD" w:rsidRDefault="00154CAF" w:rsidP="00154CAF">
      <w:pPr>
        <w:pStyle w:val="ListParagraph"/>
        <w:widowControl/>
        <w:numPr>
          <w:ilvl w:val="1"/>
          <w:numId w:val="56"/>
        </w:numPr>
        <w:tabs>
          <w:tab w:val="left" w:pos="9000"/>
        </w:tabs>
        <w:autoSpaceDE/>
        <w:autoSpaceDN/>
        <w:spacing w:after="225"/>
        <w:ind w:left="360"/>
        <w:contextualSpacing/>
        <w:jc w:val="both"/>
        <w:rPr>
          <w:color w:val="000000" w:themeColor="text1"/>
          <w:sz w:val="24"/>
          <w:szCs w:val="24"/>
          <w:lang w:val="en-IN" w:eastAsia="en-IN"/>
        </w:rPr>
      </w:pPr>
      <w:r w:rsidRPr="005C0ACD">
        <w:rPr>
          <w:color w:val="000000" w:themeColor="text1"/>
          <w:sz w:val="24"/>
          <w:szCs w:val="24"/>
          <w:lang w:val="en-IN" w:eastAsia="en-IN"/>
        </w:rPr>
        <w:t>In 2005, Kozlowski was convicted of crimes in relation to alleged unauthorized bonuses of $81 million, in addition to other large purchases and investments. As CEO of Tyco International, Kozlowski was lauded for his risk-taking and the immense growth of the company. He launched a series of strategic mergers and acquisitions, rapidly building up the size of Tyco. During his first six years as CEO, he secured 88 deals worth over $15 billion. Strong growth was bolstered by a booming economy, and Tyco’s stock price soared as the company consistently beat Wall Street’s expectations. However, when the economy slowed, the company began to struggle.</w:t>
      </w:r>
    </w:p>
    <w:p w:rsidR="00154CAF" w:rsidRPr="005C0ACD" w:rsidRDefault="00154CAF" w:rsidP="00154CAF">
      <w:pPr>
        <w:tabs>
          <w:tab w:val="left" w:pos="9000"/>
        </w:tabs>
        <w:spacing w:after="225"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xml:space="preserve">Allegedly, Tyco paid for Kozlowski’s $30 million New York apartment, as well as personal gifts and parties, including $1 million of a $2 million birthday party for his wife. After Kozlowski paid a $20 million finding fee to a board member without proper approval, and paintings invoiced for Tyco offices ended up in Kozlowski’s apartment (among other irregularities), Kozlowski was criminally charged with looting more than $600 million of assets from Tyco and its shareholders. While many questioned his lifestyle, others questioned the trial and conviction. Commenting on the case, civil rights lawyer Dan Ackman wrote, “It’s fair to say that Kozlowski…abused many corporate prerogatives… Still, the larceny charges at the heart of the case did not depend on whether the defendants took the money—they did—but whether they were authorized to </w:t>
      </w:r>
      <w:r w:rsidRPr="005C0ACD">
        <w:rPr>
          <w:rFonts w:ascii="Times New Roman" w:eastAsia="Times New Roman" w:hAnsi="Times New Roman" w:cs="Times New Roman"/>
          <w:color w:val="000000" w:themeColor="text1"/>
          <w:sz w:val="24"/>
          <w:szCs w:val="24"/>
          <w:lang w:eastAsia="en-IN"/>
        </w:rPr>
        <w:lastRenderedPageBreak/>
        <w:t>take it.” Kozlowski asserted his innocence of the charges, stating, “There was no criminal intent here. Nothing was hidden. There were no shredded documents. All the information the prosecutors got was directly off the books and records of the company.”</w:t>
      </w:r>
    </w:p>
    <w:p w:rsidR="00154CAF" w:rsidRPr="005C0ACD" w:rsidRDefault="00154CAF" w:rsidP="00154CAF">
      <w:pPr>
        <w:tabs>
          <w:tab w:val="left" w:pos="9000"/>
        </w:tabs>
        <w:spacing w:after="225"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Questions</w:t>
      </w:r>
    </w:p>
    <w:p w:rsidR="00154CAF" w:rsidRPr="005C0ACD" w:rsidRDefault="00154CAF" w:rsidP="00154CAF">
      <w:pPr>
        <w:tabs>
          <w:tab w:val="left" w:pos="9000"/>
        </w:tabs>
        <w:spacing w:after="225"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1. How is this case related to financial misrepresentation</w:t>
      </w:r>
    </w:p>
    <w:p w:rsidR="00154CAF" w:rsidRPr="005C0ACD" w:rsidRDefault="00154CAF" w:rsidP="00154CAF">
      <w:pPr>
        <w:tabs>
          <w:tab w:val="left" w:pos="9000"/>
        </w:tabs>
        <w:spacing w:after="225"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2. Can you think of any other examples of leaders who have abused the power of their position? What similarities and differences do you see between them and Kozlowski?</w:t>
      </w:r>
    </w:p>
    <w:p w:rsidR="00154CAF" w:rsidRPr="005C0ACD" w:rsidRDefault="00154CAF" w:rsidP="00154CAF">
      <w:pPr>
        <w:tabs>
          <w:tab w:val="left" w:pos="9000"/>
        </w:tabs>
        <w:spacing w:line="240" w:lineRule="auto"/>
        <w:jc w:val="center"/>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OR</w:t>
      </w:r>
    </w:p>
    <w:p w:rsidR="00154CAF" w:rsidRPr="005C0ACD" w:rsidRDefault="00154CAF" w:rsidP="00154CAF">
      <w:pPr>
        <w:pStyle w:val="ListParagraph"/>
        <w:widowControl/>
        <w:numPr>
          <w:ilvl w:val="1"/>
          <w:numId w:val="56"/>
        </w:numPr>
        <w:tabs>
          <w:tab w:val="left" w:pos="9000"/>
        </w:tabs>
        <w:autoSpaceDE/>
        <w:autoSpaceDN/>
        <w:spacing w:after="160"/>
        <w:ind w:left="360"/>
        <w:contextualSpacing/>
        <w:jc w:val="both"/>
        <w:rPr>
          <w:color w:val="000000" w:themeColor="text1"/>
          <w:sz w:val="24"/>
          <w:szCs w:val="24"/>
          <w:lang w:val="en-IN" w:eastAsia="en-IN"/>
        </w:rPr>
      </w:pPr>
      <w:r w:rsidRPr="005C0ACD">
        <w:rPr>
          <w:color w:val="000000" w:themeColor="text1"/>
          <w:sz w:val="24"/>
          <w:szCs w:val="24"/>
          <w:lang w:val="en-IN" w:eastAsia="en-IN"/>
        </w:rPr>
        <w:t>On 18 July 2012, Maruti’s Manesar plant was hit by violence as workers at one of its auto factories attacked supervisors, engineers and other management personnel and burnt and killed a senior HR executive, injured 100 managers, including two Japanese expatriates. The mob also injured nine policemen. The company’s General Manager of Human Resources had both arms and legs broken by his attackers, unable to leave the building that was set ablaze, and he was charred to death. The incident is the worst-ever for Suzuki since the company began operations in India in 1983 and one of the most heinous of industrial crimes in the history of India.</w:t>
      </w:r>
    </w:p>
    <w:p w:rsidR="00154CAF" w:rsidRPr="005C0ACD" w:rsidRDefault="00154CAF" w:rsidP="00154CAF">
      <w:pPr>
        <w:tabs>
          <w:tab w:val="left" w:pos="9000"/>
        </w:tabs>
        <w:spacing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Question</w:t>
      </w:r>
    </w:p>
    <w:p w:rsidR="00154CAF" w:rsidRPr="005C0ACD" w:rsidRDefault="00154CAF" w:rsidP="00154CAF">
      <w:pPr>
        <w:tabs>
          <w:tab w:val="left" w:pos="9000"/>
        </w:tabs>
        <w:spacing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With this case in mind, Highlight the unethical areas in HR core functions?</w:t>
      </w:r>
    </w:p>
    <w:p w:rsidR="00154CAF" w:rsidRPr="005C0ACD"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5C0ACD" w:rsidRDefault="00154CAF" w:rsidP="00154CAF">
      <w:pPr>
        <w:pStyle w:val="ListParagraph"/>
        <w:widowControl/>
        <w:numPr>
          <w:ilvl w:val="0"/>
          <w:numId w:val="56"/>
        </w:numPr>
        <w:tabs>
          <w:tab w:val="left" w:pos="9000"/>
        </w:tabs>
        <w:autoSpaceDE/>
        <w:autoSpaceDN/>
        <w:spacing w:after="160"/>
        <w:ind w:left="0"/>
        <w:contextualSpacing/>
        <w:jc w:val="both"/>
        <w:rPr>
          <w:color w:val="000000" w:themeColor="text1"/>
          <w:sz w:val="24"/>
          <w:szCs w:val="24"/>
          <w:lang w:val="en-IN" w:eastAsia="en-IN"/>
        </w:rPr>
      </w:pPr>
    </w:p>
    <w:p w:rsidR="00154CAF" w:rsidRPr="005C0ACD" w:rsidRDefault="00154CAF" w:rsidP="00154CAF">
      <w:pPr>
        <w:pStyle w:val="ListParagraph"/>
        <w:widowControl/>
        <w:numPr>
          <w:ilvl w:val="1"/>
          <w:numId w:val="56"/>
        </w:numPr>
        <w:tabs>
          <w:tab w:val="left" w:pos="9000"/>
        </w:tabs>
        <w:autoSpaceDE/>
        <w:autoSpaceDN/>
        <w:spacing w:after="160"/>
        <w:ind w:left="360"/>
        <w:contextualSpacing/>
        <w:jc w:val="both"/>
        <w:rPr>
          <w:color w:val="000000" w:themeColor="text1"/>
          <w:sz w:val="24"/>
          <w:szCs w:val="24"/>
          <w:lang w:val="en-IN" w:eastAsia="en-IN"/>
        </w:rPr>
      </w:pPr>
      <w:r w:rsidRPr="005C0ACD">
        <w:rPr>
          <w:color w:val="000000" w:themeColor="text1"/>
          <w:sz w:val="24"/>
          <w:szCs w:val="24"/>
          <w:lang w:val="en-IN" w:eastAsia="en-IN"/>
        </w:rPr>
        <w:t>Hank Greenberg was the formidable CEO of AIG, the largest insurer in the United States. Mr. Greenberg was removed from his position when the SEC raised issues regarding the company’s accounting practices and the accuracy of its financial statements. AIG eventually released financial statements that reduced its profits by $4.4 billion. Mr. Greenberg maintained then and maintains now that he did nothing wrong. A story from his youth offers some insight into his ethical philosophy. When he was stationed in London during World War II, the United States and its military command were concerned about the impression the soldiers left and their conduct. They also recognized the need for the soldiers to have some recreation. The commanding officers gave the soldiers extra leave days if they used them for cultural events. The commanding officers had the theatre, the symphony, and the ballet in mind as culture, not the usual activities for leave, such as drinking and chasing women (and, all too often, catching the women). The only requirement for the extra leave day was that the soldiers had to bring back a playbill or program from whatever cultural event they had attended. Mr. Greenberg would buy a ticket to the theatre, go in, collect the playbill, and then head out the side exit to spend the time on other activities, the types of activities the commanders were trying to have the soldiers avoid, to wit, carousing. Mr. Greenberg had his proof of cultural activities, but he also had his usual fun. </w:t>
      </w:r>
    </w:p>
    <w:p w:rsidR="00154CAF" w:rsidRPr="005C0ACD" w:rsidRDefault="00154CAF" w:rsidP="00154CAF">
      <w:pPr>
        <w:tabs>
          <w:tab w:val="left" w:pos="9000"/>
        </w:tabs>
        <w:spacing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Questions</w:t>
      </w:r>
    </w:p>
    <w:p w:rsidR="00154CAF" w:rsidRPr="005C0ACD" w:rsidRDefault="00154CAF" w:rsidP="00154CAF">
      <w:pPr>
        <w:tabs>
          <w:tab w:val="left" w:pos="9000"/>
        </w:tabs>
        <w:spacing w:after="0"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Did Mr. Greenberg violate any rules as a soldier? Isn’t the lack of clarity on the part of the commanding officers what caused the problem? What’s wrong with using a loophole in the system?</w:t>
      </w:r>
    </w:p>
    <w:p w:rsidR="00154CAF" w:rsidRPr="005C0ACD" w:rsidRDefault="00154CAF" w:rsidP="00154CAF">
      <w:pPr>
        <w:tabs>
          <w:tab w:val="left" w:pos="9000"/>
        </w:tabs>
        <w:spacing w:after="0" w:line="240" w:lineRule="auto"/>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 </w:t>
      </w:r>
    </w:p>
    <w:p w:rsidR="00154CAF" w:rsidRPr="005C0ACD" w:rsidRDefault="00154CAF" w:rsidP="00154CAF">
      <w:pPr>
        <w:tabs>
          <w:tab w:val="left" w:pos="9000"/>
        </w:tabs>
        <w:spacing w:line="240" w:lineRule="auto"/>
        <w:jc w:val="center"/>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lastRenderedPageBreak/>
        <w:t>OR</w:t>
      </w:r>
    </w:p>
    <w:p w:rsidR="00154CAF" w:rsidRPr="005C0ACD" w:rsidRDefault="00154CAF" w:rsidP="00154CAF">
      <w:pPr>
        <w:pStyle w:val="ListParagraph"/>
        <w:widowControl/>
        <w:numPr>
          <w:ilvl w:val="1"/>
          <w:numId w:val="56"/>
        </w:numPr>
        <w:shd w:val="clear" w:color="auto" w:fill="FFFFFF"/>
        <w:tabs>
          <w:tab w:val="left" w:pos="9000"/>
        </w:tabs>
        <w:autoSpaceDE/>
        <w:autoSpaceDN/>
        <w:ind w:left="360"/>
        <w:contextualSpacing/>
        <w:jc w:val="both"/>
        <w:rPr>
          <w:color w:val="000000" w:themeColor="text1"/>
          <w:sz w:val="24"/>
          <w:szCs w:val="24"/>
          <w:lang w:val="en-IN" w:eastAsia="en-IN"/>
        </w:rPr>
      </w:pPr>
      <w:r w:rsidRPr="005C0ACD">
        <w:rPr>
          <w:color w:val="000000" w:themeColor="text1"/>
          <w:sz w:val="24"/>
          <w:szCs w:val="24"/>
          <w:lang w:val="en-IN" w:eastAsia="en-IN"/>
        </w:rPr>
        <w:t>Apple Inc.’s labour outsourcing decisions saw the computer firm relocate its manufacturing activities to two plants based in southern China. Apple’s decision to relocate its manufacturing activities to China targeted at lowering its operation costs given the increasing global competition amongst product manufacturers, especially in the mobile and computer industries. Given the ready availability of cheap labour in China, Apple proceeded to hire close to half a million workers who were based in the Chengdu and Shenzhen plants. The work conditions, however, were poor and Apple acted in unacceptable ways to achieve its objectives.</w:t>
      </w:r>
    </w:p>
    <w:p w:rsidR="00154CAF" w:rsidRPr="005C0ACD" w:rsidRDefault="00154CAF" w:rsidP="00154CAF">
      <w:pPr>
        <w:shd w:val="clear" w:color="auto" w:fill="FFFFFF"/>
        <w:tabs>
          <w:tab w:val="left" w:pos="9000"/>
        </w:tabs>
        <w:spacing w:after="0"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For instance, all employees were required to sign an anti-suicide agreement indicating that they were not to attempt suicide. This was a result of escalating suicide cases that had been reported in 2011. The employees were also required to sign and agree that they would readily be subjected to excessive overtime periods. While the Chinese laws stipulate that workers should not exceed a maximum of 36 hours in a month working overtime, Apple had subjected its employees to an average of 98 hours a month working overtime.</w:t>
      </w:r>
    </w:p>
    <w:p w:rsidR="00154CAF" w:rsidRPr="005C0ACD" w:rsidRDefault="00154CAF" w:rsidP="00154CAF">
      <w:pPr>
        <w:shd w:val="clear" w:color="auto" w:fill="FFFFFF"/>
        <w:tabs>
          <w:tab w:val="left" w:pos="9000"/>
        </w:tabs>
        <w:spacing w:after="0"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In every 14 days, workers were only allowed a single day off, with the daily wages paid by Apple ranging between $17 and $22. The computer company also erected dormitories for its half a million workers around the two production plants. Workers were required to wake up at any time to continue with the production, depending on the market demand pressures</w:t>
      </w:r>
    </w:p>
    <w:p w:rsidR="00154CAF" w:rsidRPr="005C0ACD" w:rsidRDefault="00154CAF" w:rsidP="00154CAF">
      <w:pPr>
        <w:tabs>
          <w:tab w:val="left" w:pos="9000"/>
        </w:tabs>
        <w:spacing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Question:</w:t>
      </w:r>
    </w:p>
    <w:p w:rsidR="00154CAF" w:rsidRPr="005C0ACD" w:rsidRDefault="00154CAF" w:rsidP="00154CAF">
      <w:pPr>
        <w:tabs>
          <w:tab w:val="left" w:pos="9000"/>
        </w:tabs>
        <w:spacing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What was the supporting theory of ethics?</w:t>
      </w:r>
    </w:p>
    <w:p w:rsidR="00154CAF" w:rsidRPr="005C0ACD" w:rsidRDefault="00154CAF" w:rsidP="00154CAF">
      <w:pPr>
        <w:tabs>
          <w:tab w:val="left" w:pos="9000"/>
        </w:tabs>
        <w:spacing w:after="0" w:line="240" w:lineRule="auto"/>
        <w:rPr>
          <w:rFonts w:ascii="Times New Roman" w:eastAsia="Times New Roman" w:hAnsi="Times New Roman" w:cs="Times New Roman"/>
          <w:color w:val="000000" w:themeColor="text1"/>
          <w:sz w:val="24"/>
          <w:szCs w:val="24"/>
          <w:lang w:eastAsia="en-IN"/>
        </w:rPr>
      </w:pPr>
    </w:p>
    <w:p w:rsidR="00154CAF" w:rsidRPr="005C0ACD" w:rsidRDefault="00154CAF" w:rsidP="00154CAF">
      <w:pPr>
        <w:pStyle w:val="ListParagraph"/>
        <w:widowControl/>
        <w:numPr>
          <w:ilvl w:val="0"/>
          <w:numId w:val="56"/>
        </w:numPr>
        <w:tabs>
          <w:tab w:val="left" w:pos="9000"/>
        </w:tabs>
        <w:autoSpaceDE/>
        <w:autoSpaceDN/>
        <w:spacing w:after="160"/>
        <w:ind w:left="0"/>
        <w:contextualSpacing/>
        <w:jc w:val="both"/>
        <w:rPr>
          <w:color w:val="000000" w:themeColor="text1"/>
          <w:sz w:val="24"/>
          <w:szCs w:val="24"/>
          <w:lang w:val="en-IN" w:eastAsia="en-IN"/>
        </w:rPr>
      </w:pPr>
    </w:p>
    <w:p w:rsidR="00154CAF" w:rsidRPr="005C0ACD" w:rsidRDefault="00154CAF" w:rsidP="00154CAF">
      <w:pPr>
        <w:pStyle w:val="ListParagraph"/>
        <w:widowControl/>
        <w:numPr>
          <w:ilvl w:val="1"/>
          <w:numId w:val="56"/>
        </w:numPr>
        <w:tabs>
          <w:tab w:val="left" w:pos="9000"/>
        </w:tabs>
        <w:autoSpaceDE/>
        <w:autoSpaceDN/>
        <w:spacing w:after="160"/>
        <w:ind w:left="360"/>
        <w:contextualSpacing/>
        <w:jc w:val="both"/>
        <w:rPr>
          <w:color w:val="000000" w:themeColor="text1"/>
          <w:sz w:val="24"/>
          <w:szCs w:val="24"/>
          <w:lang w:val="en-IN" w:eastAsia="en-IN"/>
        </w:rPr>
      </w:pPr>
      <w:r w:rsidRPr="005C0ACD">
        <w:rPr>
          <w:color w:val="000000" w:themeColor="text1"/>
          <w:sz w:val="24"/>
          <w:szCs w:val="24"/>
          <w:lang w:val="en-IN" w:eastAsia="en-IN"/>
        </w:rPr>
        <w:t>Imagine Ram is the head of Excel limited for CSR, in a strategic plan meeting, he has to present a CSR plan for the women employees of his organization. If you were ram what will be your plan?</w:t>
      </w:r>
    </w:p>
    <w:p w:rsidR="00154CAF" w:rsidRPr="005C0ACD" w:rsidRDefault="00154CAF" w:rsidP="00154CAF">
      <w:pPr>
        <w:tabs>
          <w:tab w:val="left" w:pos="9000"/>
        </w:tabs>
        <w:spacing w:line="240" w:lineRule="auto"/>
        <w:jc w:val="center"/>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OR</w:t>
      </w:r>
    </w:p>
    <w:p w:rsidR="00154CAF" w:rsidRPr="005C0ACD" w:rsidRDefault="00154CAF" w:rsidP="00154CAF">
      <w:pPr>
        <w:pStyle w:val="ListParagraph"/>
        <w:widowControl/>
        <w:numPr>
          <w:ilvl w:val="1"/>
          <w:numId w:val="56"/>
        </w:numPr>
        <w:tabs>
          <w:tab w:val="left" w:pos="9000"/>
        </w:tabs>
        <w:autoSpaceDE/>
        <w:autoSpaceDN/>
        <w:spacing w:after="160"/>
        <w:ind w:left="360"/>
        <w:contextualSpacing/>
        <w:jc w:val="both"/>
        <w:rPr>
          <w:color w:val="000000" w:themeColor="text1"/>
          <w:sz w:val="24"/>
          <w:szCs w:val="24"/>
          <w:lang w:val="en-IN" w:eastAsia="en-IN"/>
        </w:rPr>
      </w:pPr>
      <w:r w:rsidRPr="005C0ACD">
        <w:rPr>
          <w:color w:val="000000" w:themeColor="text1"/>
          <w:sz w:val="24"/>
          <w:szCs w:val="24"/>
          <w:lang w:val="en-IN" w:eastAsia="en-IN"/>
        </w:rPr>
        <w:t>Being socially responsible is part of being successful, being a great company and being a respected company. Support your answers with live examples?</w:t>
      </w:r>
    </w:p>
    <w:p w:rsidR="00154CAF" w:rsidRPr="005C0ACD" w:rsidRDefault="00154CAF" w:rsidP="00154CAF">
      <w:pPr>
        <w:pStyle w:val="ListParagraph"/>
        <w:tabs>
          <w:tab w:val="left" w:pos="9000"/>
        </w:tabs>
        <w:ind w:left="360"/>
        <w:jc w:val="both"/>
        <w:rPr>
          <w:color w:val="000000" w:themeColor="text1"/>
          <w:sz w:val="24"/>
          <w:szCs w:val="24"/>
          <w:lang w:val="en-IN" w:eastAsia="en-IN"/>
        </w:rPr>
      </w:pPr>
    </w:p>
    <w:p w:rsidR="00154CAF" w:rsidRPr="005C0ACD" w:rsidRDefault="00154CAF" w:rsidP="00154CAF">
      <w:pPr>
        <w:pStyle w:val="ListParagraph"/>
        <w:widowControl/>
        <w:numPr>
          <w:ilvl w:val="0"/>
          <w:numId w:val="56"/>
        </w:numPr>
        <w:tabs>
          <w:tab w:val="left" w:pos="9000"/>
        </w:tabs>
        <w:autoSpaceDE/>
        <w:autoSpaceDN/>
        <w:spacing w:before="72"/>
        <w:ind w:left="0" w:right="415"/>
        <w:contextualSpacing/>
        <w:jc w:val="both"/>
        <w:rPr>
          <w:color w:val="000000" w:themeColor="text1"/>
          <w:sz w:val="24"/>
          <w:szCs w:val="24"/>
          <w:lang w:val="en-IN" w:eastAsia="en-IN"/>
        </w:rPr>
      </w:pPr>
    </w:p>
    <w:p w:rsidR="00154CAF" w:rsidRPr="005C0ACD" w:rsidRDefault="00154CAF" w:rsidP="00154CAF">
      <w:pPr>
        <w:pStyle w:val="ListParagraph"/>
        <w:widowControl/>
        <w:numPr>
          <w:ilvl w:val="1"/>
          <w:numId w:val="56"/>
        </w:numPr>
        <w:tabs>
          <w:tab w:val="left" w:pos="9000"/>
        </w:tabs>
        <w:autoSpaceDE/>
        <w:autoSpaceDN/>
        <w:spacing w:before="72"/>
        <w:ind w:left="360" w:right="415"/>
        <w:contextualSpacing/>
        <w:jc w:val="both"/>
        <w:rPr>
          <w:color w:val="000000" w:themeColor="text1"/>
          <w:sz w:val="24"/>
          <w:szCs w:val="24"/>
          <w:lang w:val="en-IN" w:eastAsia="en-IN"/>
        </w:rPr>
      </w:pPr>
      <w:r w:rsidRPr="005C0ACD">
        <w:rPr>
          <w:color w:val="000000" w:themeColor="text1"/>
          <w:sz w:val="24"/>
          <w:szCs w:val="24"/>
          <w:lang w:val="en-IN" w:eastAsia="en-IN"/>
        </w:rPr>
        <w:t xml:space="preserve">Enron started as an energy producer in 1985 and later on move into energy trading. The company that was making huge profits by the year 2000 and was also rated the seventh largest company on the Fortune 500, unexpectedly collapsed in the year 2001.Enron had impressed the public by entering into a unique concept of trading energy, and it deceived the public with false profits. Also the company had huge debts, all of which were not shown on the company accounts. To hide these large amounts of debt and losses, Enron had made many partnerships with the companies that were run by Enron executives who profited from this deal and deceived the public. It used creative accounting techniques and cooked its books which kept the investors in dark and led on an all-time rise in its stock prices. But by August 2001, the existing CEO of the company resigned, and it reported huge losses in October 2001, which was its first quarterly loss in four years. By late 2001, it admitted that the company had been cooking its books and showing inflated profits. Enron in December 2001, filed for chapter 11 bankruptcy, and later the matter was </w:t>
      </w:r>
      <w:r w:rsidRPr="005C0ACD">
        <w:rPr>
          <w:color w:val="000000" w:themeColor="text1"/>
          <w:sz w:val="24"/>
          <w:szCs w:val="24"/>
          <w:lang w:val="en-IN" w:eastAsia="en-IN"/>
        </w:rPr>
        <w:lastRenderedPageBreak/>
        <w:t>investigated by the U.S Justice Department and within a short span of time, the company had large amounts of unpaid debt and worthless shares. It was also revealed that the top executives of the company made huge profits by selling Enron shares at the right time, thereby leaving all the losses to be borne by other investors. Arthur Andersen, that was one of the biggest 5 accounting firms was the auditor of Enron and was held one of the biggest accused parties to this scandal. Loopholes in the system of Corporate Governance were, thus, exploited by the company resulting in the scam. Thus we need substantial reforms in the Corporate Governance and ethical reporting practices, thereby making corporate dealings more transparent, and in favor of general public.</w:t>
      </w:r>
    </w:p>
    <w:p w:rsidR="00154CAF" w:rsidRPr="005C0ACD" w:rsidRDefault="00154CAF" w:rsidP="00154CAF">
      <w:pPr>
        <w:tabs>
          <w:tab w:val="left" w:pos="9000"/>
        </w:tabs>
        <w:spacing w:before="199" w:after="0" w:line="240" w:lineRule="auto"/>
        <w:ind w:left="360"/>
        <w:jc w:val="both"/>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Questions</w:t>
      </w:r>
    </w:p>
    <w:p w:rsidR="00154CAF" w:rsidRPr="005C0ACD" w:rsidRDefault="00154CAF" w:rsidP="00154CAF">
      <w:pPr>
        <w:numPr>
          <w:ilvl w:val="0"/>
          <w:numId w:val="55"/>
        </w:numPr>
        <w:tabs>
          <w:tab w:val="clear" w:pos="720"/>
          <w:tab w:val="num" w:pos="1080"/>
          <w:tab w:val="left" w:pos="9000"/>
        </w:tabs>
        <w:spacing w:after="0" w:line="240" w:lineRule="auto"/>
        <w:ind w:left="1399"/>
        <w:jc w:val="both"/>
        <w:textAlignment w:val="baseline"/>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Analyse the case in terms of importance of Corporate Governance </w:t>
      </w:r>
    </w:p>
    <w:p w:rsidR="00154CAF" w:rsidRPr="005C0ACD" w:rsidRDefault="00154CAF" w:rsidP="00154CAF">
      <w:pPr>
        <w:numPr>
          <w:ilvl w:val="0"/>
          <w:numId w:val="55"/>
        </w:numPr>
        <w:tabs>
          <w:tab w:val="clear" w:pos="720"/>
          <w:tab w:val="num" w:pos="1080"/>
          <w:tab w:val="left" w:pos="9000"/>
        </w:tabs>
        <w:spacing w:after="0" w:line="240" w:lineRule="auto"/>
        <w:ind w:left="1400"/>
        <w:jc w:val="both"/>
        <w:textAlignment w:val="baseline"/>
        <w:rPr>
          <w:rFonts w:ascii="Times New Roman" w:eastAsia="Times New Roman" w:hAnsi="Times New Roman" w:cs="Times New Roman"/>
          <w:color w:val="000000" w:themeColor="text1"/>
          <w:sz w:val="24"/>
          <w:szCs w:val="24"/>
          <w:lang w:eastAsia="en-IN"/>
        </w:rPr>
      </w:pPr>
      <w:r w:rsidRPr="005C0ACD">
        <w:rPr>
          <w:rFonts w:ascii="Times New Roman" w:eastAsia="Times New Roman" w:hAnsi="Times New Roman" w:cs="Times New Roman"/>
          <w:color w:val="000000" w:themeColor="text1"/>
          <w:sz w:val="24"/>
          <w:szCs w:val="24"/>
          <w:lang w:eastAsia="en-IN"/>
        </w:rPr>
        <w:t>How can Corporate Governance practices improve the Corporate environment? </w:t>
      </w:r>
    </w:p>
    <w:p w:rsidR="00154CAF" w:rsidRPr="005C0ACD" w:rsidRDefault="00154CAF" w:rsidP="00154CAF">
      <w:pPr>
        <w:tabs>
          <w:tab w:val="left" w:pos="9000"/>
        </w:tabs>
        <w:spacing w:line="240" w:lineRule="auto"/>
        <w:jc w:val="center"/>
        <w:rPr>
          <w:rFonts w:ascii="Times New Roman" w:eastAsia="Times New Roman" w:hAnsi="Times New Roman" w:cs="Times New Roman"/>
          <w:b/>
          <w:bCs/>
          <w:color w:val="000000" w:themeColor="text1"/>
          <w:sz w:val="24"/>
          <w:szCs w:val="24"/>
          <w:lang w:eastAsia="en-IN"/>
        </w:rPr>
      </w:pPr>
      <w:r w:rsidRPr="005C0ACD">
        <w:rPr>
          <w:rFonts w:ascii="Times New Roman" w:eastAsia="Times New Roman" w:hAnsi="Times New Roman" w:cs="Times New Roman"/>
          <w:b/>
          <w:bCs/>
          <w:color w:val="000000" w:themeColor="text1"/>
          <w:sz w:val="24"/>
          <w:szCs w:val="24"/>
          <w:lang w:eastAsia="en-IN"/>
        </w:rPr>
        <w:t>OR</w:t>
      </w:r>
    </w:p>
    <w:p w:rsidR="00154CAF" w:rsidRPr="005C0ACD" w:rsidRDefault="00154CAF" w:rsidP="00154CAF">
      <w:pPr>
        <w:pStyle w:val="ListParagraph"/>
        <w:widowControl/>
        <w:numPr>
          <w:ilvl w:val="1"/>
          <w:numId w:val="56"/>
        </w:numPr>
        <w:tabs>
          <w:tab w:val="left" w:pos="9000"/>
        </w:tabs>
        <w:autoSpaceDE/>
        <w:autoSpaceDN/>
        <w:spacing w:after="160"/>
        <w:ind w:left="360"/>
        <w:contextualSpacing/>
        <w:jc w:val="both"/>
        <w:rPr>
          <w:color w:val="000000" w:themeColor="text1"/>
          <w:sz w:val="24"/>
          <w:szCs w:val="24"/>
          <w:lang w:val="en-IN" w:eastAsia="en-IN"/>
        </w:rPr>
      </w:pPr>
      <w:r w:rsidRPr="005C0ACD">
        <w:rPr>
          <w:color w:val="000000" w:themeColor="text1"/>
          <w:sz w:val="24"/>
          <w:szCs w:val="24"/>
          <w:lang w:val="en-IN" w:eastAsia="en-IN"/>
        </w:rPr>
        <w:t>As a vice president of People Dynamics. You are instructed to prepare a corporate Governance Policy for your organization to be displayed in the company’s website?</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p>
    <w:p w:rsidR="00154CAF"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 xml:space="preserve">Marian College Kuttikkanam (Autonomous) </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Master of Business Administration</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Fourth Semester Examination, 2021 Admissions</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PBA2126 </w:t>
      </w:r>
      <w:r w:rsidRPr="005C0ACD">
        <w:rPr>
          <w:rFonts w:ascii="Times New Roman" w:hAnsi="Times New Roman" w:cs="Times New Roman"/>
          <w:b/>
          <w:bCs/>
          <w:color w:val="000000" w:themeColor="text1"/>
          <w:sz w:val="24"/>
          <w:szCs w:val="24"/>
        </w:rPr>
        <w:t>STRATEGIC MANAGEMENT</w:t>
      </w:r>
    </w:p>
    <w:p w:rsidR="00154CAF" w:rsidRPr="005C0ACD" w:rsidRDefault="00154CAF" w:rsidP="00154CAF">
      <w:pPr>
        <w:tabs>
          <w:tab w:val="left" w:pos="9000"/>
        </w:tabs>
        <w:spacing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Time: 3 Hours                               </w:t>
      </w:r>
      <w:r w:rsidRPr="005C0ACD">
        <w:rPr>
          <w:rFonts w:ascii="Times New Roman" w:hAnsi="Times New Roman" w:cs="Times New Roman"/>
          <w:b/>
          <w:bCs/>
          <w:color w:val="000000" w:themeColor="text1"/>
          <w:sz w:val="24"/>
          <w:szCs w:val="24"/>
        </w:rPr>
        <w:t xml:space="preserve"> Maximum marks-60</w:t>
      </w:r>
    </w:p>
    <w:p w:rsidR="00154CAF" w:rsidRPr="005C0ACD" w:rsidRDefault="00154CAF" w:rsidP="00154CAF">
      <w:pPr>
        <w:tabs>
          <w:tab w:val="left" w:pos="9000"/>
        </w:tabs>
        <w:spacing w:line="240" w:lineRule="auto"/>
        <w:jc w:val="center"/>
        <w:rPr>
          <w:rFonts w:ascii="Times New Roman" w:hAnsi="Times New Roman" w:cs="Times New Roman"/>
          <w:b/>
          <w:bCs/>
          <w:color w:val="000000" w:themeColor="text1"/>
          <w:sz w:val="24"/>
          <w:szCs w:val="24"/>
        </w:rPr>
      </w:pPr>
      <w:r w:rsidRPr="005C0ACD">
        <w:rPr>
          <w:rFonts w:ascii="Times New Roman" w:hAnsi="Times New Roman" w:cs="Times New Roman"/>
          <w:b/>
          <w:bCs/>
          <w:color w:val="000000" w:themeColor="text1"/>
          <w:sz w:val="24"/>
          <w:szCs w:val="24"/>
        </w:rPr>
        <w:t>Answer one each from 5 questions. Each question carries 12 marks</w:t>
      </w:r>
    </w:p>
    <w:p w:rsidR="00154CAF" w:rsidRPr="00DC0195" w:rsidRDefault="00154CAF" w:rsidP="00154CAF">
      <w:pPr>
        <w:pStyle w:val="ListParagraph"/>
        <w:numPr>
          <w:ilvl w:val="0"/>
          <w:numId w:val="111"/>
        </w:numPr>
        <w:tabs>
          <w:tab w:val="left" w:pos="9000"/>
        </w:tabs>
        <w:ind w:hanging="1080"/>
        <w:jc w:val="both"/>
        <w:rPr>
          <w:color w:val="000000" w:themeColor="text1"/>
          <w:sz w:val="24"/>
          <w:szCs w:val="24"/>
        </w:rPr>
      </w:pPr>
    </w:p>
    <w:p w:rsidR="00154CAF" w:rsidRPr="005C0ACD" w:rsidRDefault="00154CAF" w:rsidP="00154CAF">
      <w:pPr>
        <w:pStyle w:val="ListParagraph"/>
        <w:widowControl/>
        <w:numPr>
          <w:ilvl w:val="1"/>
          <w:numId w:val="55"/>
        </w:numPr>
        <w:tabs>
          <w:tab w:val="left" w:pos="9000"/>
        </w:tabs>
        <w:autoSpaceDE/>
        <w:autoSpaceDN/>
        <w:spacing w:after="200"/>
        <w:ind w:left="360"/>
        <w:contextualSpacing/>
        <w:jc w:val="both"/>
        <w:rPr>
          <w:color w:val="000000" w:themeColor="text1"/>
          <w:sz w:val="24"/>
          <w:szCs w:val="24"/>
        </w:rPr>
      </w:pPr>
      <w:r w:rsidRPr="005C0ACD">
        <w:rPr>
          <w:color w:val="000000" w:themeColor="text1"/>
          <w:sz w:val="24"/>
          <w:szCs w:val="24"/>
        </w:rPr>
        <w:t>Suppose you are the CEO of an organization that has just launched a mobile phone to give competition to Apple and Samsung. Prepare a vision and mission statement for your organization. What will be the key considerations while developing</w:t>
      </w:r>
      <w:r w:rsidRPr="005C0ACD">
        <w:rPr>
          <w:color w:val="000000" w:themeColor="text1"/>
          <w:sz w:val="24"/>
          <w:szCs w:val="24"/>
        </w:rPr>
        <w:br/>
        <w:t>your vision statement and what ideas would you want to implement to achieve</w:t>
      </w:r>
      <w:r w:rsidRPr="005C0ACD">
        <w:rPr>
          <w:color w:val="000000" w:themeColor="text1"/>
          <w:sz w:val="24"/>
          <w:szCs w:val="24"/>
        </w:rPr>
        <w:br/>
        <w:t>the vision.</w:t>
      </w:r>
    </w:p>
    <w:p w:rsidR="00154CAF" w:rsidRPr="005C0ACD" w:rsidRDefault="00154CAF" w:rsidP="00154CAF">
      <w:pPr>
        <w:tabs>
          <w:tab w:val="left" w:pos="9000"/>
        </w:tabs>
        <w:spacing w:line="240" w:lineRule="auto"/>
        <w:jc w:val="both"/>
        <w:rPr>
          <w:rFonts w:ascii="Times New Roman" w:hAnsi="Times New Roman" w:cs="Times New Roman"/>
          <w:color w:val="000000" w:themeColor="text1"/>
          <w:sz w:val="24"/>
          <w:szCs w:val="24"/>
        </w:rPr>
      </w:pPr>
      <w:r w:rsidRPr="005C0ACD">
        <w:rPr>
          <w:rFonts w:ascii="Times New Roman" w:hAnsi="Times New Roman" w:cs="Times New Roman"/>
          <w:color w:val="000000" w:themeColor="text1"/>
          <w:sz w:val="24"/>
          <w:szCs w:val="24"/>
        </w:rPr>
        <w:t xml:space="preserve">                                                                      OR</w:t>
      </w:r>
    </w:p>
    <w:p w:rsidR="00154CAF" w:rsidRDefault="00154CAF" w:rsidP="00154CAF">
      <w:pPr>
        <w:pStyle w:val="ListParagraph"/>
        <w:numPr>
          <w:ilvl w:val="1"/>
          <w:numId w:val="55"/>
        </w:numPr>
        <w:tabs>
          <w:tab w:val="left" w:pos="9000"/>
        </w:tabs>
        <w:ind w:left="360"/>
        <w:jc w:val="both"/>
        <w:rPr>
          <w:rStyle w:val="markedcontent"/>
          <w:color w:val="000000" w:themeColor="text1"/>
          <w:sz w:val="24"/>
          <w:szCs w:val="24"/>
        </w:rPr>
      </w:pPr>
      <w:r w:rsidRPr="005C0ACD">
        <w:rPr>
          <w:rStyle w:val="markedcontent"/>
          <w:color w:val="000000" w:themeColor="text1"/>
          <w:sz w:val="24"/>
          <w:szCs w:val="24"/>
        </w:rPr>
        <w:t xml:space="preserve">Suppose you are the Managing Director of an organization. Your organization isrunning into losses due to poor management and decision </w:t>
      </w:r>
      <w:r w:rsidRPr="005C0ACD">
        <w:rPr>
          <w:color w:val="000000" w:themeColor="text1"/>
          <w:sz w:val="24"/>
          <w:szCs w:val="24"/>
        </w:rPr>
        <w:t>making</w:t>
      </w:r>
      <w:r w:rsidRPr="005C0ACD">
        <w:rPr>
          <w:rStyle w:val="markedcontent"/>
          <w:color w:val="000000" w:themeColor="text1"/>
          <w:sz w:val="24"/>
          <w:szCs w:val="24"/>
        </w:rPr>
        <w:t>. How will you analyze the situation and move your organization out of the situation</w:t>
      </w:r>
      <w:r>
        <w:rPr>
          <w:rStyle w:val="markedcontent"/>
          <w:color w:val="000000" w:themeColor="text1"/>
          <w:sz w:val="24"/>
          <w:szCs w:val="24"/>
        </w:rPr>
        <w:t>?</w:t>
      </w:r>
    </w:p>
    <w:p w:rsidR="00154CAF" w:rsidRPr="005C0ACD" w:rsidRDefault="00154CAF" w:rsidP="00154CAF">
      <w:pPr>
        <w:pStyle w:val="ListParagraph"/>
        <w:tabs>
          <w:tab w:val="left" w:pos="9000"/>
        </w:tabs>
        <w:ind w:left="0"/>
        <w:jc w:val="both"/>
        <w:rPr>
          <w:rStyle w:val="markedcontent"/>
          <w:color w:val="000000" w:themeColor="text1"/>
          <w:sz w:val="24"/>
          <w:szCs w:val="24"/>
        </w:rPr>
      </w:pPr>
    </w:p>
    <w:p w:rsidR="00154CAF" w:rsidRPr="00DC0195" w:rsidRDefault="00154CAF" w:rsidP="00154CAF">
      <w:pPr>
        <w:pStyle w:val="ListParagraph"/>
        <w:numPr>
          <w:ilvl w:val="0"/>
          <w:numId w:val="111"/>
        </w:numPr>
        <w:tabs>
          <w:tab w:val="left" w:pos="9000"/>
        </w:tabs>
        <w:ind w:left="0"/>
        <w:rPr>
          <w:color w:val="000000" w:themeColor="text1"/>
          <w:sz w:val="24"/>
          <w:szCs w:val="24"/>
        </w:rPr>
      </w:pPr>
    </w:p>
    <w:p w:rsidR="00154CAF" w:rsidRPr="005C0ACD" w:rsidRDefault="00154CAF" w:rsidP="00154CAF">
      <w:pPr>
        <w:pStyle w:val="ListParagraph"/>
        <w:tabs>
          <w:tab w:val="left" w:pos="9000"/>
        </w:tabs>
        <w:ind w:left="780"/>
        <w:jc w:val="both"/>
        <w:rPr>
          <w:color w:val="000000" w:themeColor="text1"/>
          <w:sz w:val="24"/>
          <w:szCs w:val="24"/>
        </w:rPr>
      </w:pPr>
    </w:p>
    <w:p w:rsidR="00154CAF" w:rsidRPr="005C0ACD" w:rsidRDefault="00154CAF" w:rsidP="00154CAF">
      <w:pPr>
        <w:pStyle w:val="ListParagraph"/>
        <w:widowControl/>
        <w:numPr>
          <w:ilvl w:val="2"/>
          <w:numId w:val="90"/>
        </w:numPr>
        <w:tabs>
          <w:tab w:val="left" w:pos="9000"/>
        </w:tabs>
        <w:autoSpaceDE/>
        <w:autoSpaceDN/>
        <w:spacing w:after="200"/>
        <w:ind w:left="338"/>
        <w:contextualSpacing/>
        <w:jc w:val="both"/>
        <w:rPr>
          <w:color w:val="000000" w:themeColor="text1"/>
          <w:sz w:val="24"/>
          <w:szCs w:val="24"/>
        </w:rPr>
      </w:pPr>
      <w:r w:rsidRPr="005C0ACD">
        <w:rPr>
          <w:rStyle w:val="hgkelc"/>
          <w:color w:val="000000" w:themeColor="text1"/>
          <w:sz w:val="24"/>
          <w:szCs w:val="24"/>
        </w:rPr>
        <w:t>The civil aviation industry in India has emerged as one of the fastest growing industries in the country during the last three years. India has become the third largest domestic aviation market in the world and is expected to overtake UK to become the third largest air passenger market by 2024</w:t>
      </w:r>
      <w:r w:rsidRPr="005C0ACD">
        <w:rPr>
          <w:color w:val="000000" w:themeColor="text1"/>
          <w:sz w:val="24"/>
          <w:szCs w:val="24"/>
        </w:rPr>
        <w:t>. You are instructed to evaluate the business environment and identify the core competencies and strategies needed to gain competitive advantage.</w:t>
      </w:r>
    </w:p>
    <w:p w:rsidR="00154CAF" w:rsidRPr="005C0ACD" w:rsidRDefault="00154CAF" w:rsidP="00154CAF">
      <w:pPr>
        <w:pStyle w:val="ListParagraph"/>
        <w:tabs>
          <w:tab w:val="left" w:pos="9000"/>
        </w:tabs>
        <w:ind w:left="338"/>
        <w:jc w:val="both"/>
        <w:rPr>
          <w:color w:val="000000" w:themeColor="text1"/>
          <w:sz w:val="24"/>
          <w:szCs w:val="24"/>
        </w:rPr>
      </w:pPr>
    </w:p>
    <w:p w:rsidR="00154CAF" w:rsidRPr="005C0ACD" w:rsidRDefault="00154CAF" w:rsidP="00154CAF">
      <w:pPr>
        <w:pStyle w:val="ListParagraph"/>
        <w:tabs>
          <w:tab w:val="left" w:pos="9000"/>
        </w:tabs>
        <w:ind w:left="780"/>
        <w:jc w:val="both"/>
        <w:rPr>
          <w:color w:val="000000" w:themeColor="text1"/>
          <w:sz w:val="24"/>
          <w:szCs w:val="24"/>
        </w:rPr>
      </w:pPr>
      <w:r w:rsidRPr="005C0ACD">
        <w:rPr>
          <w:color w:val="000000" w:themeColor="text1"/>
          <w:sz w:val="24"/>
          <w:szCs w:val="24"/>
        </w:rPr>
        <w:t xml:space="preserve">                                                                      OR</w:t>
      </w:r>
    </w:p>
    <w:p w:rsidR="00154CAF" w:rsidRPr="007D098C" w:rsidRDefault="00154CAF" w:rsidP="00154CAF">
      <w:pPr>
        <w:pStyle w:val="ListParagraph"/>
        <w:numPr>
          <w:ilvl w:val="2"/>
          <w:numId w:val="90"/>
        </w:numPr>
        <w:tabs>
          <w:tab w:val="left" w:pos="9000"/>
        </w:tabs>
        <w:ind w:left="338"/>
        <w:jc w:val="both"/>
        <w:rPr>
          <w:color w:val="000000" w:themeColor="text1"/>
          <w:sz w:val="24"/>
          <w:szCs w:val="24"/>
        </w:rPr>
      </w:pPr>
      <w:r w:rsidRPr="00A36255">
        <w:rPr>
          <w:color w:val="000000" w:themeColor="text1"/>
          <w:sz w:val="24"/>
          <w:szCs w:val="24"/>
        </w:rPr>
        <w:t>You are the CEO of a footwear manufacturing company. Your company manufactures shoes and sandals for both the sexes. The designs of the shoes and sandals have not changed over the years. Your shoes sold like hot cakes in early 2000s but now the sales have declined heavily. Analyse the situation and suggest appropriate solutions to get the company back on track.</w:t>
      </w:r>
    </w:p>
    <w:p w:rsidR="00154CAF" w:rsidRDefault="00154CAF" w:rsidP="00154CAF">
      <w:pPr>
        <w:tabs>
          <w:tab w:val="left" w:pos="9000"/>
        </w:tabs>
        <w:spacing w:line="240" w:lineRule="auto"/>
        <w:jc w:val="both"/>
        <w:rPr>
          <w:color w:val="000000" w:themeColor="text1"/>
          <w:sz w:val="24"/>
          <w:szCs w:val="24"/>
        </w:rPr>
      </w:pPr>
    </w:p>
    <w:p w:rsidR="00154CAF" w:rsidRPr="00DC0195" w:rsidRDefault="00154CAF" w:rsidP="00154CAF">
      <w:pPr>
        <w:pStyle w:val="ListParagraph"/>
        <w:numPr>
          <w:ilvl w:val="0"/>
          <w:numId w:val="111"/>
        </w:numPr>
        <w:tabs>
          <w:tab w:val="left" w:pos="9000"/>
        </w:tabs>
        <w:ind w:left="0"/>
        <w:jc w:val="both"/>
        <w:rPr>
          <w:color w:val="000000" w:themeColor="text1"/>
          <w:sz w:val="24"/>
          <w:szCs w:val="24"/>
        </w:rPr>
      </w:pPr>
    </w:p>
    <w:p w:rsidR="00154CAF" w:rsidRPr="005C0ACD" w:rsidRDefault="00154CAF" w:rsidP="00154CAF">
      <w:pPr>
        <w:pStyle w:val="ListParagraph"/>
        <w:tabs>
          <w:tab w:val="left" w:pos="9000"/>
        </w:tabs>
        <w:ind w:left="780"/>
        <w:jc w:val="both"/>
        <w:rPr>
          <w:color w:val="000000" w:themeColor="text1"/>
          <w:sz w:val="24"/>
          <w:szCs w:val="24"/>
        </w:rPr>
      </w:pPr>
    </w:p>
    <w:p w:rsidR="00154CAF" w:rsidRPr="005C0ACD" w:rsidRDefault="00154CAF" w:rsidP="00154CAF">
      <w:pPr>
        <w:pStyle w:val="ListParagraph"/>
        <w:widowControl/>
        <w:tabs>
          <w:tab w:val="left" w:pos="9000"/>
        </w:tabs>
        <w:autoSpaceDE/>
        <w:autoSpaceDN/>
        <w:spacing w:after="200"/>
        <w:ind w:left="0" w:firstLine="0"/>
        <w:contextualSpacing/>
        <w:jc w:val="both"/>
        <w:rPr>
          <w:color w:val="000000" w:themeColor="text1"/>
          <w:sz w:val="24"/>
          <w:szCs w:val="24"/>
        </w:rPr>
      </w:pPr>
      <w:r>
        <w:rPr>
          <w:color w:val="000000" w:themeColor="text1"/>
          <w:sz w:val="24"/>
          <w:szCs w:val="24"/>
        </w:rPr>
        <w:t>(A)</w:t>
      </w:r>
      <w:r w:rsidRPr="00FB5C29">
        <w:rPr>
          <w:bCs/>
          <w:color w:val="000000" w:themeColor="text1"/>
          <w:sz w:val="24"/>
          <w:szCs w:val="24"/>
          <w:shd w:val="clear" w:color="auto" w:fill="FFFFFF"/>
        </w:rPr>
        <w:t>Procter &amp; Gamble, Amul, Tata</w:t>
      </w:r>
      <w:r w:rsidRPr="005C0ACD">
        <w:rPr>
          <w:color w:val="000000" w:themeColor="text1"/>
          <w:sz w:val="24"/>
          <w:szCs w:val="24"/>
        </w:rPr>
        <w:t>group are working in different business lines, with regards to either product/ services, Market, or technology. You are required to prepare a different level of strategy which is best suited to all these different organizations?</w:t>
      </w:r>
    </w:p>
    <w:p w:rsidR="00154CAF" w:rsidRDefault="00154CAF" w:rsidP="00154CAF">
      <w:pPr>
        <w:pStyle w:val="ListParagraph"/>
        <w:tabs>
          <w:tab w:val="left" w:pos="9000"/>
        </w:tabs>
        <w:ind w:left="0" w:firstLine="0"/>
        <w:jc w:val="both"/>
        <w:rPr>
          <w:color w:val="000000" w:themeColor="text1"/>
          <w:sz w:val="24"/>
          <w:szCs w:val="24"/>
        </w:rPr>
      </w:pPr>
    </w:p>
    <w:p w:rsidR="00154CAF" w:rsidRPr="005C0ACD" w:rsidRDefault="00154CAF" w:rsidP="00154CAF">
      <w:pPr>
        <w:pStyle w:val="ListParagraph"/>
        <w:tabs>
          <w:tab w:val="left" w:pos="9000"/>
        </w:tabs>
        <w:ind w:left="0" w:firstLine="0"/>
        <w:jc w:val="both"/>
        <w:rPr>
          <w:color w:val="000000" w:themeColor="text1"/>
          <w:sz w:val="24"/>
          <w:szCs w:val="24"/>
        </w:rPr>
      </w:pPr>
      <w:r>
        <w:rPr>
          <w:color w:val="000000" w:themeColor="text1"/>
          <w:sz w:val="24"/>
          <w:szCs w:val="24"/>
        </w:rPr>
        <w:t xml:space="preserve">                                                             OR</w:t>
      </w:r>
    </w:p>
    <w:p w:rsidR="00154CAF" w:rsidRPr="00FB5C29" w:rsidRDefault="00154CAF" w:rsidP="00154CAF">
      <w:pPr>
        <w:tabs>
          <w:tab w:val="left" w:pos="9000"/>
        </w:tabs>
        <w:spacing w:line="240" w:lineRule="auto"/>
        <w:jc w:val="both"/>
        <w:rPr>
          <w:rFonts w:ascii="Times New Roman" w:hAnsi="Times New Roman" w:cs="Times New Roman"/>
          <w:color w:val="000000" w:themeColor="text1"/>
          <w:sz w:val="24"/>
          <w:szCs w:val="24"/>
        </w:rPr>
      </w:pPr>
      <w:r w:rsidRPr="00FB5C29">
        <w:rPr>
          <w:rFonts w:ascii="Times New Roman" w:hAnsi="Times New Roman" w:cs="Times New Roman"/>
          <w:color w:val="000000" w:themeColor="text1"/>
          <w:sz w:val="24"/>
          <w:szCs w:val="24"/>
        </w:rPr>
        <w:t>(B)Suppose you are the manager of a newly established garments company. You have a business strategy ready for you that stresses on competitive positioning and proper stakeholder management. Draft out a growth strategy for your company, if the objective is to establish abrand name in the long run.</w:t>
      </w:r>
    </w:p>
    <w:p w:rsidR="00154CAF" w:rsidRDefault="00154CAF" w:rsidP="00154CAF">
      <w:pPr>
        <w:tabs>
          <w:tab w:val="left" w:pos="9000"/>
        </w:tabs>
        <w:spacing w:after="100" w:afterAutospacing="1" w:line="240" w:lineRule="auto"/>
        <w:rPr>
          <w:rFonts w:ascii="Times New Roman" w:eastAsia="Times New Roman" w:hAnsi="Times New Roman" w:cs="Times New Roman"/>
          <w:color w:val="000000" w:themeColor="text1"/>
          <w:sz w:val="24"/>
          <w:szCs w:val="24"/>
        </w:rPr>
      </w:pPr>
    </w:p>
    <w:p w:rsidR="00154CAF" w:rsidRPr="007D098C" w:rsidRDefault="00154CAF" w:rsidP="00154CAF">
      <w:pPr>
        <w:pStyle w:val="ListParagraph"/>
        <w:numPr>
          <w:ilvl w:val="0"/>
          <w:numId w:val="111"/>
        </w:numPr>
        <w:tabs>
          <w:tab w:val="left" w:pos="9000"/>
        </w:tabs>
        <w:ind w:left="0"/>
        <w:jc w:val="both"/>
        <w:rPr>
          <w:color w:val="000000" w:themeColor="text1"/>
          <w:sz w:val="24"/>
          <w:szCs w:val="24"/>
        </w:rPr>
      </w:pPr>
    </w:p>
    <w:p w:rsidR="00154CAF" w:rsidRPr="005C0ACD" w:rsidRDefault="00154CAF" w:rsidP="00154CAF">
      <w:pPr>
        <w:pStyle w:val="ListParagraph"/>
        <w:widowControl/>
        <w:numPr>
          <w:ilvl w:val="2"/>
          <w:numId w:val="87"/>
        </w:numPr>
        <w:tabs>
          <w:tab w:val="left" w:pos="9000"/>
        </w:tabs>
        <w:autoSpaceDE/>
        <w:autoSpaceDN/>
        <w:spacing w:after="200"/>
        <w:ind w:left="0"/>
        <w:contextualSpacing/>
        <w:jc w:val="both"/>
        <w:rPr>
          <w:color w:val="000000" w:themeColor="text1"/>
          <w:sz w:val="24"/>
          <w:szCs w:val="24"/>
        </w:rPr>
      </w:pPr>
      <w:r w:rsidRPr="005C0ACD">
        <w:rPr>
          <w:color w:val="000000" w:themeColor="text1"/>
          <w:sz w:val="24"/>
          <w:szCs w:val="24"/>
        </w:rPr>
        <w:t>M/s ABC Company is a manufacturer of electric appliances like Iron Box and Mixy. They were the prominent market leader during 2014. The company’s vision, mission and strategic planning helped the organization to achieve its success. They used collaborative approach for implementing the various strategies in the organization. During this period, rivals entered and suddenly competition increases. They made adequate changes in the existing product in order to gain competitive advantage. Apart from that company decided to introduce a new product line i.e. Air Conditioner. Meantime the company appointed a new CEO for the new business unit. He applied commander approach for implementing the strategy for the new product. The top management developed the strategy and provides instruction to the subordinates to execute it. The employees were not included in the development of the strategy. Here top management considers only the economic factors and ignores the political, social dimensions of strategy development and implementation. After one year, the top authorities evaluated the performance of the new SBU. Here they found that the new product can’t grab the market.</w:t>
      </w:r>
    </w:p>
    <w:p w:rsidR="00154CAF" w:rsidRPr="005C0ACD" w:rsidRDefault="00154CAF" w:rsidP="00154CAF">
      <w:pPr>
        <w:pStyle w:val="ListParagraph"/>
        <w:tabs>
          <w:tab w:val="left" w:pos="9000"/>
        </w:tabs>
        <w:ind w:left="780"/>
        <w:jc w:val="both"/>
        <w:rPr>
          <w:color w:val="000000" w:themeColor="text1"/>
          <w:sz w:val="24"/>
          <w:szCs w:val="24"/>
        </w:rPr>
      </w:pPr>
    </w:p>
    <w:p w:rsidR="00154CAF" w:rsidRPr="005C0ACD" w:rsidRDefault="00154CAF" w:rsidP="00154CAF">
      <w:pPr>
        <w:pStyle w:val="ListParagraph"/>
        <w:numPr>
          <w:ilvl w:val="0"/>
          <w:numId w:val="102"/>
        </w:numPr>
        <w:tabs>
          <w:tab w:val="left" w:pos="9000"/>
        </w:tabs>
        <w:ind w:left="1140"/>
        <w:jc w:val="both"/>
        <w:rPr>
          <w:color w:val="000000" w:themeColor="text1"/>
          <w:sz w:val="24"/>
          <w:szCs w:val="24"/>
        </w:rPr>
      </w:pPr>
      <w:r w:rsidRPr="005C0ACD">
        <w:rPr>
          <w:color w:val="000000" w:themeColor="text1"/>
          <w:sz w:val="24"/>
          <w:szCs w:val="24"/>
        </w:rPr>
        <w:t>Do you think the new CEO’s approach for the strategy implementation is correct? Why?</w:t>
      </w:r>
    </w:p>
    <w:p w:rsidR="00154CAF" w:rsidRPr="005C0ACD" w:rsidRDefault="00154CAF" w:rsidP="00154CAF">
      <w:pPr>
        <w:pStyle w:val="ListParagraph"/>
        <w:numPr>
          <w:ilvl w:val="0"/>
          <w:numId w:val="102"/>
        </w:numPr>
        <w:tabs>
          <w:tab w:val="left" w:pos="9000"/>
        </w:tabs>
        <w:ind w:left="1140"/>
        <w:jc w:val="both"/>
        <w:rPr>
          <w:color w:val="000000" w:themeColor="text1"/>
          <w:sz w:val="24"/>
          <w:szCs w:val="24"/>
        </w:rPr>
      </w:pPr>
      <w:r w:rsidRPr="005C0ACD">
        <w:rPr>
          <w:color w:val="000000" w:themeColor="text1"/>
          <w:sz w:val="24"/>
          <w:szCs w:val="24"/>
        </w:rPr>
        <w:t>What are the steps top management can use for strategic implementation of Air Conditioner?</w:t>
      </w:r>
    </w:p>
    <w:p w:rsidR="00154CAF" w:rsidRDefault="00154CAF" w:rsidP="00154CAF">
      <w:pPr>
        <w:pStyle w:val="ListParagraph"/>
        <w:tabs>
          <w:tab w:val="left" w:pos="9000"/>
        </w:tabs>
        <w:ind w:left="780"/>
        <w:jc w:val="center"/>
        <w:rPr>
          <w:color w:val="000000" w:themeColor="text1"/>
          <w:sz w:val="24"/>
          <w:szCs w:val="24"/>
        </w:rPr>
      </w:pPr>
    </w:p>
    <w:p w:rsidR="00154CAF" w:rsidRPr="005C0ACD" w:rsidRDefault="00154CAF" w:rsidP="00154CAF">
      <w:pPr>
        <w:pStyle w:val="ListParagraph"/>
        <w:tabs>
          <w:tab w:val="left" w:pos="9000"/>
        </w:tabs>
        <w:ind w:left="780"/>
        <w:jc w:val="center"/>
        <w:rPr>
          <w:color w:val="000000" w:themeColor="text1"/>
          <w:sz w:val="24"/>
          <w:szCs w:val="24"/>
        </w:rPr>
      </w:pPr>
      <w:r w:rsidRPr="005C0ACD">
        <w:rPr>
          <w:color w:val="000000" w:themeColor="text1"/>
          <w:sz w:val="24"/>
          <w:szCs w:val="24"/>
        </w:rPr>
        <w:t>OR</w:t>
      </w:r>
    </w:p>
    <w:p w:rsidR="00154CAF" w:rsidRPr="005C0ACD" w:rsidRDefault="00154CAF" w:rsidP="00154CAF">
      <w:pPr>
        <w:pStyle w:val="ListParagraph"/>
        <w:tabs>
          <w:tab w:val="left" w:pos="9000"/>
        </w:tabs>
        <w:ind w:left="780"/>
        <w:rPr>
          <w:color w:val="000000" w:themeColor="text1"/>
          <w:sz w:val="24"/>
          <w:szCs w:val="24"/>
        </w:rPr>
      </w:pPr>
    </w:p>
    <w:p w:rsidR="00154CAF" w:rsidRPr="00FB5C29" w:rsidRDefault="00154CAF" w:rsidP="00154CAF">
      <w:pPr>
        <w:pStyle w:val="ListParagraph"/>
        <w:numPr>
          <w:ilvl w:val="2"/>
          <w:numId w:val="87"/>
        </w:numPr>
        <w:tabs>
          <w:tab w:val="left" w:pos="9000"/>
        </w:tabs>
        <w:ind w:left="0"/>
        <w:jc w:val="both"/>
        <w:rPr>
          <w:color w:val="000000" w:themeColor="text1"/>
          <w:sz w:val="24"/>
          <w:szCs w:val="24"/>
        </w:rPr>
      </w:pPr>
      <w:r w:rsidRPr="005C0ACD">
        <w:rPr>
          <w:color w:val="000000" w:themeColor="text1"/>
          <w:sz w:val="24"/>
          <w:szCs w:val="24"/>
        </w:rPr>
        <w:t xml:space="preserve">Zomato Launched in 2010, their technology platform connects customers, restaurant partners, and delivery partners, serving their multiple needs. Customers use their platform to search and discover restaurants, read and write customer-generated reviews and view and upload photos, order food delivery, book a table and make payments while dining out at restaurants. They also provide restaurant partners with industry-specific marketing tools which enable them to engage and acquire customers to grow their business while also providing a reliable and efficient last-mile delivery service. They also provide our delivery partners with transparent and flexible earning </w:t>
      </w:r>
      <w:r w:rsidRPr="00FB5C29">
        <w:rPr>
          <w:color w:val="000000" w:themeColor="text1"/>
          <w:sz w:val="24"/>
          <w:szCs w:val="24"/>
        </w:rPr>
        <w:t>opportunities. Due to COVID-19 many of their restaurant partners stopped their business during the lockdown, which has badly affected their business and the company is facing a serious cash crunch. Because they had invested a lot of money in acquiring officesin different cities to operate and deliver parcels on time. Most offices are owned and leased. Now the company is planning to a temporary reduction in pay for the entire organization. Lower cuts are being proposed for people with lower salaries, and higher cuts (up to 50%) for people with higher salaries. How this strategy can communicate to each and everyone in the organization without affecting the current working culture?</w:t>
      </w:r>
    </w:p>
    <w:p w:rsidR="00154CAF" w:rsidRDefault="00154CAF" w:rsidP="00154CAF">
      <w:pPr>
        <w:tabs>
          <w:tab w:val="left" w:pos="9000"/>
        </w:tabs>
        <w:spacing w:line="240" w:lineRule="auto"/>
        <w:ind w:left="-360" w:hanging="360"/>
        <w:rPr>
          <w:rFonts w:ascii="Times New Roman" w:hAnsi="Times New Roman" w:cs="Times New Roman"/>
          <w:color w:val="000000" w:themeColor="text1"/>
          <w:sz w:val="24"/>
          <w:szCs w:val="24"/>
        </w:rPr>
      </w:pPr>
    </w:p>
    <w:p w:rsidR="00154CAF" w:rsidRPr="00FB5C29" w:rsidRDefault="00154CAF" w:rsidP="00154CAF">
      <w:pPr>
        <w:tabs>
          <w:tab w:val="left" w:pos="9000"/>
        </w:tabs>
        <w:spacing w:line="240" w:lineRule="auto"/>
        <w:ind w:left="-360" w:hanging="360"/>
        <w:rPr>
          <w:rFonts w:ascii="Times New Roman" w:hAnsi="Times New Roman" w:cs="Times New Roman"/>
          <w:color w:val="000000" w:themeColor="text1"/>
          <w:sz w:val="24"/>
          <w:szCs w:val="24"/>
        </w:rPr>
      </w:pPr>
      <w:r w:rsidRPr="00FB5C29">
        <w:rPr>
          <w:rFonts w:ascii="Times New Roman" w:hAnsi="Times New Roman" w:cs="Times New Roman"/>
          <w:color w:val="000000" w:themeColor="text1"/>
          <w:sz w:val="24"/>
          <w:szCs w:val="24"/>
        </w:rPr>
        <w:t>V</w:t>
      </w:r>
    </w:p>
    <w:p w:rsidR="00154CAF" w:rsidRPr="00FB5C29" w:rsidRDefault="00154CAF" w:rsidP="00154CAF">
      <w:pPr>
        <w:pStyle w:val="ListParagraph"/>
        <w:tabs>
          <w:tab w:val="left" w:pos="9000"/>
        </w:tabs>
        <w:ind w:left="780"/>
        <w:jc w:val="center"/>
        <w:rPr>
          <w:color w:val="000000" w:themeColor="text1"/>
          <w:sz w:val="24"/>
          <w:szCs w:val="24"/>
        </w:rPr>
      </w:pPr>
    </w:p>
    <w:p w:rsidR="00154CAF" w:rsidRPr="00FB5C29" w:rsidRDefault="00154CAF" w:rsidP="00154CAF">
      <w:pPr>
        <w:pStyle w:val="ListParagraph"/>
        <w:widowControl/>
        <w:numPr>
          <w:ilvl w:val="1"/>
          <w:numId w:val="83"/>
        </w:numPr>
        <w:tabs>
          <w:tab w:val="left" w:pos="9000"/>
        </w:tabs>
        <w:autoSpaceDE/>
        <w:autoSpaceDN/>
        <w:spacing w:after="200"/>
        <w:ind w:left="360"/>
        <w:contextualSpacing/>
        <w:jc w:val="both"/>
        <w:rPr>
          <w:color w:val="000000" w:themeColor="text1"/>
          <w:sz w:val="24"/>
          <w:szCs w:val="24"/>
          <w:shd w:val="clear" w:color="auto" w:fill="FFFFFF"/>
        </w:rPr>
      </w:pPr>
      <w:r w:rsidRPr="00FB5C29">
        <w:rPr>
          <w:color w:val="000000" w:themeColor="text1"/>
          <w:sz w:val="24"/>
          <w:szCs w:val="24"/>
          <w:shd w:val="clear" w:color="auto" w:fill="FFFFFF"/>
        </w:rPr>
        <w:t xml:space="preserve">“Corporate Social Responsibility as a business imperative must not be accepted grudgingly or half-heartedly. Instead, it must be practiced with full vigor and straight from the heart passion and this certainly helps the companies in the long run”. But </w:t>
      </w:r>
      <w:r w:rsidRPr="00FB5C29">
        <w:rPr>
          <w:color w:val="000000" w:themeColor="text1"/>
          <w:sz w:val="24"/>
          <w:szCs w:val="24"/>
        </w:rPr>
        <w:t xml:space="preserve">Corporate in India fail to shoulder the social responsibility”. Do you agree? Justify your stand. </w:t>
      </w:r>
    </w:p>
    <w:p w:rsidR="00154CAF" w:rsidRPr="00FB5C29" w:rsidRDefault="00154CAF" w:rsidP="00154CAF">
      <w:pPr>
        <w:pStyle w:val="ListParagraph"/>
        <w:widowControl/>
        <w:tabs>
          <w:tab w:val="left" w:pos="9000"/>
        </w:tabs>
        <w:autoSpaceDE/>
        <w:autoSpaceDN/>
        <w:spacing w:after="200"/>
        <w:ind w:left="360" w:firstLine="0"/>
        <w:contextualSpacing/>
        <w:jc w:val="both"/>
        <w:rPr>
          <w:color w:val="000000" w:themeColor="text1"/>
          <w:sz w:val="24"/>
          <w:szCs w:val="24"/>
          <w:shd w:val="clear" w:color="auto" w:fill="FFFFFF"/>
        </w:rPr>
      </w:pPr>
    </w:p>
    <w:p w:rsidR="00154CAF" w:rsidRPr="00FB5C29" w:rsidRDefault="00154CAF" w:rsidP="00154CAF">
      <w:pPr>
        <w:pStyle w:val="ListParagraph"/>
        <w:tabs>
          <w:tab w:val="left" w:pos="9000"/>
        </w:tabs>
        <w:ind w:left="780"/>
        <w:jc w:val="center"/>
        <w:rPr>
          <w:color w:val="000000" w:themeColor="text1"/>
          <w:sz w:val="24"/>
          <w:szCs w:val="24"/>
        </w:rPr>
      </w:pPr>
      <w:r w:rsidRPr="00FB5C29">
        <w:rPr>
          <w:color w:val="000000" w:themeColor="text1"/>
          <w:sz w:val="24"/>
          <w:szCs w:val="24"/>
        </w:rPr>
        <w:t>OR</w:t>
      </w:r>
    </w:p>
    <w:p w:rsidR="00154CAF" w:rsidRPr="00FB5C29" w:rsidRDefault="00154CAF" w:rsidP="00154CAF">
      <w:pPr>
        <w:pStyle w:val="ListParagraph"/>
        <w:tabs>
          <w:tab w:val="left" w:pos="9000"/>
        </w:tabs>
        <w:ind w:left="780"/>
        <w:jc w:val="center"/>
        <w:rPr>
          <w:color w:val="000000" w:themeColor="text1"/>
          <w:sz w:val="24"/>
          <w:szCs w:val="24"/>
        </w:rPr>
      </w:pPr>
    </w:p>
    <w:p w:rsidR="00154CAF" w:rsidRPr="005C0ACD" w:rsidRDefault="00154CAF" w:rsidP="00154CAF">
      <w:pPr>
        <w:pStyle w:val="ListParagraph"/>
        <w:tabs>
          <w:tab w:val="left" w:pos="9000"/>
        </w:tabs>
        <w:ind w:left="338"/>
        <w:jc w:val="both"/>
        <w:rPr>
          <w:color w:val="000000" w:themeColor="text1"/>
          <w:sz w:val="24"/>
          <w:szCs w:val="24"/>
        </w:rPr>
      </w:pPr>
      <w:r w:rsidRPr="00FB5C29">
        <w:rPr>
          <w:color w:val="000000" w:themeColor="text1"/>
          <w:sz w:val="24"/>
          <w:szCs w:val="24"/>
        </w:rPr>
        <w:t>(B)</w:t>
      </w:r>
      <w:r w:rsidRPr="00FB5C29">
        <w:rPr>
          <w:color w:val="000000" w:themeColor="text1"/>
          <w:sz w:val="24"/>
          <w:szCs w:val="24"/>
          <w:shd w:val="clear" w:color="auto" w:fill="FFFFFF"/>
        </w:rPr>
        <w:t xml:space="preserve">Organizations that have </w:t>
      </w:r>
      <w:r w:rsidRPr="00A75973">
        <w:rPr>
          <w:color w:val="000000" w:themeColor="text1"/>
          <w:sz w:val="24"/>
          <w:szCs w:val="24"/>
          <w:shd w:val="clear" w:color="auto" w:fill="FFFFFF"/>
        </w:rPr>
        <w:t>adopted the </w:t>
      </w:r>
      <w:r w:rsidRPr="00A75973">
        <w:rPr>
          <w:bCs/>
          <w:color w:val="000000" w:themeColor="text1"/>
          <w:sz w:val="24"/>
          <w:szCs w:val="24"/>
          <w:shd w:val="clear" w:color="auto" w:fill="FFFFFF"/>
        </w:rPr>
        <w:t>social business model</w:t>
      </w:r>
      <w:r w:rsidRPr="00A75973">
        <w:rPr>
          <w:color w:val="000000" w:themeColor="text1"/>
          <w:sz w:val="24"/>
          <w:szCs w:val="24"/>
          <w:shd w:val="clear" w:color="auto" w:fill="FFFFFF"/>
        </w:rPr>
        <w:t> utilize </w:t>
      </w:r>
      <w:hyperlink r:id="rId15" w:tooltip="Social media" w:history="1">
        <w:r w:rsidRPr="00701F98">
          <w:rPr>
            <w:rStyle w:val="Hyperlink"/>
            <w:rFonts w:eastAsiaTheme="majorEastAsia"/>
            <w:color w:val="000000" w:themeColor="text1"/>
            <w:sz w:val="24"/>
            <w:szCs w:val="24"/>
            <w:u w:val="none"/>
            <w:shd w:val="clear" w:color="auto" w:fill="FFFFFF"/>
          </w:rPr>
          <w:t>socialmedia</w:t>
        </w:r>
      </w:hyperlink>
      <w:r w:rsidRPr="00A75973">
        <w:rPr>
          <w:color w:val="000000" w:themeColor="text1"/>
          <w:sz w:val="24"/>
          <w:szCs w:val="24"/>
          <w:shd w:val="clear" w:color="auto" w:fill="FFFFFF"/>
        </w:rPr>
        <w:t> tools and </w:t>
      </w:r>
      <w:hyperlink r:id="rId16" w:history="1">
        <w:r w:rsidRPr="00A75973">
          <w:rPr>
            <w:rStyle w:val="Hyperlink"/>
            <w:rFonts w:eastAsiaTheme="majorEastAsia"/>
            <w:color w:val="000000" w:themeColor="text1"/>
            <w:sz w:val="24"/>
            <w:szCs w:val="24"/>
            <w:shd w:val="clear" w:color="auto" w:fill="FFFFFF"/>
          </w:rPr>
          <w:t>social networking</w:t>
        </w:r>
      </w:hyperlink>
      <w:r w:rsidRPr="00A75973">
        <w:rPr>
          <w:color w:val="000000" w:themeColor="text1"/>
          <w:sz w:val="24"/>
          <w:szCs w:val="24"/>
          <w:shd w:val="clear" w:color="auto" w:fill="FFFFFF"/>
        </w:rPr>
        <w:t> behavioral standards across functional</w:t>
      </w:r>
      <w:r w:rsidRPr="00FB5C29">
        <w:rPr>
          <w:color w:val="000000" w:themeColor="text1"/>
          <w:sz w:val="24"/>
          <w:szCs w:val="24"/>
          <w:shd w:val="clear" w:color="auto" w:fill="FFFFFF"/>
        </w:rPr>
        <w:t xml:space="preserve"> areas for communicating and engaging with external audiences, including customers, prospective customers, prospective employees, suppliers, and partners.</w:t>
      </w:r>
      <w:r w:rsidRPr="00FB5C29">
        <w:rPr>
          <w:color w:val="000000" w:themeColor="text1"/>
          <w:sz w:val="24"/>
          <w:szCs w:val="24"/>
        </w:rPr>
        <w:t xml:space="preserve"> Frame a new business model for any of the social networking sites of you</w:t>
      </w:r>
      <w:r>
        <w:rPr>
          <w:color w:val="000000" w:themeColor="text1"/>
          <w:sz w:val="24"/>
          <w:szCs w:val="24"/>
        </w:rPr>
        <w:t>r choice and explain in detail.</w:t>
      </w:r>
    </w:p>
    <w:p w:rsidR="00154CAF" w:rsidRDefault="00154CAF" w:rsidP="00143159">
      <w:pPr>
        <w:tabs>
          <w:tab w:val="left" w:pos="8640"/>
        </w:tabs>
        <w:spacing w:line="240" w:lineRule="auto"/>
        <w:jc w:val="center"/>
        <w:rPr>
          <w:rFonts w:ascii="Times New Roman" w:hAnsi="Times New Roman" w:cs="Times New Roman"/>
          <w:b/>
          <w:bCs/>
          <w:color w:val="000000" w:themeColor="text1"/>
          <w:sz w:val="72"/>
          <w:szCs w:val="72"/>
        </w:rPr>
      </w:pPr>
    </w:p>
    <w:p w:rsidR="00FA3862" w:rsidRDefault="00FA3862" w:rsidP="00D734ED">
      <w:pPr>
        <w:tabs>
          <w:tab w:val="left" w:pos="8640"/>
        </w:tabs>
        <w:spacing w:line="240" w:lineRule="auto"/>
        <w:rPr>
          <w:rFonts w:ascii="Times New Roman" w:eastAsia="Times New Roman" w:hAnsi="Times New Roman" w:cs="Times New Roman"/>
          <w:b/>
          <w:bCs/>
          <w:color w:val="000000" w:themeColor="text1"/>
          <w:sz w:val="24"/>
          <w:szCs w:val="24"/>
          <w:lang w:eastAsia="en-IN"/>
        </w:rPr>
      </w:pPr>
    </w:p>
    <w:sectPr w:rsidR="00FA3862" w:rsidSect="007B2E9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201" w:rsidRDefault="00A61201" w:rsidP="007A23FC">
      <w:pPr>
        <w:spacing w:after="0" w:line="240" w:lineRule="auto"/>
      </w:pPr>
      <w:r>
        <w:separator/>
      </w:r>
    </w:p>
  </w:endnote>
  <w:endnote w:type="continuationSeparator" w:id="0">
    <w:p w:rsidR="00A61201" w:rsidRDefault="00A61201" w:rsidP="007A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rlito">
    <w:altName w:val="Arial"/>
    <w:charset w:val="00"/>
    <w:family w:val="swiss"/>
    <w:pitch w:val="variable"/>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290695"/>
      <w:docPartObj>
        <w:docPartGallery w:val="Page Numbers (Bottom of Page)"/>
        <w:docPartUnique/>
      </w:docPartObj>
    </w:sdtPr>
    <w:sdtEndPr>
      <w:rPr>
        <w:noProof/>
      </w:rPr>
    </w:sdtEndPr>
    <w:sdtContent>
      <w:p w:rsidR="005D189D" w:rsidRDefault="008178A7">
        <w:pPr>
          <w:pStyle w:val="Footer"/>
          <w:jc w:val="center"/>
        </w:pPr>
        <w:r>
          <w:fldChar w:fldCharType="begin"/>
        </w:r>
        <w:r w:rsidR="005D189D">
          <w:instrText xml:space="preserve"> PAGE   \* MERGEFORMAT </w:instrText>
        </w:r>
        <w:r>
          <w:fldChar w:fldCharType="separate"/>
        </w:r>
        <w:r w:rsidR="008E4B82">
          <w:rPr>
            <w:noProof/>
          </w:rPr>
          <w:t>4</w:t>
        </w:r>
        <w:r>
          <w:rPr>
            <w:noProof/>
          </w:rPr>
          <w:fldChar w:fldCharType="end"/>
        </w:r>
      </w:p>
    </w:sdtContent>
  </w:sdt>
  <w:p w:rsidR="005D189D" w:rsidRDefault="005D18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688687"/>
      <w:docPartObj>
        <w:docPartGallery w:val="Page Numbers (Bottom of Page)"/>
        <w:docPartUnique/>
      </w:docPartObj>
    </w:sdtPr>
    <w:sdtEndPr>
      <w:rPr>
        <w:noProof/>
      </w:rPr>
    </w:sdtEndPr>
    <w:sdtContent>
      <w:p w:rsidR="005D189D" w:rsidRDefault="008178A7">
        <w:pPr>
          <w:pStyle w:val="Footer"/>
          <w:jc w:val="center"/>
        </w:pPr>
        <w:r>
          <w:fldChar w:fldCharType="begin"/>
        </w:r>
        <w:r w:rsidR="005D189D">
          <w:instrText xml:space="preserve"> PAGE   \* MERGEFORMAT </w:instrText>
        </w:r>
        <w:r>
          <w:fldChar w:fldCharType="separate"/>
        </w:r>
        <w:r w:rsidR="001121ED">
          <w:rPr>
            <w:noProof/>
          </w:rPr>
          <w:t>39</w:t>
        </w:r>
        <w:r>
          <w:rPr>
            <w:noProof/>
          </w:rPr>
          <w:fldChar w:fldCharType="end"/>
        </w:r>
      </w:p>
    </w:sdtContent>
  </w:sdt>
  <w:p w:rsidR="005D189D" w:rsidRDefault="005D1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201" w:rsidRDefault="00A61201" w:rsidP="007A23FC">
      <w:pPr>
        <w:spacing w:after="0" w:line="240" w:lineRule="auto"/>
      </w:pPr>
      <w:r>
        <w:separator/>
      </w:r>
    </w:p>
  </w:footnote>
  <w:footnote w:type="continuationSeparator" w:id="0">
    <w:p w:rsidR="00A61201" w:rsidRDefault="00A61201" w:rsidP="007A23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0CB0"/>
    <w:multiLevelType w:val="hybridMultilevel"/>
    <w:tmpl w:val="C988D9A8"/>
    <w:lvl w:ilvl="0" w:tplc="843428E8">
      <w:start w:val="1"/>
      <w:numFmt w:val="decimal"/>
      <w:lvlText w:val="%1."/>
      <w:lvlJc w:val="left"/>
      <w:pPr>
        <w:ind w:left="630" w:hanging="360"/>
      </w:pPr>
      <w:rPr>
        <w:rFonts w:ascii="Times New Roman" w:eastAsia="Times New Roman" w:hAnsi="Times New Roman" w:cs="Times New Roman" w:hint="default"/>
        <w:w w:val="100"/>
        <w:sz w:val="22"/>
        <w:szCs w:val="22"/>
        <w:lang w:val="en-US" w:eastAsia="en-US" w:bidi="ar-SA"/>
      </w:rPr>
    </w:lvl>
    <w:lvl w:ilvl="1" w:tplc="D340C544">
      <w:numFmt w:val="bullet"/>
      <w:lvlText w:val="•"/>
      <w:lvlJc w:val="left"/>
      <w:pPr>
        <w:ind w:left="1498" w:hanging="360"/>
      </w:pPr>
      <w:rPr>
        <w:rFonts w:hint="default"/>
        <w:lang w:val="en-US" w:eastAsia="en-US" w:bidi="ar-SA"/>
      </w:rPr>
    </w:lvl>
    <w:lvl w:ilvl="2" w:tplc="4F445440">
      <w:numFmt w:val="bullet"/>
      <w:lvlText w:val="•"/>
      <w:lvlJc w:val="left"/>
      <w:pPr>
        <w:ind w:left="2367" w:hanging="360"/>
      </w:pPr>
      <w:rPr>
        <w:rFonts w:hint="default"/>
        <w:lang w:val="en-US" w:eastAsia="en-US" w:bidi="ar-SA"/>
      </w:rPr>
    </w:lvl>
    <w:lvl w:ilvl="3" w:tplc="83A27880">
      <w:numFmt w:val="bullet"/>
      <w:lvlText w:val="•"/>
      <w:lvlJc w:val="left"/>
      <w:pPr>
        <w:ind w:left="3236" w:hanging="360"/>
      </w:pPr>
      <w:rPr>
        <w:rFonts w:hint="default"/>
        <w:lang w:val="en-US" w:eastAsia="en-US" w:bidi="ar-SA"/>
      </w:rPr>
    </w:lvl>
    <w:lvl w:ilvl="4" w:tplc="6D60931C">
      <w:numFmt w:val="bullet"/>
      <w:lvlText w:val="•"/>
      <w:lvlJc w:val="left"/>
      <w:pPr>
        <w:ind w:left="4105" w:hanging="360"/>
      </w:pPr>
      <w:rPr>
        <w:rFonts w:hint="default"/>
        <w:lang w:val="en-US" w:eastAsia="en-US" w:bidi="ar-SA"/>
      </w:rPr>
    </w:lvl>
    <w:lvl w:ilvl="5" w:tplc="209ECEEC">
      <w:numFmt w:val="bullet"/>
      <w:lvlText w:val="•"/>
      <w:lvlJc w:val="left"/>
      <w:pPr>
        <w:ind w:left="4974" w:hanging="360"/>
      </w:pPr>
      <w:rPr>
        <w:rFonts w:hint="default"/>
        <w:lang w:val="en-US" w:eastAsia="en-US" w:bidi="ar-SA"/>
      </w:rPr>
    </w:lvl>
    <w:lvl w:ilvl="6" w:tplc="B4DAB1F6">
      <w:numFmt w:val="bullet"/>
      <w:lvlText w:val="•"/>
      <w:lvlJc w:val="left"/>
      <w:pPr>
        <w:ind w:left="5843" w:hanging="360"/>
      </w:pPr>
      <w:rPr>
        <w:rFonts w:hint="default"/>
        <w:lang w:val="en-US" w:eastAsia="en-US" w:bidi="ar-SA"/>
      </w:rPr>
    </w:lvl>
    <w:lvl w:ilvl="7" w:tplc="AFF83C80">
      <w:numFmt w:val="bullet"/>
      <w:lvlText w:val="•"/>
      <w:lvlJc w:val="left"/>
      <w:pPr>
        <w:ind w:left="6712" w:hanging="360"/>
      </w:pPr>
      <w:rPr>
        <w:rFonts w:hint="default"/>
        <w:lang w:val="en-US" w:eastAsia="en-US" w:bidi="ar-SA"/>
      </w:rPr>
    </w:lvl>
    <w:lvl w:ilvl="8" w:tplc="729C430C">
      <w:numFmt w:val="bullet"/>
      <w:lvlText w:val="•"/>
      <w:lvlJc w:val="left"/>
      <w:pPr>
        <w:ind w:left="7581" w:hanging="360"/>
      </w:pPr>
      <w:rPr>
        <w:rFonts w:hint="default"/>
        <w:lang w:val="en-US" w:eastAsia="en-US" w:bidi="ar-SA"/>
      </w:rPr>
    </w:lvl>
  </w:abstractNum>
  <w:abstractNum w:abstractNumId="1">
    <w:nsid w:val="04432654"/>
    <w:multiLevelType w:val="multilevel"/>
    <w:tmpl w:val="54107C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462640C"/>
    <w:multiLevelType w:val="hybridMultilevel"/>
    <w:tmpl w:val="DED2B9A8"/>
    <w:lvl w:ilvl="0" w:tplc="0BFC17C6">
      <w:start w:val="1"/>
      <w:numFmt w:val="decimal"/>
      <w:lvlText w:val="%1."/>
      <w:lvlJc w:val="left"/>
      <w:pPr>
        <w:ind w:left="1111" w:hanging="312"/>
      </w:pPr>
      <w:rPr>
        <w:rFonts w:ascii="Times New Roman" w:eastAsia="Times New Roman" w:hAnsi="Times New Roman" w:cs="Times New Roman" w:hint="default"/>
        <w:w w:val="100"/>
        <w:sz w:val="24"/>
        <w:szCs w:val="24"/>
        <w:lang w:val="en-US" w:eastAsia="en-US" w:bidi="ar-SA"/>
      </w:rPr>
    </w:lvl>
    <w:lvl w:ilvl="1" w:tplc="5A0A8BC8">
      <w:start w:val="1"/>
      <w:numFmt w:val="decimal"/>
      <w:lvlText w:val="%2."/>
      <w:lvlJc w:val="left"/>
      <w:pPr>
        <w:ind w:left="1560" w:hanging="360"/>
      </w:pPr>
      <w:rPr>
        <w:rFonts w:ascii="Times New Roman" w:eastAsia="Times New Roman" w:hAnsi="Times New Roman" w:cs="Times New Roman" w:hint="default"/>
        <w:w w:val="100"/>
        <w:sz w:val="24"/>
        <w:szCs w:val="24"/>
        <w:lang w:val="en-US" w:eastAsia="en-US" w:bidi="ar-SA"/>
      </w:rPr>
    </w:lvl>
    <w:lvl w:ilvl="2" w:tplc="0862F0BE">
      <w:numFmt w:val="bullet"/>
      <w:lvlText w:val="•"/>
      <w:lvlJc w:val="left"/>
      <w:pPr>
        <w:ind w:left="2609" w:hanging="360"/>
      </w:pPr>
      <w:rPr>
        <w:rFonts w:hint="default"/>
        <w:lang w:val="en-US" w:eastAsia="en-US" w:bidi="ar-SA"/>
      </w:rPr>
    </w:lvl>
    <w:lvl w:ilvl="3" w:tplc="2E0E5B5C">
      <w:numFmt w:val="bullet"/>
      <w:lvlText w:val="•"/>
      <w:lvlJc w:val="left"/>
      <w:pPr>
        <w:ind w:left="3659" w:hanging="360"/>
      </w:pPr>
      <w:rPr>
        <w:rFonts w:hint="default"/>
        <w:lang w:val="en-US" w:eastAsia="en-US" w:bidi="ar-SA"/>
      </w:rPr>
    </w:lvl>
    <w:lvl w:ilvl="4" w:tplc="309429AA">
      <w:numFmt w:val="bullet"/>
      <w:lvlText w:val="•"/>
      <w:lvlJc w:val="left"/>
      <w:pPr>
        <w:ind w:left="4708" w:hanging="360"/>
      </w:pPr>
      <w:rPr>
        <w:rFonts w:hint="default"/>
        <w:lang w:val="en-US" w:eastAsia="en-US" w:bidi="ar-SA"/>
      </w:rPr>
    </w:lvl>
    <w:lvl w:ilvl="5" w:tplc="CA1C2CCE">
      <w:numFmt w:val="bullet"/>
      <w:lvlText w:val="•"/>
      <w:lvlJc w:val="left"/>
      <w:pPr>
        <w:ind w:left="5758" w:hanging="360"/>
      </w:pPr>
      <w:rPr>
        <w:rFonts w:hint="default"/>
        <w:lang w:val="en-US" w:eastAsia="en-US" w:bidi="ar-SA"/>
      </w:rPr>
    </w:lvl>
    <w:lvl w:ilvl="6" w:tplc="2EA6DB18">
      <w:numFmt w:val="bullet"/>
      <w:lvlText w:val="•"/>
      <w:lvlJc w:val="left"/>
      <w:pPr>
        <w:ind w:left="6808" w:hanging="360"/>
      </w:pPr>
      <w:rPr>
        <w:rFonts w:hint="default"/>
        <w:lang w:val="en-US" w:eastAsia="en-US" w:bidi="ar-SA"/>
      </w:rPr>
    </w:lvl>
    <w:lvl w:ilvl="7" w:tplc="CCD6D678">
      <w:numFmt w:val="bullet"/>
      <w:lvlText w:val="•"/>
      <w:lvlJc w:val="left"/>
      <w:pPr>
        <w:ind w:left="7857" w:hanging="360"/>
      </w:pPr>
      <w:rPr>
        <w:rFonts w:hint="default"/>
        <w:lang w:val="en-US" w:eastAsia="en-US" w:bidi="ar-SA"/>
      </w:rPr>
    </w:lvl>
    <w:lvl w:ilvl="8" w:tplc="63FAFF7E">
      <w:numFmt w:val="bullet"/>
      <w:lvlText w:val="•"/>
      <w:lvlJc w:val="left"/>
      <w:pPr>
        <w:ind w:left="8907" w:hanging="360"/>
      </w:pPr>
      <w:rPr>
        <w:rFonts w:hint="default"/>
        <w:lang w:val="en-US" w:eastAsia="en-US" w:bidi="ar-SA"/>
      </w:rPr>
    </w:lvl>
  </w:abstractNum>
  <w:abstractNum w:abstractNumId="3">
    <w:nsid w:val="06A8018D"/>
    <w:multiLevelType w:val="hybridMultilevel"/>
    <w:tmpl w:val="56D49AE0"/>
    <w:lvl w:ilvl="0" w:tplc="40090001">
      <w:start w:val="1"/>
      <w:numFmt w:val="bullet"/>
      <w:lvlText w:val=""/>
      <w:lvlJc w:val="left"/>
      <w:pPr>
        <w:ind w:left="1571" w:hanging="360"/>
      </w:pPr>
      <w:rPr>
        <w:rFonts w:ascii="Symbol" w:hAnsi="Symbol" w:hint="default"/>
      </w:rPr>
    </w:lvl>
    <w:lvl w:ilvl="1" w:tplc="40090003">
      <w:start w:val="1"/>
      <w:numFmt w:val="bullet"/>
      <w:lvlText w:val="o"/>
      <w:lvlJc w:val="left"/>
      <w:pPr>
        <w:ind w:left="2291" w:hanging="360"/>
      </w:pPr>
      <w:rPr>
        <w:rFonts w:ascii="Courier New" w:hAnsi="Courier New" w:cs="Courier New" w:hint="default"/>
      </w:rPr>
    </w:lvl>
    <w:lvl w:ilvl="2" w:tplc="40090005">
      <w:start w:val="1"/>
      <w:numFmt w:val="bullet"/>
      <w:lvlText w:val=""/>
      <w:lvlJc w:val="left"/>
      <w:pPr>
        <w:ind w:left="3011" w:hanging="360"/>
      </w:pPr>
      <w:rPr>
        <w:rFonts w:ascii="Wingdings" w:hAnsi="Wingdings" w:hint="default"/>
      </w:rPr>
    </w:lvl>
    <w:lvl w:ilvl="3" w:tplc="40090001">
      <w:start w:val="1"/>
      <w:numFmt w:val="bullet"/>
      <w:lvlText w:val=""/>
      <w:lvlJc w:val="left"/>
      <w:pPr>
        <w:ind w:left="3731" w:hanging="360"/>
      </w:pPr>
      <w:rPr>
        <w:rFonts w:ascii="Symbol" w:hAnsi="Symbol" w:hint="default"/>
      </w:rPr>
    </w:lvl>
    <w:lvl w:ilvl="4" w:tplc="40090003">
      <w:start w:val="1"/>
      <w:numFmt w:val="bullet"/>
      <w:lvlText w:val="o"/>
      <w:lvlJc w:val="left"/>
      <w:pPr>
        <w:ind w:left="4451" w:hanging="360"/>
      </w:pPr>
      <w:rPr>
        <w:rFonts w:ascii="Courier New" w:hAnsi="Courier New" w:cs="Courier New" w:hint="default"/>
      </w:rPr>
    </w:lvl>
    <w:lvl w:ilvl="5" w:tplc="40090005">
      <w:start w:val="1"/>
      <w:numFmt w:val="bullet"/>
      <w:lvlText w:val=""/>
      <w:lvlJc w:val="left"/>
      <w:pPr>
        <w:ind w:left="5171" w:hanging="360"/>
      </w:pPr>
      <w:rPr>
        <w:rFonts w:ascii="Wingdings" w:hAnsi="Wingdings" w:hint="default"/>
      </w:rPr>
    </w:lvl>
    <w:lvl w:ilvl="6" w:tplc="40090001">
      <w:start w:val="1"/>
      <w:numFmt w:val="bullet"/>
      <w:lvlText w:val=""/>
      <w:lvlJc w:val="left"/>
      <w:pPr>
        <w:ind w:left="5891" w:hanging="360"/>
      </w:pPr>
      <w:rPr>
        <w:rFonts w:ascii="Symbol" w:hAnsi="Symbol" w:hint="default"/>
      </w:rPr>
    </w:lvl>
    <w:lvl w:ilvl="7" w:tplc="40090003">
      <w:start w:val="1"/>
      <w:numFmt w:val="bullet"/>
      <w:lvlText w:val="o"/>
      <w:lvlJc w:val="left"/>
      <w:pPr>
        <w:ind w:left="6611" w:hanging="360"/>
      </w:pPr>
      <w:rPr>
        <w:rFonts w:ascii="Courier New" w:hAnsi="Courier New" w:cs="Courier New" w:hint="default"/>
      </w:rPr>
    </w:lvl>
    <w:lvl w:ilvl="8" w:tplc="40090005">
      <w:start w:val="1"/>
      <w:numFmt w:val="bullet"/>
      <w:lvlText w:val=""/>
      <w:lvlJc w:val="left"/>
      <w:pPr>
        <w:ind w:left="7331" w:hanging="360"/>
      </w:pPr>
      <w:rPr>
        <w:rFonts w:ascii="Wingdings" w:hAnsi="Wingdings" w:hint="default"/>
      </w:rPr>
    </w:lvl>
  </w:abstractNum>
  <w:abstractNum w:abstractNumId="4">
    <w:nsid w:val="06F47A29"/>
    <w:multiLevelType w:val="multilevel"/>
    <w:tmpl w:val="B5BA5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A748E5"/>
    <w:multiLevelType w:val="hybridMultilevel"/>
    <w:tmpl w:val="D8920A66"/>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7FE5519"/>
    <w:multiLevelType w:val="hybridMultilevel"/>
    <w:tmpl w:val="D4BCCDB2"/>
    <w:lvl w:ilvl="0" w:tplc="C95EA0D0">
      <w:start w:val="1"/>
      <w:numFmt w:val="decimal"/>
      <w:lvlText w:val="%1."/>
      <w:lvlJc w:val="left"/>
      <w:pPr>
        <w:ind w:left="940" w:hanging="360"/>
      </w:pPr>
      <w:rPr>
        <w:rFonts w:hint="default"/>
        <w:w w:val="100"/>
        <w:lang w:val="en-US" w:eastAsia="en-US" w:bidi="ar-SA"/>
      </w:rPr>
    </w:lvl>
    <w:lvl w:ilvl="1" w:tplc="F1A4BAFC">
      <w:start w:val="1"/>
      <w:numFmt w:val="decimal"/>
      <w:lvlText w:val="%2."/>
      <w:lvlJc w:val="left"/>
      <w:pPr>
        <w:ind w:left="1432" w:hanging="360"/>
      </w:pPr>
      <w:rPr>
        <w:rFonts w:hint="default"/>
        <w:w w:val="100"/>
        <w:lang w:val="en-US" w:eastAsia="en-US" w:bidi="ar-SA"/>
      </w:rPr>
    </w:lvl>
    <w:lvl w:ilvl="2" w:tplc="DB7821A2">
      <w:numFmt w:val="bullet"/>
      <w:lvlText w:val="•"/>
      <w:lvlJc w:val="left"/>
      <w:pPr>
        <w:ind w:left="2389" w:hanging="360"/>
      </w:pPr>
      <w:rPr>
        <w:rFonts w:hint="default"/>
        <w:lang w:val="en-US" w:eastAsia="en-US" w:bidi="ar-SA"/>
      </w:rPr>
    </w:lvl>
    <w:lvl w:ilvl="3" w:tplc="C1E88824">
      <w:numFmt w:val="bullet"/>
      <w:lvlText w:val="•"/>
      <w:lvlJc w:val="left"/>
      <w:pPr>
        <w:ind w:left="3339" w:hanging="360"/>
      </w:pPr>
      <w:rPr>
        <w:rFonts w:hint="default"/>
        <w:lang w:val="en-US" w:eastAsia="en-US" w:bidi="ar-SA"/>
      </w:rPr>
    </w:lvl>
    <w:lvl w:ilvl="4" w:tplc="5C208FFC">
      <w:numFmt w:val="bullet"/>
      <w:lvlText w:val="•"/>
      <w:lvlJc w:val="left"/>
      <w:pPr>
        <w:ind w:left="4289" w:hanging="360"/>
      </w:pPr>
      <w:rPr>
        <w:rFonts w:hint="default"/>
        <w:lang w:val="en-US" w:eastAsia="en-US" w:bidi="ar-SA"/>
      </w:rPr>
    </w:lvl>
    <w:lvl w:ilvl="5" w:tplc="1D664D54">
      <w:numFmt w:val="bullet"/>
      <w:lvlText w:val="•"/>
      <w:lvlJc w:val="left"/>
      <w:pPr>
        <w:ind w:left="5239" w:hanging="360"/>
      </w:pPr>
      <w:rPr>
        <w:rFonts w:hint="default"/>
        <w:lang w:val="en-US" w:eastAsia="en-US" w:bidi="ar-SA"/>
      </w:rPr>
    </w:lvl>
    <w:lvl w:ilvl="6" w:tplc="06846A9A">
      <w:numFmt w:val="bullet"/>
      <w:lvlText w:val="•"/>
      <w:lvlJc w:val="left"/>
      <w:pPr>
        <w:ind w:left="6189" w:hanging="360"/>
      </w:pPr>
      <w:rPr>
        <w:rFonts w:hint="default"/>
        <w:lang w:val="en-US" w:eastAsia="en-US" w:bidi="ar-SA"/>
      </w:rPr>
    </w:lvl>
    <w:lvl w:ilvl="7" w:tplc="2168025A">
      <w:numFmt w:val="bullet"/>
      <w:lvlText w:val="•"/>
      <w:lvlJc w:val="left"/>
      <w:pPr>
        <w:ind w:left="7139" w:hanging="360"/>
      </w:pPr>
      <w:rPr>
        <w:rFonts w:hint="default"/>
        <w:lang w:val="en-US" w:eastAsia="en-US" w:bidi="ar-SA"/>
      </w:rPr>
    </w:lvl>
    <w:lvl w:ilvl="8" w:tplc="A15A6A06">
      <w:numFmt w:val="bullet"/>
      <w:lvlText w:val="•"/>
      <w:lvlJc w:val="left"/>
      <w:pPr>
        <w:ind w:left="8089" w:hanging="360"/>
      </w:pPr>
      <w:rPr>
        <w:rFonts w:hint="default"/>
        <w:lang w:val="en-US" w:eastAsia="en-US" w:bidi="ar-SA"/>
      </w:rPr>
    </w:lvl>
  </w:abstractNum>
  <w:abstractNum w:abstractNumId="7">
    <w:nsid w:val="09CB645E"/>
    <w:multiLevelType w:val="hybridMultilevel"/>
    <w:tmpl w:val="8172790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nsid w:val="0B9D2771"/>
    <w:multiLevelType w:val="hybridMultilevel"/>
    <w:tmpl w:val="F8D0D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FF5A98"/>
    <w:multiLevelType w:val="hybridMultilevel"/>
    <w:tmpl w:val="475E7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6D50BB"/>
    <w:multiLevelType w:val="hybridMultilevel"/>
    <w:tmpl w:val="A40CFF38"/>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0E795DF8"/>
    <w:multiLevelType w:val="hybridMultilevel"/>
    <w:tmpl w:val="80941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E54D42"/>
    <w:multiLevelType w:val="hybridMultilevel"/>
    <w:tmpl w:val="5EBA8D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0EC666D"/>
    <w:multiLevelType w:val="hybridMultilevel"/>
    <w:tmpl w:val="BA50348E"/>
    <w:lvl w:ilvl="0" w:tplc="40090017">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nsid w:val="156A2C30"/>
    <w:multiLevelType w:val="hybridMultilevel"/>
    <w:tmpl w:val="B000A600"/>
    <w:lvl w:ilvl="0" w:tplc="4009000F">
      <w:start w:val="1"/>
      <w:numFmt w:val="decimal"/>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5">
    <w:nsid w:val="15743BA6"/>
    <w:multiLevelType w:val="hybridMultilevel"/>
    <w:tmpl w:val="6AE8DF96"/>
    <w:lvl w:ilvl="0" w:tplc="2FD8F8C4">
      <w:start w:val="1"/>
      <w:numFmt w:val="upperRoman"/>
      <w:lvlText w:val="%1."/>
      <w:lvlJc w:val="right"/>
      <w:pPr>
        <w:ind w:left="720" w:hanging="360"/>
      </w:pPr>
      <w:rPr>
        <w:rFonts w:hint="default"/>
      </w:rPr>
    </w:lvl>
    <w:lvl w:ilvl="1" w:tplc="40090015">
      <w:start w:val="1"/>
      <w:numFmt w:val="upperLetter"/>
      <w:lvlText w:val="%2."/>
      <w:lvlJc w:val="left"/>
      <w:pPr>
        <w:ind w:left="63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15F50D00"/>
    <w:multiLevelType w:val="multilevel"/>
    <w:tmpl w:val="BC4EA3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16847662"/>
    <w:multiLevelType w:val="hybridMultilevel"/>
    <w:tmpl w:val="D712621A"/>
    <w:lvl w:ilvl="0" w:tplc="E53CB3FC">
      <w:start w:val="1"/>
      <w:numFmt w:val="decimal"/>
      <w:lvlText w:val="%1."/>
      <w:lvlJc w:val="left"/>
      <w:pPr>
        <w:ind w:left="7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8DADAAC">
      <w:start w:val="1"/>
      <w:numFmt w:val="lowerLetter"/>
      <w:lvlText w:val="%2"/>
      <w:lvlJc w:val="left"/>
      <w:pPr>
        <w:ind w:left="14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F32BE80">
      <w:start w:val="1"/>
      <w:numFmt w:val="lowerRoman"/>
      <w:lvlText w:val="%3"/>
      <w:lvlJc w:val="left"/>
      <w:pPr>
        <w:ind w:left="21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B80BE16">
      <w:start w:val="1"/>
      <w:numFmt w:val="decimal"/>
      <w:lvlText w:val="%4"/>
      <w:lvlJc w:val="left"/>
      <w:pPr>
        <w:ind w:left="28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7B2715C">
      <w:start w:val="1"/>
      <w:numFmt w:val="lowerLetter"/>
      <w:lvlText w:val="%5"/>
      <w:lvlJc w:val="left"/>
      <w:pPr>
        <w:ind w:left="35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0C059D6">
      <w:start w:val="1"/>
      <w:numFmt w:val="lowerRoman"/>
      <w:lvlText w:val="%6"/>
      <w:lvlJc w:val="left"/>
      <w:pPr>
        <w:ind w:left="43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C209D60">
      <w:start w:val="1"/>
      <w:numFmt w:val="decimal"/>
      <w:lvlText w:val="%7"/>
      <w:lvlJc w:val="left"/>
      <w:pPr>
        <w:ind w:left="50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346B7D8">
      <w:start w:val="1"/>
      <w:numFmt w:val="lowerLetter"/>
      <w:lvlText w:val="%8"/>
      <w:lvlJc w:val="left"/>
      <w:pPr>
        <w:ind w:left="57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16A9FF6">
      <w:start w:val="1"/>
      <w:numFmt w:val="lowerRoman"/>
      <w:lvlText w:val="%9"/>
      <w:lvlJc w:val="left"/>
      <w:pPr>
        <w:ind w:left="64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8">
    <w:nsid w:val="16974A17"/>
    <w:multiLevelType w:val="hybridMultilevel"/>
    <w:tmpl w:val="D6528560"/>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19033AF8"/>
    <w:multiLevelType w:val="hybridMultilevel"/>
    <w:tmpl w:val="D7DCA7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A091227"/>
    <w:multiLevelType w:val="hybridMultilevel"/>
    <w:tmpl w:val="44062B7E"/>
    <w:lvl w:ilvl="0" w:tplc="BDFA9066">
      <w:start w:val="2"/>
      <w:numFmt w:val="upp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1B3E4AAB"/>
    <w:multiLevelType w:val="multilevel"/>
    <w:tmpl w:val="767E5A7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2">
    <w:nsid w:val="1C286F63"/>
    <w:multiLevelType w:val="hybridMultilevel"/>
    <w:tmpl w:val="F50A0680"/>
    <w:lvl w:ilvl="0" w:tplc="5C3E3D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872BA6"/>
    <w:multiLevelType w:val="hybridMultilevel"/>
    <w:tmpl w:val="B620A204"/>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1D62626E"/>
    <w:multiLevelType w:val="hybridMultilevel"/>
    <w:tmpl w:val="DB8405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1DDE0090"/>
    <w:multiLevelType w:val="hybridMultilevel"/>
    <w:tmpl w:val="BC964578"/>
    <w:lvl w:ilvl="0" w:tplc="D75A3A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EF8478B"/>
    <w:multiLevelType w:val="hybridMultilevel"/>
    <w:tmpl w:val="C13CA9CA"/>
    <w:lvl w:ilvl="0" w:tplc="E3D0203E">
      <w:start w:val="4"/>
      <w:numFmt w:val="upperRoman"/>
      <w:lvlText w:val="%1."/>
      <w:lvlJc w:val="right"/>
      <w:pPr>
        <w:ind w:left="720" w:hanging="360"/>
      </w:pPr>
      <w:rPr>
        <w:rFonts w:hint="default"/>
      </w:rPr>
    </w:lvl>
    <w:lvl w:ilvl="1" w:tplc="40090015">
      <w:start w:val="1"/>
      <w:numFmt w:val="upperLetter"/>
      <w:lvlText w:val="%2."/>
      <w:lvlJc w:val="left"/>
      <w:pPr>
        <w:ind w:left="1440" w:hanging="360"/>
      </w:pPr>
    </w:lvl>
    <w:lvl w:ilvl="2" w:tplc="518023BE">
      <w:start w:val="1"/>
      <w:numFmt w:val="upperLetter"/>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1F26281E"/>
    <w:multiLevelType w:val="hybridMultilevel"/>
    <w:tmpl w:val="B0820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1F9017F2"/>
    <w:multiLevelType w:val="hybridMultilevel"/>
    <w:tmpl w:val="A2D422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204823D4"/>
    <w:multiLevelType w:val="hybridMultilevel"/>
    <w:tmpl w:val="60B6B8F6"/>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22124A89"/>
    <w:multiLevelType w:val="hybridMultilevel"/>
    <w:tmpl w:val="7BDE96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25B4208F"/>
    <w:multiLevelType w:val="hybridMultilevel"/>
    <w:tmpl w:val="6C440592"/>
    <w:lvl w:ilvl="0" w:tplc="E3D0203E">
      <w:start w:val="4"/>
      <w:numFmt w:val="upperRoman"/>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25E169CB"/>
    <w:multiLevelType w:val="multilevel"/>
    <w:tmpl w:val="A47A5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26AE1F43"/>
    <w:multiLevelType w:val="multilevel"/>
    <w:tmpl w:val="37703CA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81027D4"/>
    <w:multiLevelType w:val="hybridMultilevel"/>
    <w:tmpl w:val="B82AD65E"/>
    <w:lvl w:ilvl="0" w:tplc="0A0E11AC">
      <w:start w:val="1"/>
      <w:numFmt w:val="upperRoman"/>
      <w:lvlText w:val="%1."/>
      <w:lvlJc w:val="right"/>
      <w:pPr>
        <w:ind w:left="720" w:hanging="360"/>
      </w:pPr>
      <w:rPr>
        <w:rFonts w:hint="default"/>
      </w:r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28410A3B"/>
    <w:multiLevelType w:val="hybridMultilevel"/>
    <w:tmpl w:val="3A16B3A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2C87767C"/>
    <w:multiLevelType w:val="multilevel"/>
    <w:tmpl w:val="C0B676F8"/>
    <w:lvl w:ilvl="0">
      <w:start w:val="13"/>
      <w:numFmt w:val="decimal"/>
      <w:lvlText w:val="%1."/>
      <w:lvlJc w:val="left"/>
      <w:pPr>
        <w:ind w:left="1350" w:hanging="360"/>
      </w:pPr>
      <w:rPr>
        <w:rFonts w:hint="default"/>
        <w:b/>
        <w:bCs/>
        <w:spacing w:val="-5"/>
        <w:w w:val="99"/>
      </w:rPr>
    </w:lvl>
    <w:lvl w:ilvl="1">
      <w:start w:val="1"/>
      <w:numFmt w:val="decimal"/>
      <w:lvlText w:val="%1.%2."/>
      <w:lvlJc w:val="left"/>
      <w:pPr>
        <w:ind w:left="1421" w:hanging="569"/>
      </w:pPr>
      <w:rPr>
        <w:rFonts w:hint="default"/>
        <w:b w:val="0"/>
        <w:bCs/>
        <w:color w:val="auto"/>
        <w:w w:val="100"/>
      </w:rPr>
    </w:lvl>
    <w:lvl w:ilvl="2">
      <w:start w:val="1"/>
      <w:numFmt w:val="upperLetter"/>
      <w:lvlText w:val="%3."/>
      <w:lvlJc w:val="left"/>
      <w:pPr>
        <w:ind w:left="3301" w:hanging="569"/>
      </w:pPr>
      <w:rPr>
        <w:rFonts w:ascii="Times New Roman" w:eastAsia="Times New Roman" w:hAnsi="Times New Roman" w:cs="Times New Roman" w:hint="default"/>
        <w:b/>
        <w:bCs/>
        <w:spacing w:val="-2"/>
        <w:w w:val="99"/>
        <w:sz w:val="24"/>
        <w:szCs w:val="24"/>
      </w:rPr>
    </w:lvl>
    <w:lvl w:ilvl="3">
      <w:start w:val="1"/>
      <w:numFmt w:val="decimal"/>
      <w:lvlText w:val="%1.%2.%3.%4."/>
      <w:lvlJc w:val="left"/>
      <w:pPr>
        <w:ind w:left="3301" w:hanging="569"/>
      </w:pPr>
      <w:rPr>
        <w:rFonts w:ascii="Times New Roman" w:eastAsia="Times New Roman" w:hAnsi="Times New Roman" w:cs="Times New Roman" w:hint="default"/>
        <w:b/>
        <w:bCs/>
        <w:spacing w:val="-5"/>
        <w:w w:val="99"/>
        <w:sz w:val="24"/>
        <w:szCs w:val="24"/>
      </w:rPr>
    </w:lvl>
    <w:lvl w:ilvl="4">
      <w:numFmt w:val="bullet"/>
      <w:lvlText w:val="•"/>
      <w:lvlJc w:val="left"/>
      <w:pPr>
        <w:ind w:left="2360" w:hanging="569"/>
      </w:pPr>
      <w:rPr>
        <w:rFonts w:hint="default"/>
      </w:rPr>
    </w:lvl>
    <w:lvl w:ilvl="5">
      <w:numFmt w:val="bullet"/>
      <w:lvlText w:val="•"/>
      <w:lvlJc w:val="left"/>
      <w:pPr>
        <w:ind w:left="2580" w:hanging="569"/>
      </w:pPr>
      <w:rPr>
        <w:rFonts w:hint="default"/>
      </w:rPr>
    </w:lvl>
    <w:lvl w:ilvl="6">
      <w:numFmt w:val="bullet"/>
      <w:lvlText w:val="•"/>
      <w:lvlJc w:val="left"/>
      <w:pPr>
        <w:ind w:left="3300" w:hanging="569"/>
      </w:pPr>
      <w:rPr>
        <w:rFonts w:hint="default"/>
      </w:rPr>
    </w:lvl>
    <w:lvl w:ilvl="7">
      <w:numFmt w:val="bullet"/>
      <w:lvlText w:val="•"/>
      <w:lvlJc w:val="left"/>
      <w:pPr>
        <w:ind w:left="5342" w:hanging="569"/>
      </w:pPr>
      <w:rPr>
        <w:rFonts w:hint="default"/>
      </w:rPr>
    </w:lvl>
    <w:lvl w:ilvl="8">
      <w:numFmt w:val="bullet"/>
      <w:lvlText w:val="•"/>
      <w:lvlJc w:val="left"/>
      <w:pPr>
        <w:ind w:left="7384" w:hanging="569"/>
      </w:pPr>
      <w:rPr>
        <w:rFonts w:hint="default"/>
      </w:rPr>
    </w:lvl>
  </w:abstractNum>
  <w:abstractNum w:abstractNumId="37">
    <w:nsid w:val="2C921A3D"/>
    <w:multiLevelType w:val="hybridMultilevel"/>
    <w:tmpl w:val="828CCA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2D293B9E"/>
    <w:multiLevelType w:val="hybridMultilevel"/>
    <w:tmpl w:val="91A29E86"/>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2D391263"/>
    <w:multiLevelType w:val="hybridMultilevel"/>
    <w:tmpl w:val="D59A246A"/>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2D99085F"/>
    <w:multiLevelType w:val="hybridMultilevel"/>
    <w:tmpl w:val="6E649142"/>
    <w:lvl w:ilvl="0" w:tplc="FAD0A082">
      <w:start w:val="1"/>
      <w:numFmt w:val="decimal"/>
      <w:lvlText w:val="%1."/>
      <w:lvlJc w:val="left"/>
      <w:pPr>
        <w:ind w:left="1300" w:hanging="360"/>
      </w:pPr>
      <w:rPr>
        <w:rFonts w:ascii="Times New Roman" w:eastAsia="Times New Roman" w:hAnsi="Times New Roman" w:cs="Times New Roman"/>
        <w:b w:val="0"/>
        <w:bCs w:val="0"/>
        <w:i w:val="0"/>
        <w:iCs w:val="0"/>
        <w:w w:val="100"/>
        <w:sz w:val="22"/>
        <w:szCs w:val="22"/>
      </w:rPr>
    </w:lvl>
    <w:lvl w:ilvl="1" w:tplc="349E0540">
      <w:numFmt w:val="bullet"/>
      <w:lvlText w:val="•"/>
      <w:lvlJc w:val="left"/>
      <w:pPr>
        <w:ind w:left="2168" w:hanging="360"/>
      </w:pPr>
      <w:rPr>
        <w:rFonts w:hint="default"/>
      </w:rPr>
    </w:lvl>
    <w:lvl w:ilvl="2" w:tplc="E0DE5F0C">
      <w:numFmt w:val="bullet"/>
      <w:lvlText w:val="•"/>
      <w:lvlJc w:val="left"/>
      <w:pPr>
        <w:ind w:left="3036" w:hanging="360"/>
      </w:pPr>
      <w:rPr>
        <w:rFonts w:hint="default"/>
      </w:rPr>
    </w:lvl>
    <w:lvl w:ilvl="3" w:tplc="ACC81922">
      <w:numFmt w:val="bullet"/>
      <w:lvlText w:val="•"/>
      <w:lvlJc w:val="left"/>
      <w:pPr>
        <w:ind w:left="3904" w:hanging="360"/>
      </w:pPr>
      <w:rPr>
        <w:rFonts w:hint="default"/>
      </w:rPr>
    </w:lvl>
    <w:lvl w:ilvl="4" w:tplc="85A0C2FC">
      <w:numFmt w:val="bullet"/>
      <w:lvlText w:val="•"/>
      <w:lvlJc w:val="left"/>
      <w:pPr>
        <w:ind w:left="4772" w:hanging="360"/>
      </w:pPr>
      <w:rPr>
        <w:rFonts w:hint="default"/>
      </w:rPr>
    </w:lvl>
    <w:lvl w:ilvl="5" w:tplc="F0B04A2C">
      <w:numFmt w:val="bullet"/>
      <w:lvlText w:val="•"/>
      <w:lvlJc w:val="left"/>
      <w:pPr>
        <w:ind w:left="5640" w:hanging="360"/>
      </w:pPr>
      <w:rPr>
        <w:rFonts w:hint="default"/>
      </w:rPr>
    </w:lvl>
    <w:lvl w:ilvl="6" w:tplc="F02A3A7E">
      <w:numFmt w:val="bullet"/>
      <w:lvlText w:val="•"/>
      <w:lvlJc w:val="left"/>
      <w:pPr>
        <w:ind w:left="6508" w:hanging="360"/>
      </w:pPr>
      <w:rPr>
        <w:rFonts w:hint="default"/>
      </w:rPr>
    </w:lvl>
    <w:lvl w:ilvl="7" w:tplc="49AA6500">
      <w:numFmt w:val="bullet"/>
      <w:lvlText w:val="•"/>
      <w:lvlJc w:val="left"/>
      <w:pPr>
        <w:ind w:left="7376" w:hanging="360"/>
      </w:pPr>
      <w:rPr>
        <w:rFonts w:hint="default"/>
      </w:rPr>
    </w:lvl>
    <w:lvl w:ilvl="8" w:tplc="0A001AD0">
      <w:numFmt w:val="bullet"/>
      <w:lvlText w:val="•"/>
      <w:lvlJc w:val="left"/>
      <w:pPr>
        <w:ind w:left="8244" w:hanging="360"/>
      </w:pPr>
      <w:rPr>
        <w:rFonts w:hint="default"/>
      </w:rPr>
    </w:lvl>
  </w:abstractNum>
  <w:abstractNum w:abstractNumId="41">
    <w:nsid w:val="2FE76692"/>
    <w:multiLevelType w:val="hybridMultilevel"/>
    <w:tmpl w:val="927AD4A4"/>
    <w:lvl w:ilvl="0" w:tplc="33F0DACE">
      <w:start w:val="1"/>
      <w:numFmt w:val="decimal"/>
      <w:lvlText w:val="%1."/>
      <w:lvlJc w:val="left"/>
      <w:pPr>
        <w:ind w:left="1080" w:hanging="240"/>
      </w:pPr>
      <w:rPr>
        <w:rFonts w:ascii="Times New Roman" w:eastAsia="Times New Roman" w:hAnsi="Times New Roman" w:cs="Times New Roman" w:hint="default"/>
        <w:w w:val="100"/>
        <w:sz w:val="24"/>
        <w:szCs w:val="24"/>
        <w:lang w:val="en-US" w:eastAsia="en-US" w:bidi="ar-SA"/>
      </w:rPr>
    </w:lvl>
    <w:lvl w:ilvl="1" w:tplc="D2743422">
      <w:start w:val="1"/>
      <w:numFmt w:val="decimal"/>
      <w:lvlText w:val="%2."/>
      <w:lvlJc w:val="left"/>
      <w:pPr>
        <w:ind w:left="2141" w:hanging="360"/>
      </w:pPr>
      <w:rPr>
        <w:rFonts w:ascii="Times New Roman" w:eastAsia="Times New Roman" w:hAnsi="Times New Roman" w:cs="Times New Roman" w:hint="default"/>
        <w:w w:val="100"/>
        <w:sz w:val="22"/>
        <w:szCs w:val="22"/>
        <w:lang w:val="en-US" w:eastAsia="en-US" w:bidi="ar-SA"/>
      </w:rPr>
    </w:lvl>
    <w:lvl w:ilvl="2" w:tplc="4B1A8E5C">
      <w:numFmt w:val="bullet"/>
      <w:lvlText w:val="•"/>
      <w:lvlJc w:val="left"/>
      <w:pPr>
        <w:ind w:left="3125" w:hanging="360"/>
      </w:pPr>
      <w:rPr>
        <w:rFonts w:hint="default"/>
        <w:lang w:val="en-US" w:eastAsia="en-US" w:bidi="ar-SA"/>
      </w:rPr>
    </w:lvl>
    <w:lvl w:ilvl="3" w:tplc="E69C83BA">
      <w:numFmt w:val="bullet"/>
      <w:lvlText w:val="•"/>
      <w:lvlJc w:val="left"/>
      <w:pPr>
        <w:ind w:left="4110" w:hanging="360"/>
      </w:pPr>
      <w:rPr>
        <w:rFonts w:hint="default"/>
        <w:lang w:val="en-US" w:eastAsia="en-US" w:bidi="ar-SA"/>
      </w:rPr>
    </w:lvl>
    <w:lvl w:ilvl="4" w:tplc="0C4ADFD6">
      <w:numFmt w:val="bullet"/>
      <w:lvlText w:val="•"/>
      <w:lvlJc w:val="left"/>
      <w:pPr>
        <w:ind w:left="5095" w:hanging="360"/>
      </w:pPr>
      <w:rPr>
        <w:rFonts w:hint="default"/>
        <w:lang w:val="en-US" w:eastAsia="en-US" w:bidi="ar-SA"/>
      </w:rPr>
    </w:lvl>
    <w:lvl w:ilvl="5" w:tplc="B7F24722">
      <w:numFmt w:val="bullet"/>
      <w:lvlText w:val="•"/>
      <w:lvlJc w:val="left"/>
      <w:pPr>
        <w:ind w:left="6080" w:hanging="360"/>
      </w:pPr>
      <w:rPr>
        <w:rFonts w:hint="default"/>
        <w:lang w:val="en-US" w:eastAsia="en-US" w:bidi="ar-SA"/>
      </w:rPr>
    </w:lvl>
    <w:lvl w:ilvl="6" w:tplc="3F24AA8A">
      <w:numFmt w:val="bullet"/>
      <w:lvlText w:val="•"/>
      <w:lvlJc w:val="left"/>
      <w:pPr>
        <w:ind w:left="7065" w:hanging="360"/>
      </w:pPr>
      <w:rPr>
        <w:rFonts w:hint="default"/>
        <w:lang w:val="en-US" w:eastAsia="en-US" w:bidi="ar-SA"/>
      </w:rPr>
    </w:lvl>
    <w:lvl w:ilvl="7" w:tplc="E2B859EA">
      <w:numFmt w:val="bullet"/>
      <w:lvlText w:val="•"/>
      <w:lvlJc w:val="left"/>
      <w:pPr>
        <w:ind w:left="8050" w:hanging="360"/>
      </w:pPr>
      <w:rPr>
        <w:rFonts w:hint="default"/>
        <w:lang w:val="en-US" w:eastAsia="en-US" w:bidi="ar-SA"/>
      </w:rPr>
    </w:lvl>
    <w:lvl w:ilvl="8" w:tplc="BB3CA5CA">
      <w:numFmt w:val="bullet"/>
      <w:lvlText w:val="•"/>
      <w:lvlJc w:val="left"/>
      <w:pPr>
        <w:ind w:left="9036" w:hanging="360"/>
      </w:pPr>
      <w:rPr>
        <w:rFonts w:hint="default"/>
        <w:lang w:val="en-US" w:eastAsia="en-US" w:bidi="ar-SA"/>
      </w:rPr>
    </w:lvl>
  </w:abstractNum>
  <w:abstractNum w:abstractNumId="42">
    <w:nsid w:val="31CF0E69"/>
    <w:multiLevelType w:val="hybridMultilevel"/>
    <w:tmpl w:val="A290FC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1DC7EC0"/>
    <w:multiLevelType w:val="hybridMultilevel"/>
    <w:tmpl w:val="B13A6E10"/>
    <w:lvl w:ilvl="0" w:tplc="BBA2BC6C">
      <w:start w:val="1"/>
      <w:numFmt w:val="decimal"/>
      <w:lvlText w:val="%1."/>
      <w:lvlJc w:val="left"/>
      <w:pPr>
        <w:ind w:left="940" w:hanging="360"/>
      </w:pPr>
      <w:rPr>
        <w:rFonts w:ascii="Times New Roman" w:eastAsia="Times New Roman" w:hAnsi="Times New Roman" w:cs="Times New Roman" w:hint="default"/>
        <w:w w:val="100"/>
        <w:sz w:val="22"/>
        <w:szCs w:val="22"/>
        <w:lang w:val="en-US" w:eastAsia="en-US" w:bidi="ar-SA"/>
      </w:rPr>
    </w:lvl>
    <w:lvl w:ilvl="1" w:tplc="2D0C9AFC">
      <w:numFmt w:val="bullet"/>
      <w:lvlText w:val="•"/>
      <w:lvlJc w:val="left"/>
      <w:pPr>
        <w:ind w:left="1844" w:hanging="360"/>
      </w:pPr>
      <w:rPr>
        <w:rFonts w:hint="default"/>
        <w:lang w:val="en-US" w:eastAsia="en-US" w:bidi="ar-SA"/>
      </w:rPr>
    </w:lvl>
    <w:lvl w:ilvl="2" w:tplc="58D086DC">
      <w:numFmt w:val="bullet"/>
      <w:lvlText w:val="•"/>
      <w:lvlJc w:val="left"/>
      <w:pPr>
        <w:ind w:left="2749" w:hanging="360"/>
      </w:pPr>
      <w:rPr>
        <w:rFonts w:hint="default"/>
        <w:lang w:val="en-US" w:eastAsia="en-US" w:bidi="ar-SA"/>
      </w:rPr>
    </w:lvl>
    <w:lvl w:ilvl="3" w:tplc="468CCBBA">
      <w:numFmt w:val="bullet"/>
      <w:lvlText w:val="•"/>
      <w:lvlJc w:val="left"/>
      <w:pPr>
        <w:ind w:left="3654" w:hanging="360"/>
      </w:pPr>
      <w:rPr>
        <w:rFonts w:hint="default"/>
        <w:lang w:val="en-US" w:eastAsia="en-US" w:bidi="ar-SA"/>
      </w:rPr>
    </w:lvl>
    <w:lvl w:ilvl="4" w:tplc="4A66AEBC">
      <w:numFmt w:val="bullet"/>
      <w:lvlText w:val="•"/>
      <w:lvlJc w:val="left"/>
      <w:pPr>
        <w:ind w:left="4559" w:hanging="360"/>
      </w:pPr>
      <w:rPr>
        <w:rFonts w:hint="default"/>
        <w:lang w:val="en-US" w:eastAsia="en-US" w:bidi="ar-SA"/>
      </w:rPr>
    </w:lvl>
    <w:lvl w:ilvl="5" w:tplc="091CE27E">
      <w:numFmt w:val="bullet"/>
      <w:lvlText w:val="•"/>
      <w:lvlJc w:val="left"/>
      <w:pPr>
        <w:ind w:left="5464" w:hanging="360"/>
      </w:pPr>
      <w:rPr>
        <w:rFonts w:hint="default"/>
        <w:lang w:val="en-US" w:eastAsia="en-US" w:bidi="ar-SA"/>
      </w:rPr>
    </w:lvl>
    <w:lvl w:ilvl="6" w:tplc="C0449478">
      <w:numFmt w:val="bullet"/>
      <w:lvlText w:val="•"/>
      <w:lvlJc w:val="left"/>
      <w:pPr>
        <w:ind w:left="6369" w:hanging="360"/>
      </w:pPr>
      <w:rPr>
        <w:rFonts w:hint="default"/>
        <w:lang w:val="en-US" w:eastAsia="en-US" w:bidi="ar-SA"/>
      </w:rPr>
    </w:lvl>
    <w:lvl w:ilvl="7" w:tplc="57F4903E">
      <w:numFmt w:val="bullet"/>
      <w:lvlText w:val="•"/>
      <w:lvlJc w:val="left"/>
      <w:pPr>
        <w:ind w:left="7274" w:hanging="360"/>
      </w:pPr>
      <w:rPr>
        <w:rFonts w:hint="default"/>
        <w:lang w:val="en-US" w:eastAsia="en-US" w:bidi="ar-SA"/>
      </w:rPr>
    </w:lvl>
    <w:lvl w:ilvl="8" w:tplc="38162000">
      <w:numFmt w:val="bullet"/>
      <w:lvlText w:val="•"/>
      <w:lvlJc w:val="left"/>
      <w:pPr>
        <w:ind w:left="8179" w:hanging="360"/>
      </w:pPr>
      <w:rPr>
        <w:rFonts w:hint="default"/>
        <w:lang w:val="en-US" w:eastAsia="en-US" w:bidi="ar-SA"/>
      </w:rPr>
    </w:lvl>
  </w:abstractNum>
  <w:abstractNum w:abstractNumId="44">
    <w:nsid w:val="33394ED4"/>
    <w:multiLevelType w:val="hybridMultilevel"/>
    <w:tmpl w:val="6C9C16D2"/>
    <w:lvl w:ilvl="0" w:tplc="B2DAE958">
      <w:start w:val="90"/>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45">
    <w:nsid w:val="354713D5"/>
    <w:multiLevelType w:val="hybridMultilevel"/>
    <w:tmpl w:val="B2D65ED0"/>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36285652"/>
    <w:multiLevelType w:val="multilevel"/>
    <w:tmpl w:val="ABDCBCCC"/>
    <w:lvl w:ilvl="0">
      <w:start w:val="1"/>
      <w:numFmt w:val="bullet"/>
      <w:lvlText w:val=""/>
      <w:lvlJc w:val="left"/>
      <w:pPr>
        <w:ind w:left="1800" w:hanging="360"/>
      </w:pPr>
      <w:rPr>
        <w:rFonts w:ascii="Symbol" w:hAnsi="Symbol" w:hint="default"/>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47">
    <w:nsid w:val="36755846"/>
    <w:multiLevelType w:val="hybridMultilevel"/>
    <w:tmpl w:val="7C8EE2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36CC6CE7"/>
    <w:multiLevelType w:val="hybridMultilevel"/>
    <w:tmpl w:val="1DE412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37D70019"/>
    <w:multiLevelType w:val="hybridMultilevel"/>
    <w:tmpl w:val="30BC0F10"/>
    <w:lvl w:ilvl="0" w:tplc="1FB4BFB4">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nsid w:val="38084D53"/>
    <w:multiLevelType w:val="hybridMultilevel"/>
    <w:tmpl w:val="50F0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9953FEE"/>
    <w:multiLevelType w:val="hybridMultilevel"/>
    <w:tmpl w:val="C77EC696"/>
    <w:lvl w:ilvl="0" w:tplc="828CB26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nsid w:val="3A562479"/>
    <w:multiLevelType w:val="hybridMultilevel"/>
    <w:tmpl w:val="0B924E10"/>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3B1F4566"/>
    <w:multiLevelType w:val="hybridMultilevel"/>
    <w:tmpl w:val="9932AF4E"/>
    <w:lvl w:ilvl="0" w:tplc="673A88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3B6140BE"/>
    <w:multiLevelType w:val="hybridMultilevel"/>
    <w:tmpl w:val="175A38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DCE46A5"/>
    <w:multiLevelType w:val="hybridMultilevel"/>
    <w:tmpl w:val="FA622C32"/>
    <w:lvl w:ilvl="0" w:tplc="D29682C0">
      <w:start w:val="3"/>
      <w:numFmt w:val="decimal"/>
      <w:lvlText w:val="%1"/>
      <w:lvlJc w:val="left"/>
      <w:pPr>
        <w:ind w:left="552" w:hanging="428"/>
      </w:pPr>
      <w:rPr>
        <w:rFonts w:hint="default"/>
        <w:lang w:val="en-US" w:eastAsia="en-US" w:bidi="ar-SA"/>
      </w:rPr>
    </w:lvl>
    <w:lvl w:ilvl="1" w:tplc="82C2B17A">
      <w:numFmt w:val="none"/>
      <w:lvlText w:val=""/>
      <w:lvlJc w:val="left"/>
      <w:pPr>
        <w:tabs>
          <w:tab w:val="num" w:pos="360"/>
        </w:tabs>
      </w:pPr>
    </w:lvl>
    <w:lvl w:ilvl="2" w:tplc="33C09556">
      <w:numFmt w:val="bullet"/>
      <w:lvlText w:val="•"/>
      <w:lvlJc w:val="left"/>
      <w:pPr>
        <w:ind w:left="1696" w:hanging="428"/>
      </w:pPr>
      <w:rPr>
        <w:rFonts w:hint="default"/>
        <w:lang w:val="en-US" w:eastAsia="en-US" w:bidi="ar-SA"/>
      </w:rPr>
    </w:lvl>
    <w:lvl w:ilvl="3" w:tplc="ADD67BBC">
      <w:numFmt w:val="bullet"/>
      <w:lvlText w:val="•"/>
      <w:lvlJc w:val="left"/>
      <w:pPr>
        <w:ind w:left="2264" w:hanging="428"/>
      </w:pPr>
      <w:rPr>
        <w:rFonts w:hint="default"/>
        <w:lang w:val="en-US" w:eastAsia="en-US" w:bidi="ar-SA"/>
      </w:rPr>
    </w:lvl>
    <w:lvl w:ilvl="4" w:tplc="6BE0F11C">
      <w:numFmt w:val="bullet"/>
      <w:lvlText w:val="•"/>
      <w:lvlJc w:val="left"/>
      <w:pPr>
        <w:ind w:left="2832" w:hanging="428"/>
      </w:pPr>
      <w:rPr>
        <w:rFonts w:hint="default"/>
        <w:lang w:val="en-US" w:eastAsia="en-US" w:bidi="ar-SA"/>
      </w:rPr>
    </w:lvl>
    <w:lvl w:ilvl="5" w:tplc="897E3A7E">
      <w:numFmt w:val="bullet"/>
      <w:lvlText w:val="•"/>
      <w:lvlJc w:val="left"/>
      <w:pPr>
        <w:ind w:left="3400" w:hanging="428"/>
      </w:pPr>
      <w:rPr>
        <w:rFonts w:hint="default"/>
        <w:lang w:val="en-US" w:eastAsia="en-US" w:bidi="ar-SA"/>
      </w:rPr>
    </w:lvl>
    <w:lvl w:ilvl="6" w:tplc="4A66C34A">
      <w:numFmt w:val="bullet"/>
      <w:lvlText w:val="•"/>
      <w:lvlJc w:val="left"/>
      <w:pPr>
        <w:ind w:left="3968" w:hanging="428"/>
      </w:pPr>
      <w:rPr>
        <w:rFonts w:hint="default"/>
        <w:lang w:val="en-US" w:eastAsia="en-US" w:bidi="ar-SA"/>
      </w:rPr>
    </w:lvl>
    <w:lvl w:ilvl="7" w:tplc="A74C9F5C">
      <w:numFmt w:val="bullet"/>
      <w:lvlText w:val="•"/>
      <w:lvlJc w:val="left"/>
      <w:pPr>
        <w:ind w:left="4536" w:hanging="428"/>
      </w:pPr>
      <w:rPr>
        <w:rFonts w:hint="default"/>
        <w:lang w:val="en-US" w:eastAsia="en-US" w:bidi="ar-SA"/>
      </w:rPr>
    </w:lvl>
    <w:lvl w:ilvl="8" w:tplc="2F6826FA">
      <w:numFmt w:val="bullet"/>
      <w:lvlText w:val="•"/>
      <w:lvlJc w:val="left"/>
      <w:pPr>
        <w:ind w:left="5104" w:hanging="428"/>
      </w:pPr>
      <w:rPr>
        <w:rFonts w:hint="default"/>
        <w:lang w:val="en-US" w:eastAsia="en-US" w:bidi="ar-SA"/>
      </w:rPr>
    </w:lvl>
  </w:abstractNum>
  <w:abstractNum w:abstractNumId="56">
    <w:nsid w:val="3E143D85"/>
    <w:multiLevelType w:val="hybridMultilevel"/>
    <w:tmpl w:val="C56AF8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3F5E2D75"/>
    <w:multiLevelType w:val="hybridMultilevel"/>
    <w:tmpl w:val="3F48F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FD51C28"/>
    <w:multiLevelType w:val="multilevel"/>
    <w:tmpl w:val="1C7899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10C2AD3"/>
    <w:multiLevelType w:val="hybridMultilevel"/>
    <w:tmpl w:val="2DE072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426B4D1D"/>
    <w:multiLevelType w:val="hybridMultilevel"/>
    <w:tmpl w:val="0EFAECB0"/>
    <w:lvl w:ilvl="0" w:tplc="AF4C85FC">
      <w:start w:val="1"/>
      <w:numFmt w:val="upperRoman"/>
      <w:lvlText w:val="%1."/>
      <w:lvlJc w:val="right"/>
      <w:pPr>
        <w:ind w:left="720" w:hanging="360"/>
      </w:pPr>
      <w:rPr>
        <w:rFonts w:hint="default"/>
      </w:rPr>
    </w:lvl>
    <w:lvl w:ilvl="1" w:tplc="AFD06476">
      <w:start w:val="1"/>
      <w:numFmt w:val="upperLetter"/>
      <w:lvlText w:val="%2."/>
      <w:lvlJc w:val="left"/>
      <w:pPr>
        <w:ind w:left="900" w:hanging="360"/>
      </w:pPr>
      <w:rPr>
        <w:b w:val="0"/>
        <w:bCs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nsid w:val="442A4ADF"/>
    <w:multiLevelType w:val="hybridMultilevel"/>
    <w:tmpl w:val="3866246A"/>
    <w:lvl w:ilvl="0" w:tplc="40090013">
      <w:start w:val="1"/>
      <w:numFmt w:val="upperRoman"/>
      <w:lvlText w:val="%1."/>
      <w:lvlJc w:val="right"/>
      <w:pPr>
        <w:ind w:left="720" w:hanging="360"/>
      </w:pPr>
    </w:lvl>
    <w:lvl w:ilvl="1" w:tplc="40090015">
      <w:start w:val="1"/>
      <w:numFmt w:val="upperLetter"/>
      <w:lvlText w:val="%2."/>
      <w:lvlJc w:val="left"/>
      <w:pPr>
        <w:ind w:left="81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nsid w:val="452A1361"/>
    <w:multiLevelType w:val="hybridMultilevel"/>
    <w:tmpl w:val="6B227A3A"/>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746263D4">
      <w:start w:val="1"/>
      <w:numFmt w:val="upperLetter"/>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nsid w:val="477F2456"/>
    <w:multiLevelType w:val="multilevel"/>
    <w:tmpl w:val="0EAE9B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nsid w:val="48720410"/>
    <w:multiLevelType w:val="hybridMultilevel"/>
    <w:tmpl w:val="21947F60"/>
    <w:lvl w:ilvl="0" w:tplc="40090017">
      <w:start w:val="1"/>
      <w:numFmt w:val="lowerLetter"/>
      <w:lvlText w:val="%1)"/>
      <w:lvlJc w:val="left"/>
      <w:pPr>
        <w:ind w:left="2220" w:hanging="360"/>
      </w:pPr>
    </w:lvl>
    <w:lvl w:ilvl="1" w:tplc="40090019" w:tentative="1">
      <w:start w:val="1"/>
      <w:numFmt w:val="lowerLetter"/>
      <w:lvlText w:val="%2."/>
      <w:lvlJc w:val="left"/>
      <w:pPr>
        <w:ind w:left="2940" w:hanging="360"/>
      </w:pPr>
    </w:lvl>
    <w:lvl w:ilvl="2" w:tplc="4009001B" w:tentative="1">
      <w:start w:val="1"/>
      <w:numFmt w:val="lowerRoman"/>
      <w:lvlText w:val="%3."/>
      <w:lvlJc w:val="right"/>
      <w:pPr>
        <w:ind w:left="3660" w:hanging="180"/>
      </w:pPr>
    </w:lvl>
    <w:lvl w:ilvl="3" w:tplc="4009000F" w:tentative="1">
      <w:start w:val="1"/>
      <w:numFmt w:val="decimal"/>
      <w:lvlText w:val="%4."/>
      <w:lvlJc w:val="left"/>
      <w:pPr>
        <w:ind w:left="4380" w:hanging="360"/>
      </w:pPr>
    </w:lvl>
    <w:lvl w:ilvl="4" w:tplc="40090019" w:tentative="1">
      <w:start w:val="1"/>
      <w:numFmt w:val="lowerLetter"/>
      <w:lvlText w:val="%5."/>
      <w:lvlJc w:val="left"/>
      <w:pPr>
        <w:ind w:left="5100" w:hanging="360"/>
      </w:pPr>
    </w:lvl>
    <w:lvl w:ilvl="5" w:tplc="4009001B" w:tentative="1">
      <w:start w:val="1"/>
      <w:numFmt w:val="lowerRoman"/>
      <w:lvlText w:val="%6."/>
      <w:lvlJc w:val="right"/>
      <w:pPr>
        <w:ind w:left="5820" w:hanging="180"/>
      </w:pPr>
    </w:lvl>
    <w:lvl w:ilvl="6" w:tplc="4009000F" w:tentative="1">
      <w:start w:val="1"/>
      <w:numFmt w:val="decimal"/>
      <w:lvlText w:val="%7."/>
      <w:lvlJc w:val="left"/>
      <w:pPr>
        <w:ind w:left="6540" w:hanging="360"/>
      </w:pPr>
    </w:lvl>
    <w:lvl w:ilvl="7" w:tplc="40090019" w:tentative="1">
      <w:start w:val="1"/>
      <w:numFmt w:val="lowerLetter"/>
      <w:lvlText w:val="%8."/>
      <w:lvlJc w:val="left"/>
      <w:pPr>
        <w:ind w:left="7260" w:hanging="360"/>
      </w:pPr>
    </w:lvl>
    <w:lvl w:ilvl="8" w:tplc="4009001B" w:tentative="1">
      <w:start w:val="1"/>
      <w:numFmt w:val="lowerRoman"/>
      <w:lvlText w:val="%9."/>
      <w:lvlJc w:val="right"/>
      <w:pPr>
        <w:ind w:left="7980" w:hanging="180"/>
      </w:pPr>
    </w:lvl>
  </w:abstractNum>
  <w:abstractNum w:abstractNumId="65">
    <w:nsid w:val="49AD2667"/>
    <w:multiLevelType w:val="multilevel"/>
    <w:tmpl w:val="EEB427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nsid w:val="49D70F7C"/>
    <w:multiLevelType w:val="hybridMultilevel"/>
    <w:tmpl w:val="41FE0BAE"/>
    <w:lvl w:ilvl="0" w:tplc="40090013">
      <w:start w:val="1"/>
      <w:numFmt w:val="upperRoman"/>
      <w:lvlText w:val="%1."/>
      <w:lvlJc w:val="right"/>
      <w:pPr>
        <w:ind w:left="720" w:hanging="360"/>
      </w:pPr>
    </w:lvl>
    <w:lvl w:ilvl="1" w:tplc="40090015">
      <w:start w:val="1"/>
      <w:numFmt w:val="upperLetter"/>
      <w:lvlText w:val="%2."/>
      <w:lvlJc w:val="left"/>
      <w:pPr>
        <w:ind w:left="81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nsid w:val="4C7D0B42"/>
    <w:multiLevelType w:val="hybridMultilevel"/>
    <w:tmpl w:val="47FE3A84"/>
    <w:lvl w:ilvl="0" w:tplc="40090017">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8">
    <w:nsid w:val="4CCC6C52"/>
    <w:multiLevelType w:val="hybridMultilevel"/>
    <w:tmpl w:val="8F9857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nsid w:val="4D7A0024"/>
    <w:multiLevelType w:val="multilevel"/>
    <w:tmpl w:val="34D2B59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DA04A6B"/>
    <w:multiLevelType w:val="hybridMultilevel"/>
    <w:tmpl w:val="DCA66510"/>
    <w:lvl w:ilvl="0" w:tplc="3320B14C">
      <w:start w:val="1"/>
      <w:numFmt w:val="decimal"/>
      <w:lvlText w:val="%1."/>
      <w:lvlJc w:val="left"/>
      <w:pPr>
        <w:ind w:left="730" w:hanging="3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nsid w:val="4DFF0827"/>
    <w:multiLevelType w:val="multilevel"/>
    <w:tmpl w:val="E7E838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nsid w:val="4F244BDC"/>
    <w:multiLevelType w:val="multilevel"/>
    <w:tmpl w:val="0EAE9B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nsid w:val="4F2B7D2D"/>
    <w:multiLevelType w:val="hybridMultilevel"/>
    <w:tmpl w:val="B3CAD61C"/>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nsid w:val="4FFE01B6"/>
    <w:multiLevelType w:val="hybridMultilevel"/>
    <w:tmpl w:val="78B89F46"/>
    <w:lvl w:ilvl="0" w:tplc="A7DE84C2">
      <w:start w:val="5"/>
      <w:numFmt w:val="upperRoman"/>
      <w:lvlText w:val="%1."/>
      <w:lvlJc w:val="right"/>
      <w:pPr>
        <w:ind w:left="720" w:hanging="360"/>
      </w:pPr>
      <w:rPr>
        <w:rFonts w:hint="default"/>
      </w:r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nsid w:val="503C62C9"/>
    <w:multiLevelType w:val="hybridMultilevel"/>
    <w:tmpl w:val="2C7024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nsid w:val="55AC6561"/>
    <w:multiLevelType w:val="hybridMultilevel"/>
    <w:tmpl w:val="F898906A"/>
    <w:lvl w:ilvl="0" w:tplc="A654594E">
      <w:start w:val="1"/>
      <w:numFmt w:val="decimal"/>
      <w:lvlText w:val="%1."/>
      <w:lvlJc w:val="left"/>
      <w:pPr>
        <w:ind w:left="940" w:hanging="360"/>
      </w:pPr>
      <w:rPr>
        <w:rFonts w:hint="default"/>
        <w:spacing w:val="-4"/>
        <w:w w:val="100"/>
        <w:lang w:val="en-US" w:eastAsia="en-US" w:bidi="ar-SA"/>
      </w:rPr>
    </w:lvl>
    <w:lvl w:ilvl="1" w:tplc="A2342AC0">
      <w:start w:val="1"/>
      <w:numFmt w:val="decimal"/>
      <w:lvlText w:val="%2."/>
      <w:lvlJc w:val="left"/>
      <w:pPr>
        <w:ind w:left="1300" w:hanging="360"/>
      </w:pPr>
      <w:rPr>
        <w:rFonts w:hint="default"/>
        <w:w w:val="100"/>
        <w:lang w:val="en-US" w:eastAsia="en-US" w:bidi="ar-SA"/>
      </w:rPr>
    </w:lvl>
    <w:lvl w:ilvl="2" w:tplc="56E06480">
      <w:numFmt w:val="bullet"/>
      <w:lvlText w:val="•"/>
      <w:lvlJc w:val="left"/>
      <w:pPr>
        <w:ind w:left="2265" w:hanging="360"/>
      </w:pPr>
      <w:rPr>
        <w:rFonts w:hint="default"/>
        <w:lang w:val="en-US" w:eastAsia="en-US" w:bidi="ar-SA"/>
      </w:rPr>
    </w:lvl>
    <w:lvl w:ilvl="3" w:tplc="0DEC9C6C">
      <w:numFmt w:val="bullet"/>
      <w:lvlText w:val="•"/>
      <w:lvlJc w:val="left"/>
      <w:pPr>
        <w:ind w:left="3230" w:hanging="360"/>
      </w:pPr>
      <w:rPr>
        <w:rFonts w:hint="default"/>
        <w:lang w:val="en-US" w:eastAsia="en-US" w:bidi="ar-SA"/>
      </w:rPr>
    </w:lvl>
    <w:lvl w:ilvl="4" w:tplc="5C56B252">
      <w:numFmt w:val="bullet"/>
      <w:lvlText w:val="•"/>
      <w:lvlJc w:val="left"/>
      <w:pPr>
        <w:ind w:left="4196" w:hanging="360"/>
      </w:pPr>
      <w:rPr>
        <w:rFonts w:hint="default"/>
        <w:lang w:val="en-US" w:eastAsia="en-US" w:bidi="ar-SA"/>
      </w:rPr>
    </w:lvl>
    <w:lvl w:ilvl="5" w:tplc="A07C5F5E">
      <w:numFmt w:val="bullet"/>
      <w:lvlText w:val="•"/>
      <w:lvlJc w:val="left"/>
      <w:pPr>
        <w:ind w:left="5161" w:hanging="360"/>
      </w:pPr>
      <w:rPr>
        <w:rFonts w:hint="default"/>
        <w:lang w:val="en-US" w:eastAsia="en-US" w:bidi="ar-SA"/>
      </w:rPr>
    </w:lvl>
    <w:lvl w:ilvl="6" w:tplc="005057D2">
      <w:numFmt w:val="bullet"/>
      <w:lvlText w:val="•"/>
      <w:lvlJc w:val="left"/>
      <w:pPr>
        <w:ind w:left="6127" w:hanging="360"/>
      </w:pPr>
      <w:rPr>
        <w:rFonts w:hint="default"/>
        <w:lang w:val="en-US" w:eastAsia="en-US" w:bidi="ar-SA"/>
      </w:rPr>
    </w:lvl>
    <w:lvl w:ilvl="7" w:tplc="72A22F12">
      <w:numFmt w:val="bullet"/>
      <w:lvlText w:val="•"/>
      <w:lvlJc w:val="left"/>
      <w:pPr>
        <w:ind w:left="7092" w:hanging="360"/>
      </w:pPr>
      <w:rPr>
        <w:rFonts w:hint="default"/>
        <w:lang w:val="en-US" w:eastAsia="en-US" w:bidi="ar-SA"/>
      </w:rPr>
    </w:lvl>
    <w:lvl w:ilvl="8" w:tplc="102846E0">
      <w:numFmt w:val="bullet"/>
      <w:lvlText w:val="•"/>
      <w:lvlJc w:val="left"/>
      <w:pPr>
        <w:ind w:left="8057" w:hanging="360"/>
      </w:pPr>
      <w:rPr>
        <w:rFonts w:hint="default"/>
        <w:lang w:val="en-US" w:eastAsia="en-US" w:bidi="ar-SA"/>
      </w:rPr>
    </w:lvl>
  </w:abstractNum>
  <w:abstractNum w:abstractNumId="77">
    <w:nsid w:val="55C11906"/>
    <w:multiLevelType w:val="multilevel"/>
    <w:tmpl w:val="8124B20C"/>
    <w:lvl w:ilvl="0">
      <w:start w:val="12"/>
      <w:numFmt w:val="decimal"/>
      <w:lvlText w:val="%1"/>
      <w:lvlJc w:val="left"/>
      <w:pPr>
        <w:ind w:left="720" w:hanging="720"/>
      </w:pPr>
      <w:rPr>
        <w:rFonts w:hint="default"/>
        <w:b/>
        <w:sz w:val="22"/>
      </w:rPr>
    </w:lvl>
    <w:lvl w:ilvl="1">
      <w:start w:val="11"/>
      <w:numFmt w:val="decimal"/>
      <w:lvlText w:val="%1.%2"/>
      <w:lvlJc w:val="left"/>
      <w:pPr>
        <w:ind w:left="1430" w:hanging="720"/>
      </w:pPr>
      <w:rPr>
        <w:rFonts w:hint="default"/>
        <w:b/>
        <w:sz w:val="22"/>
      </w:rPr>
    </w:lvl>
    <w:lvl w:ilvl="2">
      <w:start w:val="1"/>
      <w:numFmt w:val="decimal"/>
      <w:lvlText w:val="%1.%2.%3"/>
      <w:lvlJc w:val="left"/>
      <w:pPr>
        <w:ind w:left="2140" w:hanging="720"/>
      </w:pPr>
      <w:rPr>
        <w:rFonts w:hint="default"/>
        <w:b w:val="0"/>
        <w:bCs/>
        <w:sz w:val="24"/>
        <w:szCs w:val="26"/>
      </w:rPr>
    </w:lvl>
    <w:lvl w:ilvl="3">
      <w:start w:val="1"/>
      <w:numFmt w:val="decimal"/>
      <w:lvlText w:val="%1.%2.%3.%4"/>
      <w:lvlJc w:val="left"/>
      <w:pPr>
        <w:ind w:left="2850" w:hanging="720"/>
      </w:pPr>
      <w:rPr>
        <w:rFonts w:hint="default"/>
        <w:b/>
        <w:sz w:val="22"/>
      </w:rPr>
    </w:lvl>
    <w:lvl w:ilvl="4">
      <w:start w:val="1"/>
      <w:numFmt w:val="decimal"/>
      <w:lvlText w:val="%1.%2.%3.%4.%5"/>
      <w:lvlJc w:val="left"/>
      <w:pPr>
        <w:ind w:left="3920" w:hanging="1080"/>
      </w:pPr>
      <w:rPr>
        <w:rFonts w:hint="default"/>
        <w:b/>
        <w:sz w:val="22"/>
      </w:rPr>
    </w:lvl>
    <w:lvl w:ilvl="5">
      <w:start w:val="1"/>
      <w:numFmt w:val="decimal"/>
      <w:lvlText w:val="%1.%2.%3.%4.%5.%6"/>
      <w:lvlJc w:val="left"/>
      <w:pPr>
        <w:ind w:left="4630" w:hanging="1080"/>
      </w:pPr>
      <w:rPr>
        <w:rFonts w:hint="default"/>
        <w:b/>
        <w:sz w:val="22"/>
      </w:rPr>
    </w:lvl>
    <w:lvl w:ilvl="6">
      <w:start w:val="1"/>
      <w:numFmt w:val="decimal"/>
      <w:lvlText w:val="%1.%2.%3.%4.%5.%6.%7"/>
      <w:lvlJc w:val="left"/>
      <w:pPr>
        <w:ind w:left="5700" w:hanging="1440"/>
      </w:pPr>
      <w:rPr>
        <w:rFonts w:hint="default"/>
        <w:b/>
        <w:sz w:val="22"/>
      </w:rPr>
    </w:lvl>
    <w:lvl w:ilvl="7">
      <w:start w:val="1"/>
      <w:numFmt w:val="decimal"/>
      <w:lvlText w:val="%1.%2.%3.%4.%5.%6.%7.%8"/>
      <w:lvlJc w:val="left"/>
      <w:pPr>
        <w:ind w:left="6410" w:hanging="1440"/>
      </w:pPr>
      <w:rPr>
        <w:rFonts w:hint="default"/>
        <w:b/>
        <w:sz w:val="22"/>
      </w:rPr>
    </w:lvl>
    <w:lvl w:ilvl="8">
      <w:start w:val="1"/>
      <w:numFmt w:val="decimal"/>
      <w:lvlText w:val="%1.%2.%3.%4.%5.%6.%7.%8.%9"/>
      <w:lvlJc w:val="left"/>
      <w:pPr>
        <w:ind w:left="7480" w:hanging="1800"/>
      </w:pPr>
      <w:rPr>
        <w:rFonts w:hint="default"/>
        <w:b/>
        <w:sz w:val="22"/>
      </w:rPr>
    </w:lvl>
  </w:abstractNum>
  <w:abstractNum w:abstractNumId="78">
    <w:nsid w:val="55FE47BC"/>
    <w:multiLevelType w:val="hybridMultilevel"/>
    <w:tmpl w:val="6D9098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nsid w:val="561C457D"/>
    <w:multiLevelType w:val="hybridMultilevel"/>
    <w:tmpl w:val="1CAAEFA0"/>
    <w:lvl w:ilvl="0" w:tplc="66181606">
      <w:start w:val="1"/>
      <w:numFmt w:val="decimal"/>
      <w:lvlText w:val="%1."/>
      <w:lvlJc w:val="left"/>
      <w:pPr>
        <w:ind w:left="940" w:hanging="360"/>
      </w:pPr>
      <w:rPr>
        <w:rFonts w:hint="default"/>
        <w:w w:val="100"/>
        <w:lang w:val="en-US" w:eastAsia="en-US" w:bidi="ar-SA"/>
      </w:rPr>
    </w:lvl>
    <w:lvl w:ilvl="1" w:tplc="226261AC">
      <w:start w:val="1"/>
      <w:numFmt w:val="decimal"/>
      <w:lvlText w:val="%2."/>
      <w:lvlJc w:val="left"/>
      <w:pPr>
        <w:ind w:left="1300" w:hanging="360"/>
      </w:pPr>
      <w:rPr>
        <w:rFonts w:hint="default"/>
        <w:w w:val="100"/>
        <w:lang w:val="en-US" w:eastAsia="en-US" w:bidi="ar-SA"/>
      </w:rPr>
    </w:lvl>
    <w:lvl w:ilvl="2" w:tplc="A26A4912">
      <w:numFmt w:val="bullet"/>
      <w:lvlText w:val="•"/>
      <w:lvlJc w:val="left"/>
      <w:pPr>
        <w:ind w:left="2265" w:hanging="360"/>
      </w:pPr>
      <w:rPr>
        <w:rFonts w:hint="default"/>
        <w:lang w:val="en-US" w:eastAsia="en-US" w:bidi="ar-SA"/>
      </w:rPr>
    </w:lvl>
    <w:lvl w:ilvl="3" w:tplc="8B629302">
      <w:numFmt w:val="bullet"/>
      <w:lvlText w:val="•"/>
      <w:lvlJc w:val="left"/>
      <w:pPr>
        <w:ind w:left="3230" w:hanging="360"/>
      </w:pPr>
      <w:rPr>
        <w:rFonts w:hint="default"/>
        <w:lang w:val="en-US" w:eastAsia="en-US" w:bidi="ar-SA"/>
      </w:rPr>
    </w:lvl>
    <w:lvl w:ilvl="4" w:tplc="167AAD12">
      <w:numFmt w:val="bullet"/>
      <w:lvlText w:val="•"/>
      <w:lvlJc w:val="left"/>
      <w:pPr>
        <w:ind w:left="4196" w:hanging="360"/>
      </w:pPr>
      <w:rPr>
        <w:rFonts w:hint="default"/>
        <w:lang w:val="en-US" w:eastAsia="en-US" w:bidi="ar-SA"/>
      </w:rPr>
    </w:lvl>
    <w:lvl w:ilvl="5" w:tplc="14822D02">
      <w:numFmt w:val="bullet"/>
      <w:lvlText w:val="•"/>
      <w:lvlJc w:val="left"/>
      <w:pPr>
        <w:ind w:left="5161" w:hanging="360"/>
      </w:pPr>
      <w:rPr>
        <w:rFonts w:hint="default"/>
        <w:lang w:val="en-US" w:eastAsia="en-US" w:bidi="ar-SA"/>
      </w:rPr>
    </w:lvl>
    <w:lvl w:ilvl="6" w:tplc="3070BEA2">
      <w:numFmt w:val="bullet"/>
      <w:lvlText w:val="•"/>
      <w:lvlJc w:val="left"/>
      <w:pPr>
        <w:ind w:left="6127" w:hanging="360"/>
      </w:pPr>
      <w:rPr>
        <w:rFonts w:hint="default"/>
        <w:lang w:val="en-US" w:eastAsia="en-US" w:bidi="ar-SA"/>
      </w:rPr>
    </w:lvl>
    <w:lvl w:ilvl="7" w:tplc="EF4CF338">
      <w:numFmt w:val="bullet"/>
      <w:lvlText w:val="•"/>
      <w:lvlJc w:val="left"/>
      <w:pPr>
        <w:ind w:left="7092" w:hanging="360"/>
      </w:pPr>
      <w:rPr>
        <w:rFonts w:hint="default"/>
        <w:lang w:val="en-US" w:eastAsia="en-US" w:bidi="ar-SA"/>
      </w:rPr>
    </w:lvl>
    <w:lvl w:ilvl="8" w:tplc="49B2A5A4">
      <w:numFmt w:val="bullet"/>
      <w:lvlText w:val="•"/>
      <w:lvlJc w:val="left"/>
      <w:pPr>
        <w:ind w:left="8057" w:hanging="360"/>
      </w:pPr>
      <w:rPr>
        <w:rFonts w:hint="default"/>
        <w:lang w:val="en-US" w:eastAsia="en-US" w:bidi="ar-SA"/>
      </w:rPr>
    </w:lvl>
  </w:abstractNum>
  <w:abstractNum w:abstractNumId="80">
    <w:nsid w:val="5669319E"/>
    <w:multiLevelType w:val="hybridMultilevel"/>
    <w:tmpl w:val="79E0E8BA"/>
    <w:lvl w:ilvl="0" w:tplc="A4DAF140">
      <w:start w:val="2"/>
      <w:numFmt w:val="upperRoman"/>
      <w:lvlText w:val="%1."/>
      <w:lvlJc w:val="right"/>
      <w:pPr>
        <w:ind w:left="720" w:hanging="360"/>
      </w:pPr>
      <w:rPr>
        <w:rFonts w:hint="default"/>
      </w:r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nsid w:val="5726054B"/>
    <w:multiLevelType w:val="hybridMultilevel"/>
    <w:tmpl w:val="467ED5EE"/>
    <w:lvl w:ilvl="0" w:tplc="B418A9D4">
      <w:start w:val="4"/>
      <w:numFmt w:val="upperRoman"/>
      <w:lvlText w:val="%1."/>
      <w:lvlJc w:val="right"/>
      <w:pPr>
        <w:ind w:left="720" w:hanging="360"/>
      </w:pPr>
      <w:rPr>
        <w:rFonts w:hint="default"/>
      </w:r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nsid w:val="574F4C9C"/>
    <w:multiLevelType w:val="hybridMultilevel"/>
    <w:tmpl w:val="76844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579D7B16"/>
    <w:multiLevelType w:val="hybridMultilevel"/>
    <w:tmpl w:val="B956C0C4"/>
    <w:lvl w:ilvl="0" w:tplc="79C86B2A">
      <w:start w:val="1"/>
      <w:numFmt w:val="upperRoman"/>
      <w:lvlText w:val="%1."/>
      <w:lvlJc w:val="right"/>
      <w:pPr>
        <w:ind w:left="720" w:hanging="360"/>
      </w:pPr>
      <w:rPr>
        <w:rFonts w:hint="default"/>
      </w:r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nsid w:val="58353F9B"/>
    <w:multiLevelType w:val="hybridMultilevel"/>
    <w:tmpl w:val="318EA0AC"/>
    <w:lvl w:ilvl="0" w:tplc="6BAE5A7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9781688"/>
    <w:multiLevelType w:val="hybridMultilevel"/>
    <w:tmpl w:val="3A60FF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nsid w:val="5A535953"/>
    <w:multiLevelType w:val="multilevel"/>
    <w:tmpl w:val="0EAE9B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nsid w:val="5A8975E4"/>
    <w:multiLevelType w:val="hybridMultilevel"/>
    <w:tmpl w:val="9F9A5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ADA19A4"/>
    <w:multiLevelType w:val="hybridMultilevel"/>
    <w:tmpl w:val="E4DC5B8C"/>
    <w:lvl w:ilvl="0" w:tplc="5D060818">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nsid w:val="5C585D5B"/>
    <w:multiLevelType w:val="multilevel"/>
    <w:tmpl w:val="0EAE9B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nsid w:val="644C1531"/>
    <w:multiLevelType w:val="hybridMultilevel"/>
    <w:tmpl w:val="80FA62C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64E02E44"/>
    <w:multiLevelType w:val="hybridMultilevel"/>
    <w:tmpl w:val="4A24C7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nsid w:val="65902090"/>
    <w:multiLevelType w:val="hybridMultilevel"/>
    <w:tmpl w:val="45CCF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660412F"/>
    <w:multiLevelType w:val="hybridMultilevel"/>
    <w:tmpl w:val="C4685EFA"/>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nsid w:val="693F5551"/>
    <w:multiLevelType w:val="hybridMultilevel"/>
    <w:tmpl w:val="135E7D24"/>
    <w:lvl w:ilvl="0" w:tplc="321601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AB438EC"/>
    <w:multiLevelType w:val="hybridMultilevel"/>
    <w:tmpl w:val="A694280C"/>
    <w:lvl w:ilvl="0" w:tplc="BBAC5A0C">
      <w:start w:val="3"/>
      <w:numFmt w:val="upperRoman"/>
      <w:lvlText w:val="%1."/>
      <w:lvlJc w:val="right"/>
      <w:pPr>
        <w:ind w:left="720" w:hanging="360"/>
      </w:pPr>
      <w:rPr>
        <w:rFonts w:hint="default"/>
      </w:r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nsid w:val="6C2356EC"/>
    <w:multiLevelType w:val="hybridMultilevel"/>
    <w:tmpl w:val="C8D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EBD0DE8"/>
    <w:multiLevelType w:val="hybridMultilevel"/>
    <w:tmpl w:val="6A68B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EE7599D"/>
    <w:multiLevelType w:val="hybridMultilevel"/>
    <w:tmpl w:val="31D4F2DE"/>
    <w:lvl w:ilvl="0" w:tplc="8996E410">
      <w:start w:val="5"/>
      <w:numFmt w:val="upperRoman"/>
      <w:lvlText w:val="%1."/>
      <w:lvlJc w:val="right"/>
      <w:pPr>
        <w:ind w:left="720" w:hanging="360"/>
      </w:pPr>
      <w:rPr>
        <w:rFonts w:hint="default"/>
      </w:r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nsid w:val="6F44412B"/>
    <w:multiLevelType w:val="hybridMultilevel"/>
    <w:tmpl w:val="7F4C1188"/>
    <w:lvl w:ilvl="0" w:tplc="40090001">
      <w:start w:val="1"/>
      <w:numFmt w:val="bullet"/>
      <w:lvlText w:val=""/>
      <w:lvlJc w:val="left"/>
      <w:pPr>
        <w:ind w:left="2250" w:hanging="360"/>
      </w:pPr>
      <w:rPr>
        <w:rFonts w:ascii="Symbol" w:hAnsi="Symbol" w:hint="default"/>
      </w:rPr>
    </w:lvl>
    <w:lvl w:ilvl="1" w:tplc="40090003" w:tentative="1">
      <w:start w:val="1"/>
      <w:numFmt w:val="bullet"/>
      <w:lvlText w:val="o"/>
      <w:lvlJc w:val="left"/>
      <w:pPr>
        <w:ind w:left="2970" w:hanging="360"/>
      </w:pPr>
      <w:rPr>
        <w:rFonts w:ascii="Courier New" w:hAnsi="Courier New" w:cs="Courier New" w:hint="default"/>
      </w:rPr>
    </w:lvl>
    <w:lvl w:ilvl="2" w:tplc="40090005" w:tentative="1">
      <w:start w:val="1"/>
      <w:numFmt w:val="bullet"/>
      <w:lvlText w:val=""/>
      <w:lvlJc w:val="left"/>
      <w:pPr>
        <w:ind w:left="3690" w:hanging="360"/>
      </w:pPr>
      <w:rPr>
        <w:rFonts w:ascii="Wingdings" w:hAnsi="Wingdings" w:hint="default"/>
      </w:rPr>
    </w:lvl>
    <w:lvl w:ilvl="3" w:tplc="40090001" w:tentative="1">
      <w:start w:val="1"/>
      <w:numFmt w:val="bullet"/>
      <w:lvlText w:val=""/>
      <w:lvlJc w:val="left"/>
      <w:pPr>
        <w:ind w:left="4410" w:hanging="360"/>
      </w:pPr>
      <w:rPr>
        <w:rFonts w:ascii="Symbol" w:hAnsi="Symbol" w:hint="default"/>
      </w:rPr>
    </w:lvl>
    <w:lvl w:ilvl="4" w:tplc="40090003" w:tentative="1">
      <w:start w:val="1"/>
      <w:numFmt w:val="bullet"/>
      <w:lvlText w:val="o"/>
      <w:lvlJc w:val="left"/>
      <w:pPr>
        <w:ind w:left="5130" w:hanging="360"/>
      </w:pPr>
      <w:rPr>
        <w:rFonts w:ascii="Courier New" w:hAnsi="Courier New" w:cs="Courier New" w:hint="default"/>
      </w:rPr>
    </w:lvl>
    <w:lvl w:ilvl="5" w:tplc="40090005" w:tentative="1">
      <w:start w:val="1"/>
      <w:numFmt w:val="bullet"/>
      <w:lvlText w:val=""/>
      <w:lvlJc w:val="left"/>
      <w:pPr>
        <w:ind w:left="5850" w:hanging="360"/>
      </w:pPr>
      <w:rPr>
        <w:rFonts w:ascii="Wingdings" w:hAnsi="Wingdings" w:hint="default"/>
      </w:rPr>
    </w:lvl>
    <w:lvl w:ilvl="6" w:tplc="40090001" w:tentative="1">
      <w:start w:val="1"/>
      <w:numFmt w:val="bullet"/>
      <w:lvlText w:val=""/>
      <w:lvlJc w:val="left"/>
      <w:pPr>
        <w:ind w:left="6570" w:hanging="360"/>
      </w:pPr>
      <w:rPr>
        <w:rFonts w:ascii="Symbol" w:hAnsi="Symbol" w:hint="default"/>
      </w:rPr>
    </w:lvl>
    <w:lvl w:ilvl="7" w:tplc="40090003" w:tentative="1">
      <w:start w:val="1"/>
      <w:numFmt w:val="bullet"/>
      <w:lvlText w:val="o"/>
      <w:lvlJc w:val="left"/>
      <w:pPr>
        <w:ind w:left="7290" w:hanging="360"/>
      </w:pPr>
      <w:rPr>
        <w:rFonts w:ascii="Courier New" w:hAnsi="Courier New" w:cs="Courier New" w:hint="default"/>
      </w:rPr>
    </w:lvl>
    <w:lvl w:ilvl="8" w:tplc="40090005" w:tentative="1">
      <w:start w:val="1"/>
      <w:numFmt w:val="bullet"/>
      <w:lvlText w:val=""/>
      <w:lvlJc w:val="left"/>
      <w:pPr>
        <w:ind w:left="8010" w:hanging="360"/>
      </w:pPr>
      <w:rPr>
        <w:rFonts w:ascii="Wingdings" w:hAnsi="Wingdings" w:hint="default"/>
      </w:rPr>
    </w:lvl>
  </w:abstractNum>
  <w:abstractNum w:abstractNumId="100">
    <w:nsid w:val="6F8A5393"/>
    <w:multiLevelType w:val="hybridMultilevel"/>
    <w:tmpl w:val="D586EEF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nsid w:val="6FA37E4A"/>
    <w:multiLevelType w:val="multilevel"/>
    <w:tmpl w:val="C29A028A"/>
    <w:lvl w:ilvl="0">
      <w:start w:val="12"/>
      <w:numFmt w:val="decimal"/>
      <w:lvlText w:val="%1."/>
      <w:lvlJc w:val="left"/>
      <w:pPr>
        <w:ind w:left="1350" w:hanging="360"/>
      </w:pPr>
      <w:rPr>
        <w:rFonts w:hint="default"/>
        <w:b/>
        <w:bCs/>
        <w:spacing w:val="-5"/>
        <w:w w:val="99"/>
      </w:rPr>
    </w:lvl>
    <w:lvl w:ilvl="1">
      <w:start w:val="9"/>
      <w:numFmt w:val="decimal"/>
      <w:lvlText w:val="%1.%2."/>
      <w:lvlJc w:val="left"/>
      <w:pPr>
        <w:ind w:left="1421" w:hanging="569"/>
      </w:pPr>
      <w:rPr>
        <w:rFonts w:hint="default"/>
        <w:b w:val="0"/>
        <w:bCs/>
        <w:color w:val="auto"/>
        <w:w w:val="100"/>
      </w:rPr>
    </w:lvl>
    <w:lvl w:ilvl="2">
      <w:start w:val="1"/>
      <w:numFmt w:val="upperLetter"/>
      <w:lvlText w:val="%3."/>
      <w:lvlJc w:val="left"/>
      <w:pPr>
        <w:ind w:left="3301" w:hanging="569"/>
      </w:pPr>
      <w:rPr>
        <w:rFonts w:ascii="Times New Roman" w:eastAsia="Times New Roman" w:hAnsi="Times New Roman" w:cs="Times New Roman" w:hint="default"/>
        <w:b/>
        <w:bCs/>
        <w:spacing w:val="-2"/>
        <w:w w:val="99"/>
        <w:sz w:val="24"/>
        <w:szCs w:val="24"/>
      </w:rPr>
    </w:lvl>
    <w:lvl w:ilvl="3">
      <w:start w:val="1"/>
      <w:numFmt w:val="decimal"/>
      <w:lvlText w:val="%1.%2.%3.%4."/>
      <w:lvlJc w:val="left"/>
      <w:pPr>
        <w:ind w:left="3301" w:hanging="569"/>
      </w:pPr>
      <w:rPr>
        <w:rFonts w:ascii="Times New Roman" w:eastAsia="Times New Roman" w:hAnsi="Times New Roman" w:cs="Times New Roman" w:hint="default"/>
        <w:b/>
        <w:bCs/>
        <w:spacing w:val="-5"/>
        <w:w w:val="99"/>
        <w:sz w:val="24"/>
        <w:szCs w:val="24"/>
      </w:rPr>
    </w:lvl>
    <w:lvl w:ilvl="4">
      <w:numFmt w:val="bullet"/>
      <w:lvlText w:val="•"/>
      <w:lvlJc w:val="left"/>
      <w:pPr>
        <w:ind w:left="2360" w:hanging="569"/>
      </w:pPr>
      <w:rPr>
        <w:rFonts w:hint="default"/>
      </w:rPr>
    </w:lvl>
    <w:lvl w:ilvl="5">
      <w:numFmt w:val="bullet"/>
      <w:lvlText w:val="•"/>
      <w:lvlJc w:val="left"/>
      <w:pPr>
        <w:ind w:left="2580" w:hanging="569"/>
      </w:pPr>
      <w:rPr>
        <w:rFonts w:hint="default"/>
      </w:rPr>
    </w:lvl>
    <w:lvl w:ilvl="6">
      <w:numFmt w:val="bullet"/>
      <w:lvlText w:val="•"/>
      <w:lvlJc w:val="left"/>
      <w:pPr>
        <w:ind w:left="3300" w:hanging="569"/>
      </w:pPr>
      <w:rPr>
        <w:rFonts w:hint="default"/>
      </w:rPr>
    </w:lvl>
    <w:lvl w:ilvl="7">
      <w:numFmt w:val="bullet"/>
      <w:lvlText w:val="•"/>
      <w:lvlJc w:val="left"/>
      <w:pPr>
        <w:ind w:left="5342" w:hanging="569"/>
      </w:pPr>
      <w:rPr>
        <w:rFonts w:hint="default"/>
      </w:rPr>
    </w:lvl>
    <w:lvl w:ilvl="8">
      <w:numFmt w:val="bullet"/>
      <w:lvlText w:val="•"/>
      <w:lvlJc w:val="left"/>
      <w:pPr>
        <w:ind w:left="7384" w:hanging="569"/>
      </w:pPr>
      <w:rPr>
        <w:rFonts w:hint="default"/>
      </w:rPr>
    </w:lvl>
  </w:abstractNum>
  <w:abstractNum w:abstractNumId="102">
    <w:nsid w:val="71E77CEB"/>
    <w:multiLevelType w:val="multilevel"/>
    <w:tmpl w:val="158888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nsid w:val="727E237F"/>
    <w:multiLevelType w:val="hybridMultilevel"/>
    <w:tmpl w:val="3AD0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2EB6B8B"/>
    <w:multiLevelType w:val="hybridMultilevel"/>
    <w:tmpl w:val="18EEDD4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nsid w:val="74750223"/>
    <w:multiLevelType w:val="multilevel"/>
    <w:tmpl w:val="409E4D76"/>
    <w:lvl w:ilvl="0">
      <w:start w:val="5"/>
      <w:numFmt w:val="decimal"/>
      <w:lvlText w:val="%1"/>
      <w:lvlJc w:val="left"/>
      <w:pPr>
        <w:ind w:left="360" w:hanging="360"/>
      </w:pPr>
      <w:rPr>
        <w:rFonts w:hint="default"/>
        <w:b w:val="0"/>
      </w:rPr>
    </w:lvl>
    <w:lvl w:ilvl="1">
      <w:start w:val="7"/>
      <w:numFmt w:val="decimal"/>
      <w:lvlText w:val="%1.%2"/>
      <w:lvlJc w:val="left"/>
      <w:pPr>
        <w:ind w:left="1488" w:hanging="360"/>
      </w:pPr>
      <w:rPr>
        <w:rFonts w:hint="default"/>
        <w:b w:val="0"/>
      </w:rPr>
    </w:lvl>
    <w:lvl w:ilvl="2">
      <w:start w:val="1"/>
      <w:numFmt w:val="decimal"/>
      <w:lvlText w:val="%1.%2.%3"/>
      <w:lvlJc w:val="left"/>
      <w:pPr>
        <w:ind w:left="2976"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5592" w:hanging="1080"/>
      </w:pPr>
      <w:rPr>
        <w:rFonts w:hint="default"/>
        <w:b w:val="0"/>
      </w:rPr>
    </w:lvl>
    <w:lvl w:ilvl="5">
      <w:start w:val="1"/>
      <w:numFmt w:val="decimal"/>
      <w:lvlText w:val="%1.%2.%3.%4.%5.%6"/>
      <w:lvlJc w:val="left"/>
      <w:pPr>
        <w:ind w:left="6720" w:hanging="1080"/>
      </w:pPr>
      <w:rPr>
        <w:rFonts w:hint="default"/>
        <w:b w:val="0"/>
      </w:rPr>
    </w:lvl>
    <w:lvl w:ilvl="6">
      <w:start w:val="1"/>
      <w:numFmt w:val="decimal"/>
      <w:lvlText w:val="%1.%2.%3.%4.%5.%6.%7"/>
      <w:lvlJc w:val="left"/>
      <w:pPr>
        <w:ind w:left="8208" w:hanging="1440"/>
      </w:pPr>
      <w:rPr>
        <w:rFonts w:hint="default"/>
        <w:b w:val="0"/>
      </w:rPr>
    </w:lvl>
    <w:lvl w:ilvl="7">
      <w:start w:val="1"/>
      <w:numFmt w:val="decimal"/>
      <w:lvlText w:val="%1.%2.%3.%4.%5.%6.%7.%8"/>
      <w:lvlJc w:val="left"/>
      <w:pPr>
        <w:ind w:left="9336" w:hanging="1440"/>
      </w:pPr>
      <w:rPr>
        <w:rFonts w:hint="default"/>
        <w:b w:val="0"/>
      </w:rPr>
    </w:lvl>
    <w:lvl w:ilvl="8">
      <w:start w:val="1"/>
      <w:numFmt w:val="decimal"/>
      <w:lvlText w:val="%1.%2.%3.%4.%5.%6.%7.%8.%9"/>
      <w:lvlJc w:val="left"/>
      <w:pPr>
        <w:ind w:left="10824" w:hanging="1800"/>
      </w:pPr>
      <w:rPr>
        <w:rFonts w:hint="default"/>
        <w:b w:val="0"/>
      </w:rPr>
    </w:lvl>
  </w:abstractNum>
  <w:abstractNum w:abstractNumId="106">
    <w:nsid w:val="74EB214B"/>
    <w:multiLevelType w:val="multilevel"/>
    <w:tmpl w:val="D2A47C0E"/>
    <w:lvl w:ilvl="0">
      <w:start w:val="1"/>
      <w:numFmt w:val="decimal"/>
      <w:lvlText w:val="%1."/>
      <w:lvlJc w:val="left"/>
      <w:pPr>
        <w:ind w:left="1350" w:hanging="360"/>
      </w:pPr>
      <w:rPr>
        <w:rFonts w:hint="default"/>
        <w:b/>
        <w:bCs/>
        <w:spacing w:val="-5"/>
        <w:w w:val="99"/>
        <w:lang w:val="en-US" w:eastAsia="en-US" w:bidi="ar-SA"/>
      </w:rPr>
    </w:lvl>
    <w:lvl w:ilvl="1">
      <w:start w:val="1"/>
      <w:numFmt w:val="decimal"/>
      <w:lvlText w:val="%1.%2."/>
      <w:lvlJc w:val="left"/>
      <w:pPr>
        <w:ind w:left="1421" w:hanging="569"/>
        <w:jc w:val="right"/>
      </w:pPr>
      <w:rPr>
        <w:rFonts w:hint="default"/>
        <w:b w:val="0"/>
        <w:bCs/>
        <w:color w:val="auto"/>
        <w:w w:val="100"/>
        <w:lang w:val="en-US" w:eastAsia="en-US" w:bidi="ar-SA"/>
      </w:rPr>
    </w:lvl>
    <w:lvl w:ilvl="2">
      <w:start w:val="1"/>
      <w:numFmt w:val="upperLetter"/>
      <w:lvlText w:val="%3."/>
      <w:lvlJc w:val="left"/>
      <w:pPr>
        <w:ind w:left="3301" w:hanging="569"/>
      </w:pPr>
      <w:rPr>
        <w:rFonts w:ascii="Times New Roman" w:eastAsia="Times New Roman" w:hAnsi="Times New Roman" w:cs="Times New Roman" w:hint="default"/>
        <w:b/>
        <w:bCs/>
        <w:spacing w:val="-2"/>
        <w:w w:val="99"/>
        <w:sz w:val="24"/>
        <w:szCs w:val="24"/>
        <w:lang w:val="en-US" w:eastAsia="en-US" w:bidi="ar-SA"/>
      </w:rPr>
    </w:lvl>
    <w:lvl w:ilvl="3">
      <w:start w:val="1"/>
      <w:numFmt w:val="decimal"/>
      <w:lvlText w:val="%1.%2.%3.%4."/>
      <w:lvlJc w:val="left"/>
      <w:pPr>
        <w:ind w:left="3301" w:hanging="569"/>
      </w:pPr>
      <w:rPr>
        <w:rFonts w:ascii="Times New Roman" w:eastAsia="Times New Roman" w:hAnsi="Times New Roman" w:cs="Times New Roman" w:hint="default"/>
        <w:b/>
        <w:bCs/>
        <w:spacing w:val="-5"/>
        <w:w w:val="99"/>
        <w:sz w:val="24"/>
        <w:szCs w:val="24"/>
        <w:lang w:val="en-US" w:eastAsia="en-US" w:bidi="ar-SA"/>
      </w:rPr>
    </w:lvl>
    <w:lvl w:ilvl="4">
      <w:numFmt w:val="bullet"/>
      <w:lvlText w:val="•"/>
      <w:lvlJc w:val="left"/>
      <w:pPr>
        <w:ind w:left="2360" w:hanging="569"/>
      </w:pPr>
      <w:rPr>
        <w:rFonts w:hint="default"/>
        <w:lang w:val="en-US" w:eastAsia="en-US" w:bidi="ar-SA"/>
      </w:rPr>
    </w:lvl>
    <w:lvl w:ilvl="5">
      <w:numFmt w:val="bullet"/>
      <w:lvlText w:val="•"/>
      <w:lvlJc w:val="left"/>
      <w:pPr>
        <w:ind w:left="2580" w:hanging="569"/>
      </w:pPr>
      <w:rPr>
        <w:rFonts w:hint="default"/>
        <w:lang w:val="en-US" w:eastAsia="en-US" w:bidi="ar-SA"/>
      </w:rPr>
    </w:lvl>
    <w:lvl w:ilvl="6">
      <w:numFmt w:val="bullet"/>
      <w:lvlText w:val="•"/>
      <w:lvlJc w:val="left"/>
      <w:pPr>
        <w:ind w:left="3300" w:hanging="569"/>
      </w:pPr>
      <w:rPr>
        <w:rFonts w:hint="default"/>
        <w:lang w:val="en-US" w:eastAsia="en-US" w:bidi="ar-SA"/>
      </w:rPr>
    </w:lvl>
    <w:lvl w:ilvl="7">
      <w:numFmt w:val="bullet"/>
      <w:lvlText w:val="•"/>
      <w:lvlJc w:val="left"/>
      <w:pPr>
        <w:ind w:left="5342" w:hanging="569"/>
      </w:pPr>
      <w:rPr>
        <w:rFonts w:hint="default"/>
        <w:lang w:val="en-US" w:eastAsia="en-US" w:bidi="ar-SA"/>
      </w:rPr>
    </w:lvl>
    <w:lvl w:ilvl="8">
      <w:numFmt w:val="bullet"/>
      <w:lvlText w:val="•"/>
      <w:lvlJc w:val="left"/>
      <w:pPr>
        <w:ind w:left="7384" w:hanging="569"/>
      </w:pPr>
      <w:rPr>
        <w:rFonts w:hint="default"/>
        <w:lang w:val="en-US" w:eastAsia="en-US" w:bidi="ar-SA"/>
      </w:rPr>
    </w:lvl>
  </w:abstractNum>
  <w:abstractNum w:abstractNumId="107">
    <w:nsid w:val="75BE3CD4"/>
    <w:multiLevelType w:val="hybridMultilevel"/>
    <w:tmpl w:val="99225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64F736C"/>
    <w:multiLevelType w:val="hybridMultilevel"/>
    <w:tmpl w:val="8814C6D2"/>
    <w:lvl w:ilvl="0" w:tplc="01EC0000">
      <w:start w:val="1"/>
      <w:numFmt w:val="decimal"/>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7832836E">
      <w:start w:val="1"/>
      <w:numFmt w:val="decimal"/>
      <w:lvlText w:val="%2."/>
      <w:lvlJc w:val="left"/>
      <w:pPr>
        <w:ind w:left="940" w:hanging="360"/>
      </w:pPr>
      <w:rPr>
        <w:rFonts w:ascii="Times New Roman" w:eastAsia="Times New Roman" w:hAnsi="Times New Roman" w:cs="Times New Roman" w:hint="default"/>
        <w:w w:val="100"/>
        <w:sz w:val="22"/>
        <w:szCs w:val="22"/>
        <w:lang w:val="en-US" w:eastAsia="en-US" w:bidi="ar-SA"/>
      </w:rPr>
    </w:lvl>
    <w:lvl w:ilvl="2" w:tplc="8BEAF32E">
      <w:numFmt w:val="bullet"/>
      <w:lvlText w:val="•"/>
      <w:lvlJc w:val="left"/>
      <w:pPr>
        <w:ind w:left="1945" w:hanging="360"/>
      </w:pPr>
      <w:rPr>
        <w:rFonts w:hint="default"/>
        <w:lang w:val="en-US" w:eastAsia="en-US" w:bidi="ar-SA"/>
      </w:rPr>
    </w:lvl>
    <w:lvl w:ilvl="3" w:tplc="D56AF5E8">
      <w:numFmt w:val="bullet"/>
      <w:lvlText w:val="•"/>
      <w:lvlJc w:val="left"/>
      <w:pPr>
        <w:ind w:left="2950" w:hanging="360"/>
      </w:pPr>
      <w:rPr>
        <w:rFonts w:hint="default"/>
        <w:lang w:val="en-US" w:eastAsia="en-US" w:bidi="ar-SA"/>
      </w:rPr>
    </w:lvl>
    <w:lvl w:ilvl="4" w:tplc="5C5E1F7A">
      <w:numFmt w:val="bullet"/>
      <w:lvlText w:val="•"/>
      <w:lvlJc w:val="left"/>
      <w:pPr>
        <w:ind w:left="3956" w:hanging="360"/>
      </w:pPr>
      <w:rPr>
        <w:rFonts w:hint="default"/>
        <w:lang w:val="en-US" w:eastAsia="en-US" w:bidi="ar-SA"/>
      </w:rPr>
    </w:lvl>
    <w:lvl w:ilvl="5" w:tplc="07441584">
      <w:numFmt w:val="bullet"/>
      <w:lvlText w:val="•"/>
      <w:lvlJc w:val="left"/>
      <w:pPr>
        <w:ind w:left="4961" w:hanging="360"/>
      </w:pPr>
      <w:rPr>
        <w:rFonts w:hint="default"/>
        <w:lang w:val="en-US" w:eastAsia="en-US" w:bidi="ar-SA"/>
      </w:rPr>
    </w:lvl>
    <w:lvl w:ilvl="6" w:tplc="EE8E443A">
      <w:numFmt w:val="bullet"/>
      <w:lvlText w:val="•"/>
      <w:lvlJc w:val="left"/>
      <w:pPr>
        <w:ind w:left="5967" w:hanging="360"/>
      </w:pPr>
      <w:rPr>
        <w:rFonts w:hint="default"/>
        <w:lang w:val="en-US" w:eastAsia="en-US" w:bidi="ar-SA"/>
      </w:rPr>
    </w:lvl>
    <w:lvl w:ilvl="7" w:tplc="BD84F7F8">
      <w:numFmt w:val="bullet"/>
      <w:lvlText w:val="•"/>
      <w:lvlJc w:val="left"/>
      <w:pPr>
        <w:ind w:left="6972" w:hanging="360"/>
      </w:pPr>
      <w:rPr>
        <w:rFonts w:hint="default"/>
        <w:lang w:val="en-US" w:eastAsia="en-US" w:bidi="ar-SA"/>
      </w:rPr>
    </w:lvl>
    <w:lvl w:ilvl="8" w:tplc="803E4064">
      <w:numFmt w:val="bullet"/>
      <w:lvlText w:val="•"/>
      <w:lvlJc w:val="left"/>
      <w:pPr>
        <w:ind w:left="7977" w:hanging="360"/>
      </w:pPr>
      <w:rPr>
        <w:rFonts w:hint="default"/>
        <w:lang w:val="en-US" w:eastAsia="en-US" w:bidi="ar-SA"/>
      </w:rPr>
    </w:lvl>
  </w:abstractNum>
  <w:abstractNum w:abstractNumId="109">
    <w:nsid w:val="77A71471"/>
    <w:multiLevelType w:val="hybridMultilevel"/>
    <w:tmpl w:val="E612E93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10">
    <w:nsid w:val="78313E23"/>
    <w:multiLevelType w:val="multilevel"/>
    <w:tmpl w:val="000AE16A"/>
    <w:lvl w:ilvl="0">
      <w:start w:val="1"/>
      <w:numFmt w:val="bullet"/>
      <w:lvlText w:val=""/>
      <w:lvlJc w:val="left"/>
      <w:pPr>
        <w:tabs>
          <w:tab w:val="num" w:pos="2160"/>
        </w:tabs>
        <w:ind w:left="2160" w:hanging="360"/>
      </w:pPr>
      <w:rPr>
        <w:rFonts w:ascii="Symbol" w:hAnsi="Symbol" w:hint="default"/>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11">
    <w:nsid w:val="79451C01"/>
    <w:multiLevelType w:val="hybridMultilevel"/>
    <w:tmpl w:val="16DE83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nsid w:val="7B7473DA"/>
    <w:multiLevelType w:val="hybridMultilevel"/>
    <w:tmpl w:val="B47EB516"/>
    <w:lvl w:ilvl="0" w:tplc="40090013">
      <w:start w:val="1"/>
      <w:numFmt w:val="upperRoman"/>
      <w:lvlText w:val="%1."/>
      <w:lvlJc w:val="right"/>
      <w:pPr>
        <w:ind w:left="720" w:hanging="360"/>
      </w:pPr>
    </w:lvl>
    <w:lvl w:ilvl="1" w:tplc="40090015">
      <w:start w:val="1"/>
      <w:numFmt w:val="upperLetter"/>
      <w:lvlText w:val="%2."/>
      <w:lvlJc w:val="left"/>
      <w:pPr>
        <w:ind w:left="72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3">
    <w:nsid w:val="7C5D5BFE"/>
    <w:multiLevelType w:val="hybridMultilevel"/>
    <w:tmpl w:val="B14C4E82"/>
    <w:lvl w:ilvl="0" w:tplc="2430C962">
      <w:start w:val="1"/>
      <w:numFmt w:val="decimal"/>
      <w:lvlText w:val="%1."/>
      <w:lvlJc w:val="left"/>
      <w:pPr>
        <w:ind w:left="940" w:hanging="360"/>
      </w:pPr>
      <w:rPr>
        <w:rFonts w:ascii="Times New Roman" w:eastAsia="Times New Roman" w:hAnsi="Times New Roman" w:cs="Times New Roman" w:hint="default"/>
        <w:w w:val="100"/>
        <w:sz w:val="22"/>
        <w:szCs w:val="22"/>
        <w:lang w:val="en-US" w:eastAsia="en-US" w:bidi="ar-SA"/>
      </w:rPr>
    </w:lvl>
    <w:lvl w:ilvl="1" w:tplc="73A29796">
      <w:numFmt w:val="bullet"/>
      <w:lvlText w:val="•"/>
      <w:lvlJc w:val="left"/>
      <w:pPr>
        <w:ind w:left="1844" w:hanging="360"/>
      </w:pPr>
      <w:rPr>
        <w:rFonts w:hint="default"/>
        <w:lang w:val="en-US" w:eastAsia="en-US" w:bidi="ar-SA"/>
      </w:rPr>
    </w:lvl>
    <w:lvl w:ilvl="2" w:tplc="C22CCCD0">
      <w:numFmt w:val="bullet"/>
      <w:lvlText w:val="•"/>
      <w:lvlJc w:val="left"/>
      <w:pPr>
        <w:ind w:left="2749" w:hanging="360"/>
      </w:pPr>
      <w:rPr>
        <w:rFonts w:hint="default"/>
        <w:lang w:val="en-US" w:eastAsia="en-US" w:bidi="ar-SA"/>
      </w:rPr>
    </w:lvl>
    <w:lvl w:ilvl="3" w:tplc="D0087B76">
      <w:numFmt w:val="bullet"/>
      <w:lvlText w:val="•"/>
      <w:lvlJc w:val="left"/>
      <w:pPr>
        <w:ind w:left="3654" w:hanging="360"/>
      </w:pPr>
      <w:rPr>
        <w:rFonts w:hint="default"/>
        <w:lang w:val="en-US" w:eastAsia="en-US" w:bidi="ar-SA"/>
      </w:rPr>
    </w:lvl>
    <w:lvl w:ilvl="4" w:tplc="BB0EBFBC">
      <w:numFmt w:val="bullet"/>
      <w:lvlText w:val="•"/>
      <w:lvlJc w:val="left"/>
      <w:pPr>
        <w:ind w:left="4559" w:hanging="360"/>
      </w:pPr>
      <w:rPr>
        <w:rFonts w:hint="default"/>
        <w:lang w:val="en-US" w:eastAsia="en-US" w:bidi="ar-SA"/>
      </w:rPr>
    </w:lvl>
    <w:lvl w:ilvl="5" w:tplc="28AC9B9E">
      <w:numFmt w:val="bullet"/>
      <w:lvlText w:val="•"/>
      <w:lvlJc w:val="left"/>
      <w:pPr>
        <w:ind w:left="5464" w:hanging="360"/>
      </w:pPr>
      <w:rPr>
        <w:rFonts w:hint="default"/>
        <w:lang w:val="en-US" w:eastAsia="en-US" w:bidi="ar-SA"/>
      </w:rPr>
    </w:lvl>
    <w:lvl w:ilvl="6" w:tplc="9BC43B6C">
      <w:numFmt w:val="bullet"/>
      <w:lvlText w:val="•"/>
      <w:lvlJc w:val="left"/>
      <w:pPr>
        <w:ind w:left="6369" w:hanging="360"/>
      </w:pPr>
      <w:rPr>
        <w:rFonts w:hint="default"/>
        <w:lang w:val="en-US" w:eastAsia="en-US" w:bidi="ar-SA"/>
      </w:rPr>
    </w:lvl>
    <w:lvl w:ilvl="7" w:tplc="14F2E158">
      <w:numFmt w:val="bullet"/>
      <w:lvlText w:val="•"/>
      <w:lvlJc w:val="left"/>
      <w:pPr>
        <w:ind w:left="7274" w:hanging="360"/>
      </w:pPr>
      <w:rPr>
        <w:rFonts w:hint="default"/>
        <w:lang w:val="en-US" w:eastAsia="en-US" w:bidi="ar-SA"/>
      </w:rPr>
    </w:lvl>
    <w:lvl w:ilvl="8" w:tplc="AFFA95A0">
      <w:numFmt w:val="bullet"/>
      <w:lvlText w:val="•"/>
      <w:lvlJc w:val="left"/>
      <w:pPr>
        <w:ind w:left="8179" w:hanging="360"/>
      </w:pPr>
      <w:rPr>
        <w:rFonts w:hint="default"/>
        <w:lang w:val="en-US" w:eastAsia="en-US" w:bidi="ar-SA"/>
      </w:rPr>
    </w:lvl>
  </w:abstractNum>
  <w:abstractNum w:abstractNumId="114">
    <w:nsid w:val="7E0139BE"/>
    <w:multiLevelType w:val="multilevel"/>
    <w:tmpl w:val="C5BE939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EEC76EB"/>
    <w:multiLevelType w:val="hybridMultilevel"/>
    <w:tmpl w:val="C74C4EA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num w:numId="1">
    <w:abstractNumId w:val="106"/>
  </w:num>
  <w:num w:numId="2">
    <w:abstractNumId w:val="44"/>
  </w:num>
  <w:num w:numId="3">
    <w:abstractNumId w:val="105"/>
  </w:num>
  <w:num w:numId="4">
    <w:abstractNumId w:val="37"/>
  </w:num>
  <w:num w:numId="5">
    <w:abstractNumId w:val="24"/>
  </w:num>
  <w:num w:numId="6">
    <w:abstractNumId w:val="70"/>
  </w:num>
  <w:num w:numId="7">
    <w:abstractNumId w:val="17"/>
  </w:num>
  <w:num w:numId="8">
    <w:abstractNumId w:val="91"/>
  </w:num>
  <w:num w:numId="9">
    <w:abstractNumId w:val="48"/>
  </w:num>
  <w:num w:numId="10">
    <w:abstractNumId w:val="78"/>
  </w:num>
  <w:num w:numId="11">
    <w:abstractNumId w:val="27"/>
  </w:num>
  <w:num w:numId="12">
    <w:abstractNumId w:val="49"/>
  </w:num>
  <w:num w:numId="13">
    <w:abstractNumId w:val="59"/>
  </w:num>
  <w:num w:numId="14">
    <w:abstractNumId w:val="92"/>
  </w:num>
  <w:num w:numId="15">
    <w:abstractNumId w:val="87"/>
  </w:num>
  <w:num w:numId="16">
    <w:abstractNumId w:val="97"/>
  </w:num>
  <w:num w:numId="17">
    <w:abstractNumId w:val="114"/>
  </w:num>
  <w:num w:numId="18">
    <w:abstractNumId w:val="43"/>
  </w:num>
  <w:num w:numId="19">
    <w:abstractNumId w:val="47"/>
  </w:num>
  <w:num w:numId="20">
    <w:abstractNumId w:val="68"/>
  </w:num>
  <w:num w:numId="21">
    <w:abstractNumId w:val="40"/>
  </w:num>
  <w:num w:numId="22">
    <w:abstractNumId w:val="107"/>
  </w:num>
  <w:num w:numId="23">
    <w:abstractNumId w:val="9"/>
  </w:num>
  <w:num w:numId="24">
    <w:abstractNumId w:val="35"/>
  </w:num>
  <w:num w:numId="25">
    <w:abstractNumId w:val="96"/>
  </w:num>
  <w:num w:numId="26">
    <w:abstractNumId w:val="55"/>
  </w:num>
  <w:num w:numId="27">
    <w:abstractNumId w:val="79"/>
  </w:num>
  <w:num w:numId="28">
    <w:abstractNumId w:val="76"/>
  </w:num>
  <w:num w:numId="29">
    <w:abstractNumId w:val="0"/>
  </w:num>
  <w:num w:numId="30">
    <w:abstractNumId w:val="113"/>
  </w:num>
  <w:num w:numId="31">
    <w:abstractNumId w:val="6"/>
  </w:num>
  <w:num w:numId="32">
    <w:abstractNumId w:val="94"/>
  </w:num>
  <w:num w:numId="33">
    <w:abstractNumId w:val="12"/>
  </w:num>
  <w:num w:numId="34">
    <w:abstractNumId w:val="85"/>
  </w:num>
  <w:num w:numId="35">
    <w:abstractNumId w:val="75"/>
  </w:num>
  <w:num w:numId="36">
    <w:abstractNumId w:val="65"/>
  </w:num>
  <w:num w:numId="37">
    <w:abstractNumId w:val="16"/>
  </w:num>
  <w:num w:numId="38">
    <w:abstractNumId w:val="28"/>
  </w:num>
  <w:num w:numId="39">
    <w:abstractNumId w:val="57"/>
  </w:num>
  <w:num w:numId="40">
    <w:abstractNumId w:val="56"/>
  </w:num>
  <w:num w:numId="41">
    <w:abstractNumId w:val="32"/>
  </w:num>
  <w:num w:numId="42">
    <w:abstractNumId w:val="11"/>
  </w:num>
  <w:num w:numId="43">
    <w:abstractNumId w:val="51"/>
  </w:num>
  <w:num w:numId="44">
    <w:abstractNumId w:val="30"/>
  </w:num>
  <w:num w:numId="45">
    <w:abstractNumId w:val="84"/>
  </w:num>
  <w:num w:numId="46">
    <w:abstractNumId w:val="8"/>
  </w:num>
  <w:num w:numId="47">
    <w:abstractNumId w:val="86"/>
  </w:num>
  <w:num w:numId="48">
    <w:abstractNumId w:val="108"/>
  </w:num>
  <w:num w:numId="49">
    <w:abstractNumId w:val="111"/>
  </w:num>
  <w:num w:numId="50">
    <w:abstractNumId w:val="72"/>
  </w:num>
  <w:num w:numId="51">
    <w:abstractNumId w:val="63"/>
  </w:num>
  <w:num w:numId="52">
    <w:abstractNumId w:val="102"/>
  </w:num>
  <w:num w:numId="53">
    <w:abstractNumId w:val="89"/>
  </w:num>
  <w:num w:numId="54">
    <w:abstractNumId w:val="58"/>
  </w:num>
  <w:num w:numId="55">
    <w:abstractNumId w:val="33"/>
  </w:num>
  <w:num w:numId="56">
    <w:abstractNumId w:val="93"/>
  </w:num>
  <w:num w:numId="57">
    <w:abstractNumId w:val="18"/>
  </w:num>
  <w:num w:numId="58">
    <w:abstractNumId w:val="104"/>
  </w:num>
  <w:num w:numId="59">
    <w:abstractNumId w:val="13"/>
  </w:num>
  <w:num w:numId="60">
    <w:abstractNumId w:val="90"/>
  </w:num>
  <w:num w:numId="61">
    <w:abstractNumId w:val="100"/>
  </w:num>
  <w:num w:numId="62">
    <w:abstractNumId w:val="67"/>
  </w:num>
  <w:num w:numId="63">
    <w:abstractNumId w:val="23"/>
  </w:num>
  <w:num w:numId="64">
    <w:abstractNumId w:val="115"/>
  </w:num>
  <w:num w:numId="65">
    <w:abstractNumId w:val="7"/>
  </w:num>
  <w:num w:numId="66">
    <w:abstractNumId w:val="4"/>
  </w:num>
  <w:num w:numId="67">
    <w:abstractNumId w:val="5"/>
  </w:num>
  <w:num w:numId="68">
    <w:abstractNumId w:val="73"/>
  </w:num>
  <w:num w:numId="69">
    <w:abstractNumId w:val="52"/>
  </w:num>
  <w:num w:numId="70">
    <w:abstractNumId w:val="34"/>
  </w:num>
  <w:num w:numId="71">
    <w:abstractNumId w:val="80"/>
  </w:num>
  <w:num w:numId="72">
    <w:abstractNumId w:val="95"/>
  </w:num>
  <w:num w:numId="73">
    <w:abstractNumId w:val="81"/>
  </w:num>
  <w:num w:numId="74">
    <w:abstractNumId w:val="74"/>
  </w:num>
  <w:num w:numId="75">
    <w:abstractNumId w:val="15"/>
  </w:num>
  <w:num w:numId="76">
    <w:abstractNumId w:val="109"/>
  </w:num>
  <w:num w:numId="77">
    <w:abstractNumId w:val="110"/>
  </w:num>
  <w:num w:numId="78">
    <w:abstractNumId w:val="60"/>
  </w:num>
  <w:num w:numId="79">
    <w:abstractNumId w:val="83"/>
  </w:num>
  <w:num w:numId="8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
  </w:num>
  <w:num w:numId="82">
    <w:abstractNumId w:val="61"/>
  </w:num>
  <w:num w:numId="83">
    <w:abstractNumId w:val="69"/>
  </w:num>
  <w:num w:numId="84">
    <w:abstractNumId w:val="21"/>
  </w:num>
  <w:num w:numId="85">
    <w:abstractNumId w:val="66"/>
  </w:num>
  <w:num w:numId="86">
    <w:abstractNumId w:val="88"/>
  </w:num>
  <w:num w:numId="87">
    <w:abstractNumId w:val="62"/>
  </w:num>
  <w:num w:numId="88">
    <w:abstractNumId w:val="98"/>
  </w:num>
  <w:num w:numId="89">
    <w:abstractNumId w:val="31"/>
  </w:num>
  <w:num w:numId="90">
    <w:abstractNumId w:val="26"/>
  </w:num>
  <w:num w:numId="91">
    <w:abstractNumId w:val="20"/>
  </w:num>
  <w:num w:numId="92">
    <w:abstractNumId w:val="22"/>
  </w:num>
  <w:num w:numId="93">
    <w:abstractNumId w:val="25"/>
  </w:num>
  <w:num w:numId="94">
    <w:abstractNumId w:val="53"/>
  </w:num>
  <w:num w:numId="95">
    <w:abstractNumId w:val="10"/>
  </w:num>
  <w:num w:numId="96">
    <w:abstractNumId w:val="45"/>
  </w:num>
  <w:num w:numId="97">
    <w:abstractNumId w:val="38"/>
  </w:num>
  <w:num w:numId="98">
    <w:abstractNumId w:val="29"/>
  </w:num>
  <w:num w:numId="99">
    <w:abstractNumId w:val="46"/>
  </w:num>
  <w:num w:numId="100">
    <w:abstractNumId w:val="1"/>
  </w:num>
  <w:num w:numId="101">
    <w:abstractNumId w:val="71"/>
  </w:num>
  <w:num w:numId="102">
    <w:abstractNumId w:val="64"/>
  </w:num>
  <w:num w:numId="103">
    <w:abstractNumId w:val="101"/>
  </w:num>
  <w:num w:numId="104">
    <w:abstractNumId w:val="77"/>
  </w:num>
  <w:num w:numId="105">
    <w:abstractNumId w:val="36"/>
  </w:num>
  <w:num w:numId="106">
    <w:abstractNumId w:val="54"/>
  </w:num>
  <w:num w:numId="107">
    <w:abstractNumId w:val="19"/>
  </w:num>
  <w:num w:numId="108">
    <w:abstractNumId w:val="99"/>
  </w:num>
  <w:num w:numId="109">
    <w:abstractNumId w:val="82"/>
  </w:num>
  <w:num w:numId="110">
    <w:abstractNumId w:val="50"/>
  </w:num>
  <w:num w:numId="111">
    <w:abstractNumId w:val="42"/>
  </w:num>
  <w:num w:numId="112">
    <w:abstractNumId w:val="103"/>
  </w:num>
  <w:num w:numId="113">
    <w:abstractNumId w:val="39"/>
  </w:num>
  <w:num w:numId="114">
    <w:abstractNumId w:val="14"/>
  </w:num>
  <w:num w:numId="115">
    <w:abstractNumId w:val="41"/>
  </w:num>
  <w:num w:numId="116">
    <w:abstractNumId w:val="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29"/>
    <w:rsid w:val="0000566B"/>
    <w:rsid w:val="00013980"/>
    <w:rsid w:val="000178D1"/>
    <w:rsid w:val="00021AC7"/>
    <w:rsid w:val="00024356"/>
    <w:rsid w:val="00025856"/>
    <w:rsid w:val="00025E92"/>
    <w:rsid w:val="00025F38"/>
    <w:rsid w:val="00034D3B"/>
    <w:rsid w:val="00047B81"/>
    <w:rsid w:val="00052DA0"/>
    <w:rsid w:val="00061A52"/>
    <w:rsid w:val="00087A4D"/>
    <w:rsid w:val="0009189E"/>
    <w:rsid w:val="00093274"/>
    <w:rsid w:val="000966FE"/>
    <w:rsid w:val="000A2FE7"/>
    <w:rsid w:val="000A316B"/>
    <w:rsid w:val="000A31A3"/>
    <w:rsid w:val="000A6F1F"/>
    <w:rsid w:val="000B095C"/>
    <w:rsid w:val="000C1903"/>
    <w:rsid w:val="000C3CA8"/>
    <w:rsid w:val="000D7582"/>
    <w:rsid w:val="001006FC"/>
    <w:rsid w:val="001013EE"/>
    <w:rsid w:val="00103179"/>
    <w:rsid w:val="00111DCB"/>
    <w:rsid w:val="001121ED"/>
    <w:rsid w:val="00130918"/>
    <w:rsid w:val="00134ECD"/>
    <w:rsid w:val="00135953"/>
    <w:rsid w:val="00142A26"/>
    <w:rsid w:val="00143159"/>
    <w:rsid w:val="0014743D"/>
    <w:rsid w:val="00154CAF"/>
    <w:rsid w:val="00155C4A"/>
    <w:rsid w:val="00167ACE"/>
    <w:rsid w:val="00186E5D"/>
    <w:rsid w:val="00192408"/>
    <w:rsid w:val="001930C5"/>
    <w:rsid w:val="001B0521"/>
    <w:rsid w:val="001B725B"/>
    <w:rsid w:val="001C4945"/>
    <w:rsid w:val="001D03AC"/>
    <w:rsid w:val="001D04EA"/>
    <w:rsid w:val="001D1CFF"/>
    <w:rsid w:val="001E11AF"/>
    <w:rsid w:val="001E6866"/>
    <w:rsid w:val="001F3C8B"/>
    <w:rsid w:val="001F4870"/>
    <w:rsid w:val="0020183C"/>
    <w:rsid w:val="00204B82"/>
    <w:rsid w:val="00220392"/>
    <w:rsid w:val="00221410"/>
    <w:rsid w:val="0022597C"/>
    <w:rsid w:val="00236D93"/>
    <w:rsid w:val="00243E15"/>
    <w:rsid w:val="002514B2"/>
    <w:rsid w:val="00255C21"/>
    <w:rsid w:val="00276256"/>
    <w:rsid w:val="00284303"/>
    <w:rsid w:val="00291721"/>
    <w:rsid w:val="002B3F55"/>
    <w:rsid w:val="002C1469"/>
    <w:rsid w:val="002C257C"/>
    <w:rsid w:val="002C363F"/>
    <w:rsid w:val="002C602A"/>
    <w:rsid w:val="002D0348"/>
    <w:rsid w:val="002D13D3"/>
    <w:rsid w:val="002D7451"/>
    <w:rsid w:val="002E0401"/>
    <w:rsid w:val="002E1DC9"/>
    <w:rsid w:val="002E446C"/>
    <w:rsid w:val="002E4BA9"/>
    <w:rsid w:val="002E6AC8"/>
    <w:rsid w:val="002E79D5"/>
    <w:rsid w:val="002F1741"/>
    <w:rsid w:val="002F4DB6"/>
    <w:rsid w:val="002F544D"/>
    <w:rsid w:val="003108DD"/>
    <w:rsid w:val="00311E4E"/>
    <w:rsid w:val="00315270"/>
    <w:rsid w:val="00315D2E"/>
    <w:rsid w:val="0032077C"/>
    <w:rsid w:val="00322D35"/>
    <w:rsid w:val="00347252"/>
    <w:rsid w:val="00357C24"/>
    <w:rsid w:val="00363BA6"/>
    <w:rsid w:val="00367EFA"/>
    <w:rsid w:val="003723D2"/>
    <w:rsid w:val="00372565"/>
    <w:rsid w:val="0037754C"/>
    <w:rsid w:val="00377887"/>
    <w:rsid w:val="00390A08"/>
    <w:rsid w:val="003A1A9E"/>
    <w:rsid w:val="003A3BF6"/>
    <w:rsid w:val="003A5C14"/>
    <w:rsid w:val="003B26D9"/>
    <w:rsid w:val="003C67D4"/>
    <w:rsid w:val="003D59B2"/>
    <w:rsid w:val="003E2798"/>
    <w:rsid w:val="003E37EF"/>
    <w:rsid w:val="003E52FC"/>
    <w:rsid w:val="003E6606"/>
    <w:rsid w:val="003F200F"/>
    <w:rsid w:val="003F4F3D"/>
    <w:rsid w:val="00402707"/>
    <w:rsid w:val="004066EB"/>
    <w:rsid w:val="004107ED"/>
    <w:rsid w:val="00411B7E"/>
    <w:rsid w:val="00414B5B"/>
    <w:rsid w:val="00415FEB"/>
    <w:rsid w:val="0041623A"/>
    <w:rsid w:val="00417348"/>
    <w:rsid w:val="00423401"/>
    <w:rsid w:val="0043576C"/>
    <w:rsid w:val="00446719"/>
    <w:rsid w:val="00450C79"/>
    <w:rsid w:val="004608BB"/>
    <w:rsid w:val="004644BE"/>
    <w:rsid w:val="004672AB"/>
    <w:rsid w:val="00473181"/>
    <w:rsid w:val="00476933"/>
    <w:rsid w:val="00484B6C"/>
    <w:rsid w:val="00496CE0"/>
    <w:rsid w:val="004A05B5"/>
    <w:rsid w:val="004A3094"/>
    <w:rsid w:val="004A48BE"/>
    <w:rsid w:val="004B1800"/>
    <w:rsid w:val="004B1B97"/>
    <w:rsid w:val="004B5711"/>
    <w:rsid w:val="004B72C2"/>
    <w:rsid w:val="004C1D46"/>
    <w:rsid w:val="004D04A7"/>
    <w:rsid w:val="004D1E61"/>
    <w:rsid w:val="004D393A"/>
    <w:rsid w:val="004D4374"/>
    <w:rsid w:val="004E4D77"/>
    <w:rsid w:val="004F1B51"/>
    <w:rsid w:val="004F4FCD"/>
    <w:rsid w:val="00502CA3"/>
    <w:rsid w:val="005045D8"/>
    <w:rsid w:val="00506C0D"/>
    <w:rsid w:val="0050718B"/>
    <w:rsid w:val="0053314F"/>
    <w:rsid w:val="00550B59"/>
    <w:rsid w:val="00564978"/>
    <w:rsid w:val="005659DB"/>
    <w:rsid w:val="00573D0A"/>
    <w:rsid w:val="005754B7"/>
    <w:rsid w:val="00580A99"/>
    <w:rsid w:val="0059383F"/>
    <w:rsid w:val="00597767"/>
    <w:rsid w:val="005A0963"/>
    <w:rsid w:val="005A30F6"/>
    <w:rsid w:val="005A573A"/>
    <w:rsid w:val="005B1C46"/>
    <w:rsid w:val="005B25EA"/>
    <w:rsid w:val="005C0ACD"/>
    <w:rsid w:val="005D189D"/>
    <w:rsid w:val="005D7A7A"/>
    <w:rsid w:val="005E000C"/>
    <w:rsid w:val="005E161C"/>
    <w:rsid w:val="005E41CF"/>
    <w:rsid w:val="005F030C"/>
    <w:rsid w:val="005F7F31"/>
    <w:rsid w:val="00600D06"/>
    <w:rsid w:val="006152F4"/>
    <w:rsid w:val="00616822"/>
    <w:rsid w:val="006248AB"/>
    <w:rsid w:val="0063007A"/>
    <w:rsid w:val="0063469A"/>
    <w:rsid w:val="00640395"/>
    <w:rsid w:val="006444AF"/>
    <w:rsid w:val="006462A1"/>
    <w:rsid w:val="00647780"/>
    <w:rsid w:val="00650EC2"/>
    <w:rsid w:val="00653A0C"/>
    <w:rsid w:val="006665CF"/>
    <w:rsid w:val="0067172B"/>
    <w:rsid w:val="006766BE"/>
    <w:rsid w:val="00693294"/>
    <w:rsid w:val="00697B72"/>
    <w:rsid w:val="006A1236"/>
    <w:rsid w:val="006A2B9D"/>
    <w:rsid w:val="006A376A"/>
    <w:rsid w:val="006B08FC"/>
    <w:rsid w:val="006C1AB8"/>
    <w:rsid w:val="006C4649"/>
    <w:rsid w:val="006D2CF2"/>
    <w:rsid w:val="006D3831"/>
    <w:rsid w:val="006D5FC7"/>
    <w:rsid w:val="006E3FDA"/>
    <w:rsid w:val="006F170D"/>
    <w:rsid w:val="006F2FE9"/>
    <w:rsid w:val="006F7383"/>
    <w:rsid w:val="00701F98"/>
    <w:rsid w:val="00702F31"/>
    <w:rsid w:val="0071140D"/>
    <w:rsid w:val="00722425"/>
    <w:rsid w:val="00727D81"/>
    <w:rsid w:val="00736DCF"/>
    <w:rsid w:val="00742E7D"/>
    <w:rsid w:val="007739F8"/>
    <w:rsid w:val="007753FF"/>
    <w:rsid w:val="00782A1F"/>
    <w:rsid w:val="007A23FC"/>
    <w:rsid w:val="007B2E9A"/>
    <w:rsid w:val="007B3207"/>
    <w:rsid w:val="007B57A1"/>
    <w:rsid w:val="007C1BC8"/>
    <w:rsid w:val="007C3779"/>
    <w:rsid w:val="007D098C"/>
    <w:rsid w:val="007E4257"/>
    <w:rsid w:val="007F3711"/>
    <w:rsid w:val="007F4836"/>
    <w:rsid w:val="007F70DF"/>
    <w:rsid w:val="007F77DA"/>
    <w:rsid w:val="007F7D3C"/>
    <w:rsid w:val="00801578"/>
    <w:rsid w:val="00812F60"/>
    <w:rsid w:val="008178A7"/>
    <w:rsid w:val="00817FF7"/>
    <w:rsid w:val="00820F29"/>
    <w:rsid w:val="008216E1"/>
    <w:rsid w:val="008321EE"/>
    <w:rsid w:val="008420A6"/>
    <w:rsid w:val="00852037"/>
    <w:rsid w:val="00854113"/>
    <w:rsid w:val="00855278"/>
    <w:rsid w:val="008553DC"/>
    <w:rsid w:val="008554AA"/>
    <w:rsid w:val="008830F9"/>
    <w:rsid w:val="008879C5"/>
    <w:rsid w:val="0089067A"/>
    <w:rsid w:val="00897103"/>
    <w:rsid w:val="008A0AA1"/>
    <w:rsid w:val="008A162F"/>
    <w:rsid w:val="008B34DD"/>
    <w:rsid w:val="008C1C97"/>
    <w:rsid w:val="008D1D45"/>
    <w:rsid w:val="008D1EC2"/>
    <w:rsid w:val="008E0F60"/>
    <w:rsid w:val="008E4B82"/>
    <w:rsid w:val="008F01DD"/>
    <w:rsid w:val="008F4613"/>
    <w:rsid w:val="008F4DB0"/>
    <w:rsid w:val="009003FF"/>
    <w:rsid w:val="0091272D"/>
    <w:rsid w:val="00913485"/>
    <w:rsid w:val="0092046E"/>
    <w:rsid w:val="00923889"/>
    <w:rsid w:val="00942ED2"/>
    <w:rsid w:val="00943E34"/>
    <w:rsid w:val="00944401"/>
    <w:rsid w:val="009563FE"/>
    <w:rsid w:val="00975F7F"/>
    <w:rsid w:val="00982F50"/>
    <w:rsid w:val="00984354"/>
    <w:rsid w:val="0099117D"/>
    <w:rsid w:val="009A1B52"/>
    <w:rsid w:val="009A5519"/>
    <w:rsid w:val="009B0729"/>
    <w:rsid w:val="009B2479"/>
    <w:rsid w:val="009B2CCE"/>
    <w:rsid w:val="009B55C3"/>
    <w:rsid w:val="009C2B78"/>
    <w:rsid w:val="009D07CB"/>
    <w:rsid w:val="009D59DF"/>
    <w:rsid w:val="009E3BB8"/>
    <w:rsid w:val="009E4F34"/>
    <w:rsid w:val="009E53C8"/>
    <w:rsid w:val="009F2790"/>
    <w:rsid w:val="00A16C23"/>
    <w:rsid w:val="00A17EBB"/>
    <w:rsid w:val="00A224E3"/>
    <w:rsid w:val="00A318B9"/>
    <w:rsid w:val="00A36255"/>
    <w:rsid w:val="00A36F1F"/>
    <w:rsid w:val="00A453C4"/>
    <w:rsid w:val="00A46B5B"/>
    <w:rsid w:val="00A50247"/>
    <w:rsid w:val="00A52820"/>
    <w:rsid w:val="00A5448B"/>
    <w:rsid w:val="00A54CAA"/>
    <w:rsid w:val="00A56E4D"/>
    <w:rsid w:val="00A61201"/>
    <w:rsid w:val="00A66F53"/>
    <w:rsid w:val="00A71A26"/>
    <w:rsid w:val="00A72D04"/>
    <w:rsid w:val="00A75973"/>
    <w:rsid w:val="00A8527C"/>
    <w:rsid w:val="00A852FC"/>
    <w:rsid w:val="00A865CB"/>
    <w:rsid w:val="00A87473"/>
    <w:rsid w:val="00A94E8E"/>
    <w:rsid w:val="00A95CAB"/>
    <w:rsid w:val="00AA3623"/>
    <w:rsid w:val="00AB538A"/>
    <w:rsid w:val="00AC2259"/>
    <w:rsid w:val="00AC4602"/>
    <w:rsid w:val="00AD586E"/>
    <w:rsid w:val="00AD5B47"/>
    <w:rsid w:val="00AE7420"/>
    <w:rsid w:val="00AF42B1"/>
    <w:rsid w:val="00AF7164"/>
    <w:rsid w:val="00B00A09"/>
    <w:rsid w:val="00B0256B"/>
    <w:rsid w:val="00B032B5"/>
    <w:rsid w:val="00B062B1"/>
    <w:rsid w:val="00B2244D"/>
    <w:rsid w:val="00B26331"/>
    <w:rsid w:val="00B30AB6"/>
    <w:rsid w:val="00B33EB2"/>
    <w:rsid w:val="00B4593A"/>
    <w:rsid w:val="00B637D0"/>
    <w:rsid w:val="00B64F44"/>
    <w:rsid w:val="00B667A0"/>
    <w:rsid w:val="00B75776"/>
    <w:rsid w:val="00B77527"/>
    <w:rsid w:val="00B82FBB"/>
    <w:rsid w:val="00B92562"/>
    <w:rsid w:val="00BA01C1"/>
    <w:rsid w:val="00BA6728"/>
    <w:rsid w:val="00BB2C77"/>
    <w:rsid w:val="00BC25B3"/>
    <w:rsid w:val="00BD0009"/>
    <w:rsid w:val="00BD2F0F"/>
    <w:rsid w:val="00BD495A"/>
    <w:rsid w:val="00BE1929"/>
    <w:rsid w:val="00BE2043"/>
    <w:rsid w:val="00BE5FEB"/>
    <w:rsid w:val="00BE6869"/>
    <w:rsid w:val="00BF0DD2"/>
    <w:rsid w:val="00BF264A"/>
    <w:rsid w:val="00C07AE8"/>
    <w:rsid w:val="00C1081F"/>
    <w:rsid w:val="00C10D1D"/>
    <w:rsid w:val="00C11443"/>
    <w:rsid w:val="00C1195D"/>
    <w:rsid w:val="00C14DB6"/>
    <w:rsid w:val="00C17BAC"/>
    <w:rsid w:val="00C23622"/>
    <w:rsid w:val="00C26CAD"/>
    <w:rsid w:val="00C305F3"/>
    <w:rsid w:val="00C341EB"/>
    <w:rsid w:val="00C4128C"/>
    <w:rsid w:val="00C432A2"/>
    <w:rsid w:val="00C433DF"/>
    <w:rsid w:val="00C45A4F"/>
    <w:rsid w:val="00C606E7"/>
    <w:rsid w:val="00C65CB4"/>
    <w:rsid w:val="00C7405F"/>
    <w:rsid w:val="00C8203C"/>
    <w:rsid w:val="00C86409"/>
    <w:rsid w:val="00CA6486"/>
    <w:rsid w:val="00CA72EC"/>
    <w:rsid w:val="00CA7C80"/>
    <w:rsid w:val="00CB3EC1"/>
    <w:rsid w:val="00CB7BB1"/>
    <w:rsid w:val="00CC3026"/>
    <w:rsid w:val="00CD01BA"/>
    <w:rsid w:val="00CD2FF8"/>
    <w:rsid w:val="00CE3DEA"/>
    <w:rsid w:val="00CE538B"/>
    <w:rsid w:val="00CF1871"/>
    <w:rsid w:val="00CF5354"/>
    <w:rsid w:val="00CF549B"/>
    <w:rsid w:val="00CF7BEC"/>
    <w:rsid w:val="00D017B9"/>
    <w:rsid w:val="00D1375D"/>
    <w:rsid w:val="00D20C38"/>
    <w:rsid w:val="00D21688"/>
    <w:rsid w:val="00D256DB"/>
    <w:rsid w:val="00D30A12"/>
    <w:rsid w:val="00D35BFF"/>
    <w:rsid w:val="00D370D3"/>
    <w:rsid w:val="00D37985"/>
    <w:rsid w:val="00D43A9B"/>
    <w:rsid w:val="00D53807"/>
    <w:rsid w:val="00D60C1A"/>
    <w:rsid w:val="00D6352E"/>
    <w:rsid w:val="00D70F4A"/>
    <w:rsid w:val="00D71165"/>
    <w:rsid w:val="00D720E0"/>
    <w:rsid w:val="00D734ED"/>
    <w:rsid w:val="00D9559F"/>
    <w:rsid w:val="00D96836"/>
    <w:rsid w:val="00D973A5"/>
    <w:rsid w:val="00DA2717"/>
    <w:rsid w:val="00DA398F"/>
    <w:rsid w:val="00DA4FE9"/>
    <w:rsid w:val="00DC0195"/>
    <w:rsid w:val="00DC6BFD"/>
    <w:rsid w:val="00DD217D"/>
    <w:rsid w:val="00DD45B0"/>
    <w:rsid w:val="00DD76BE"/>
    <w:rsid w:val="00DE583A"/>
    <w:rsid w:val="00DE6126"/>
    <w:rsid w:val="00DE7277"/>
    <w:rsid w:val="00DF1B56"/>
    <w:rsid w:val="00DF5798"/>
    <w:rsid w:val="00DF73B4"/>
    <w:rsid w:val="00E00D72"/>
    <w:rsid w:val="00E05029"/>
    <w:rsid w:val="00E11243"/>
    <w:rsid w:val="00E11412"/>
    <w:rsid w:val="00E15273"/>
    <w:rsid w:val="00E17B75"/>
    <w:rsid w:val="00E2373B"/>
    <w:rsid w:val="00E42833"/>
    <w:rsid w:val="00E5399D"/>
    <w:rsid w:val="00E551BA"/>
    <w:rsid w:val="00E60D9F"/>
    <w:rsid w:val="00E6242E"/>
    <w:rsid w:val="00E62D04"/>
    <w:rsid w:val="00E67B1C"/>
    <w:rsid w:val="00E84189"/>
    <w:rsid w:val="00E85131"/>
    <w:rsid w:val="00E8772F"/>
    <w:rsid w:val="00E9284D"/>
    <w:rsid w:val="00E92A3D"/>
    <w:rsid w:val="00E95D3A"/>
    <w:rsid w:val="00E96A20"/>
    <w:rsid w:val="00EA17A7"/>
    <w:rsid w:val="00EB4DED"/>
    <w:rsid w:val="00EC1EAA"/>
    <w:rsid w:val="00ED5B2F"/>
    <w:rsid w:val="00EE42D1"/>
    <w:rsid w:val="00F420D0"/>
    <w:rsid w:val="00F505D8"/>
    <w:rsid w:val="00F50E5B"/>
    <w:rsid w:val="00F52D04"/>
    <w:rsid w:val="00F55F15"/>
    <w:rsid w:val="00F5774B"/>
    <w:rsid w:val="00F63324"/>
    <w:rsid w:val="00F64030"/>
    <w:rsid w:val="00F643EC"/>
    <w:rsid w:val="00F649F6"/>
    <w:rsid w:val="00F65587"/>
    <w:rsid w:val="00F65A62"/>
    <w:rsid w:val="00F7762F"/>
    <w:rsid w:val="00F82609"/>
    <w:rsid w:val="00F8359A"/>
    <w:rsid w:val="00F867A9"/>
    <w:rsid w:val="00F876C5"/>
    <w:rsid w:val="00FA3862"/>
    <w:rsid w:val="00FA3867"/>
    <w:rsid w:val="00FA47EE"/>
    <w:rsid w:val="00FB1A0F"/>
    <w:rsid w:val="00FB5C29"/>
    <w:rsid w:val="00FB6E3D"/>
    <w:rsid w:val="00FC3399"/>
    <w:rsid w:val="00FD195B"/>
    <w:rsid w:val="00FD7390"/>
    <w:rsid w:val="00FE2E01"/>
    <w:rsid w:val="00FE36A3"/>
    <w:rsid w:val="00FF4D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32F3DE-EE9D-42A9-93A8-06676383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A26"/>
  </w:style>
  <w:style w:type="paragraph" w:styleId="Heading1">
    <w:name w:val="heading 1"/>
    <w:basedOn w:val="Normal"/>
    <w:link w:val="Heading1Char"/>
    <w:uiPriority w:val="9"/>
    <w:qFormat/>
    <w:rsid w:val="00FB6E3D"/>
    <w:pPr>
      <w:widowControl w:val="0"/>
      <w:autoSpaceDE w:val="0"/>
      <w:autoSpaceDN w:val="0"/>
      <w:spacing w:before="69" w:after="0" w:line="240" w:lineRule="auto"/>
      <w:ind w:left="1478" w:right="1261"/>
      <w:jc w:val="center"/>
      <w:outlineLvl w:val="0"/>
    </w:pPr>
    <w:rPr>
      <w:rFonts w:ascii="Times New Roman" w:eastAsia="Times New Roman" w:hAnsi="Times New Roman" w:cs="Times New Roman"/>
      <w:b/>
      <w:bCs/>
      <w:sz w:val="32"/>
      <w:szCs w:val="32"/>
      <w:lang w:val="en-US"/>
    </w:rPr>
  </w:style>
  <w:style w:type="paragraph" w:styleId="Heading2">
    <w:name w:val="heading 2"/>
    <w:basedOn w:val="Normal"/>
    <w:link w:val="Heading2Char"/>
    <w:uiPriority w:val="9"/>
    <w:qFormat/>
    <w:rsid w:val="00FB6E3D"/>
    <w:pPr>
      <w:widowControl w:val="0"/>
      <w:autoSpaceDE w:val="0"/>
      <w:autoSpaceDN w:val="0"/>
      <w:spacing w:before="71" w:after="0" w:line="240" w:lineRule="auto"/>
      <w:ind w:left="1140"/>
      <w:outlineLvl w:val="1"/>
    </w:pPr>
    <w:rPr>
      <w:rFonts w:ascii="Times New Roman" w:eastAsia="Times New Roman" w:hAnsi="Times New Roman" w:cs="Times New Roman"/>
      <w:b/>
      <w:bCs/>
      <w:sz w:val="28"/>
      <w:szCs w:val="28"/>
      <w:lang w:val="en-US"/>
    </w:rPr>
  </w:style>
  <w:style w:type="paragraph" w:styleId="Heading3">
    <w:name w:val="heading 3"/>
    <w:basedOn w:val="Normal"/>
    <w:link w:val="Heading3Char"/>
    <w:uiPriority w:val="9"/>
    <w:qFormat/>
    <w:rsid w:val="00FB6E3D"/>
    <w:pPr>
      <w:widowControl w:val="0"/>
      <w:autoSpaceDE w:val="0"/>
      <w:autoSpaceDN w:val="0"/>
      <w:spacing w:after="0" w:line="314" w:lineRule="exact"/>
      <w:ind w:left="1170" w:right="1454"/>
      <w:jc w:val="center"/>
      <w:outlineLvl w:val="2"/>
    </w:pPr>
    <w:rPr>
      <w:rFonts w:ascii="Times New Roman" w:eastAsia="Times New Roman" w:hAnsi="Times New Roman" w:cs="Times New Roman"/>
      <w:sz w:val="28"/>
      <w:szCs w:val="28"/>
      <w:lang w:val="en-US"/>
    </w:rPr>
  </w:style>
  <w:style w:type="paragraph" w:styleId="Heading4">
    <w:name w:val="heading 4"/>
    <w:basedOn w:val="Normal"/>
    <w:link w:val="Heading4Char"/>
    <w:uiPriority w:val="1"/>
    <w:qFormat/>
    <w:rsid w:val="00FB6E3D"/>
    <w:pPr>
      <w:widowControl w:val="0"/>
      <w:autoSpaceDE w:val="0"/>
      <w:autoSpaceDN w:val="0"/>
      <w:spacing w:after="0" w:line="240" w:lineRule="auto"/>
      <w:ind w:left="1128"/>
      <w:outlineLvl w:val="3"/>
    </w:pPr>
    <w:rPr>
      <w:rFonts w:ascii="Times New Roman" w:eastAsia="Times New Roman" w:hAnsi="Times New Roman" w:cs="Times New Roman"/>
      <w:b/>
      <w:bCs/>
      <w:sz w:val="24"/>
      <w:szCs w:val="24"/>
      <w:lang w:val="en-US"/>
    </w:rPr>
  </w:style>
  <w:style w:type="paragraph" w:styleId="Heading6">
    <w:name w:val="heading 6"/>
    <w:basedOn w:val="Normal"/>
    <w:next w:val="Normal"/>
    <w:link w:val="Heading6Char"/>
    <w:uiPriority w:val="1"/>
    <w:unhideWhenUsed/>
    <w:qFormat/>
    <w:rsid w:val="00FB6E3D"/>
    <w:pPr>
      <w:keepNext/>
      <w:keepLines/>
      <w:spacing w:before="40" w:after="0" w:line="276" w:lineRule="auto"/>
      <w:outlineLvl w:val="5"/>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E3D"/>
    <w:rPr>
      <w:rFonts w:ascii="Times New Roman" w:eastAsia="Times New Roman" w:hAnsi="Times New Roman" w:cs="Times New Roman"/>
      <w:b/>
      <w:bCs/>
      <w:sz w:val="32"/>
      <w:szCs w:val="32"/>
      <w:lang w:val="en-US"/>
    </w:rPr>
  </w:style>
  <w:style w:type="character" w:customStyle="1" w:styleId="Heading2Char">
    <w:name w:val="Heading 2 Char"/>
    <w:basedOn w:val="DefaultParagraphFont"/>
    <w:link w:val="Heading2"/>
    <w:uiPriority w:val="9"/>
    <w:rsid w:val="00FB6E3D"/>
    <w:rPr>
      <w:rFonts w:ascii="Times New Roman" w:eastAsia="Times New Roman" w:hAnsi="Times New Roman" w:cs="Times New Roman"/>
      <w:b/>
      <w:bCs/>
      <w:sz w:val="28"/>
      <w:szCs w:val="28"/>
      <w:lang w:val="en-US"/>
    </w:rPr>
  </w:style>
  <w:style w:type="character" w:customStyle="1" w:styleId="Heading3Char">
    <w:name w:val="Heading 3 Char"/>
    <w:basedOn w:val="DefaultParagraphFont"/>
    <w:link w:val="Heading3"/>
    <w:uiPriority w:val="9"/>
    <w:rsid w:val="00FB6E3D"/>
    <w:rPr>
      <w:rFonts w:ascii="Times New Roman" w:eastAsia="Times New Roman" w:hAnsi="Times New Roman" w:cs="Times New Roman"/>
      <w:sz w:val="28"/>
      <w:szCs w:val="28"/>
      <w:lang w:val="en-US"/>
    </w:rPr>
  </w:style>
  <w:style w:type="character" w:customStyle="1" w:styleId="Heading4Char">
    <w:name w:val="Heading 4 Char"/>
    <w:basedOn w:val="DefaultParagraphFont"/>
    <w:link w:val="Heading4"/>
    <w:uiPriority w:val="1"/>
    <w:rsid w:val="00FB6E3D"/>
    <w:rPr>
      <w:rFonts w:ascii="Times New Roman" w:eastAsia="Times New Roman" w:hAnsi="Times New Roman" w:cs="Times New Roman"/>
      <w:b/>
      <w:bCs/>
      <w:sz w:val="24"/>
      <w:szCs w:val="24"/>
      <w:lang w:val="en-US"/>
    </w:rPr>
  </w:style>
  <w:style w:type="character" w:customStyle="1" w:styleId="Heading6Char">
    <w:name w:val="Heading 6 Char"/>
    <w:basedOn w:val="DefaultParagraphFont"/>
    <w:link w:val="Heading6"/>
    <w:uiPriority w:val="1"/>
    <w:rsid w:val="00FB6E3D"/>
    <w:rPr>
      <w:rFonts w:asciiTheme="majorHAnsi" w:eastAsiaTheme="majorEastAsia" w:hAnsiTheme="majorHAnsi" w:cstheme="majorBidi"/>
      <w:color w:val="1F3763" w:themeColor="accent1" w:themeShade="7F"/>
      <w:lang w:val="en-US"/>
    </w:rPr>
  </w:style>
  <w:style w:type="paragraph" w:styleId="TOC1">
    <w:name w:val="toc 1"/>
    <w:basedOn w:val="Normal"/>
    <w:uiPriority w:val="1"/>
    <w:qFormat/>
    <w:rsid w:val="00FB6E3D"/>
    <w:pPr>
      <w:widowControl w:val="0"/>
      <w:autoSpaceDE w:val="0"/>
      <w:autoSpaceDN w:val="0"/>
      <w:spacing w:before="244" w:after="0" w:line="240" w:lineRule="auto"/>
      <w:ind w:left="1140"/>
    </w:pPr>
    <w:rPr>
      <w:rFonts w:ascii="Carlito" w:eastAsia="Carlito" w:hAnsi="Carlito" w:cs="Carlito"/>
      <w:b/>
      <w:bCs/>
      <w:sz w:val="20"/>
      <w:szCs w:val="20"/>
      <w:lang w:val="en-US"/>
    </w:rPr>
  </w:style>
  <w:style w:type="paragraph" w:styleId="BodyText">
    <w:name w:val="Body Text"/>
    <w:basedOn w:val="Normal"/>
    <w:link w:val="BodyTextChar"/>
    <w:uiPriority w:val="1"/>
    <w:qFormat/>
    <w:rsid w:val="00FB6E3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B6E3D"/>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FB6E3D"/>
    <w:pPr>
      <w:widowControl w:val="0"/>
      <w:autoSpaceDE w:val="0"/>
      <w:autoSpaceDN w:val="0"/>
      <w:spacing w:before="98" w:after="0" w:line="240" w:lineRule="auto"/>
      <w:ind w:left="2617" w:right="1592" w:hanging="1397"/>
    </w:pPr>
    <w:rPr>
      <w:rFonts w:ascii="Trebuchet MS" w:eastAsia="Trebuchet MS" w:hAnsi="Trebuchet MS" w:cs="Trebuchet MS"/>
      <w:sz w:val="72"/>
      <w:szCs w:val="72"/>
      <w:lang w:val="en-US"/>
    </w:rPr>
  </w:style>
  <w:style w:type="character" w:customStyle="1" w:styleId="TitleChar">
    <w:name w:val="Title Char"/>
    <w:basedOn w:val="DefaultParagraphFont"/>
    <w:link w:val="Title"/>
    <w:uiPriority w:val="1"/>
    <w:rsid w:val="00FB6E3D"/>
    <w:rPr>
      <w:rFonts w:ascii="Trebuchet MS" w:eastAsia="Trebuchet MS" w:hAnsi="Trebuchet MS" w:cs="Trebuchet MS"/>
      <w:sz w:val="72"/>
      <w:szCs w:val="72"/>
      <w:lang w:val="en-US"/>
    </w:rPr>
  </w:style>
  <w:style w:type="paragraph" w:styleId="ListParagraph">
    <w:name w:val="List Paragraph"/>
    <w:basedOn w:val="Normal"/>
    <w:uiPriority w:val="1"/>
    <w:qFormat/>
    <w:rsid w:val="00FB6E3D"/>
    <w:pPr>
      <w:widowControl w:val="0"/>
      <w:autoSpaceDE w:val="0"/>
      <w:autoSpaceDN w:val="0"/>
      <w:spacing w:after="0" w:line="240" w:lineRule="auto"/>
      <w:ind w:left="1860" w:hanging="360"/>
    </w:pPr>
    <w:rPr>
      <w:rFonts w:ascii="Times New Roman" w:eastAsia="Times New Roman" w:hAnsi="Times New Roman" w:cs="Times New Roman"/>
      <w:lang w:val="en-US"/>
    </w:rPr>
  </w:style>
  <w:style w:type="paragraph" w:customStyle="1" w:styleId="TableParagraph">
    <w:name w:val="Table Paragraph"/>
    <w:basedOn w:val="Normal"/>
    <w:uiPriority w:val="1"/>
    <w:qFormat/>
    <w:rsid w:val="00FB6E3D"/>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alloonTextChar">
    <w:name w:val="Balloon Text Char"/>
    <w:basedOn w:val="DefaultParagraphFont"/>
    <w:link w:val="BalloonText"/>
    <w:uiPriority w:val="99"/>
    <w:semiHidden/>
    <w:rsid w:val="00FB6E3D"/>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FB6E3D"/>
    <w:pPr>
      <w:widowControl w:val="0"/>
      <w:autoSpaceDE w:val="0"/>
      <w:autoSpaceDN w:val="0"/>
      <w:spacing w:after="0" w:line="240" w:lineRule="auto"/>
    </w:pPr>
    <w:rPr>
      <w:rFonts w:ascii="Tahoma" w:eastAsia="Times New Roman" w:hAnsi="Tahoma" w:cs="Tahoma"/>
      <w:sz w:val="16"/>
      <w:szCs w:val="16"/>
      <w:lang w:val="en-US"/>
    </w:rPr>
  </w:style>
  <w:style w:type="character" w:styleId="Hyperlink">
    <w:name w:val="Hyperlink"/>
    <w:basedOn w:val="DefaultParagraphFont"/>
    <w:uiPriority w:val="99"/>
    <w:unhideWhenUsed/>
    <w:rsid w:val="00FB6E3D"/>
    <w:rPr>
      <w:color w:val="0563C1"/>
      <w:u w:val="single"/>
    </w:rPr>
  </w:style>
  <w:style w:type="paragraph" w:customStyle="1" w:styleId="Default">
    <w:name w:val="Default"/>
    <w:rsid w:val="00FB6E3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ompanyNameOne">
    <w:name w:val="Company Name One"/>
    <w:basedOn w:val="Normal"/>
    <w:next w:val="Normal"/>
    <w:autoRedefine/>
    <w:rsid w:val="00FB6E3D"/>
    <w:pPr>
      <w:tabs>
        <w:tab w:val="right" w:pos="6648"/>
      </w:tabs>
      <w:spacing w:before="120" w:after="40" w:line="240" w:lineRule="auto"/>
      <w:ind w:left="567"/>
    </w:pPr>
    <w:rPr>
      <w:rFonts w:ascii="Arial" w:eastAsia="Batang" w:hAnsi="Arial" w:cs="Times New Roman"/>
      <w:b/>
      <w:sz w:val="20"/>
      <w:szCs w:val="20"/>
      <w:lang w:val="en-US"/>
    </w:rPr>
  </w:style>
  <w:style w:type="character" w:customStyle="1" w:styleId="go">
    <w:name w:val="go"/>
    <w:basedOn w:val="DefaultParagraphFont"/>
    <w:rsid w:val="00FB6E3D"/>
  </w:style>
  <w:style w:type="paragraph" w:styleId="PlainText">
    <w:name w:val="Plain Text"/>
    <w:basedOn w:val="Normal"/>
    <w:link w:val="PlainTextChar"/>
    <w:uiPriority w:val="99"/>
    <w:unhideWhenUsed/>
    <w:rsid w:val="00FB6E3D"/>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B6E3D"/>
    <w:rPr>
      <w:rFonts w:ascii="Consolas" w:eastAsia="Calibri" w:hAnsi="Consolas" w:cs="Times New Roman"/>
      <w:sz w:val="21"/>
      <w:szCs w:val="21"/>
      <w:lang w:val="en-US"/>
    </w:rPr>
  </w:style>
  <w:style w:type="table" w:styleId="TableGrid">
    <w:name w:val="Table Grid"/>
    <w:basedOn w:val="TableNormal"/>
    <w:uiPriority w:val="59"/>
    <w:rsid w:val="00FB6E3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B6E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
    <w:name w:val="t"/>
    <w:basedOn w:val="DefaultParagraphFont"/>
    <w:rsid w:val="00FB6E3D"/>
  </w:style>
  <w:style w:type="paragraph" w:styleId="Header">
    <w:name w:val="header"/>
    <w:basedOn w:val="Normal"/>
    <w:link w:val="HeaderChar"/>
    <w:uiPriority w:val="99"/>
    <w:unhideWhenUsed/>
    <w:rsid w:val="00FB6E3D"/>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FB6E3D"/>
    <w:rPr>
      <w:lang w:val="en-US"/>
    </w:rPr>
  </w:style>
  <w:style w:type="paragraph" w:styleId="Footer">
    <w:name w:val="footer"/>
    <w:basedOn w:val="Normal"/>
    <w:link w:val="FooterChar"/>
    <w:uiPriority w:val="99"/>
    <w:unhideWhenUsed/>
    <w:rsid w:val="00FB6E3D"/>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FB6E3D"/>
    <w:rPr>
      <w:lang w:val="en-US"/>
    </w:rPr>
  </w:style>
  <w:style w:type="character" w:customStyle="1" w:styleId="a-size-base">
    <w:name w:val="a-size-base"/>
    <w:basedOn w:val="DefaultParagraphFont"/>
    <w:rsid w:val="00FB6E3D"/>
  </w:style>
  <w:style w:type="paragraph" w:styleId="NoSpacing">
    <w:name w:val="No Spacing"/>
    <w:uiPriority w:val="1"/>
    <w:qFormat/>
    <w:rsid w:val="00FB6E3D"/>
    <w:pPr>
      <w:spacing w:after="0" w:line="240" w:lineRule="auto"/>
    </w:pPr>
    <w:rPr>
      <w:rFonts w:ascii="Calibri" w:eastAsia="Times New Roman" w:hAnsi="Calibri" w:cs="Times New Roman"/>
      <w:lang w:val="en-US"/>
    </w:rPr>
  </w:style>
  <w:style w:type="paragraph" w:customStyle="1" w:styleId="Normal1">
    <w:name w:val="Normal1"/>
    <w:rsid w:val="00FB6E3D"/>
    <w:pPr>
      <w:spacing w:after="200" w:line="276" w:lineRule="auto"/>
    </w:pPr>
    <w:rPr>
      <w:rFonts w:ascii="Calibri" w:eastAsia="Calibri" w:hAnsi="Calibri" w:cs="Calibri"/>
      <w:lang w:val="en-US"/>
    </w:rPr>
  </w:style>
  <w:style w:type="character" w:customStyle="1" w:styleId="markedcontent">
    <w:name w:val="markedcontent"/>
    <w:basedOn w:val="DefaultParagraphFont"/>
    <w:rsid w:val="00FB6E3D"/>
  </w:style>
  <w:style w:type="paragraph" w:customStyle="1" w:styleId="card-text">
    <w:name w:val="card-text"/>
    <w:basedOn w:val="Normal"/>
    <w:rsid w:val="00FB6E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B6E3D"/>
    <w:rPr>
      <w:b/>
      <w:bCs/>
    </w:rPr>
  </w:style>
  <w:style w:type="character" w:customStyle="1" w:styleId="hgkelc">
    <w:name w:val="hgkelc"/>
    <w:basedOn w:val="DefaultParagraphFont"/>
    <w:rsid w:val="00FB6E3D"/>
  </w:style>
  <w:style w:type="table" w:styleId="LightShading-Accent3">
    <w:name w:val="Light Shading Accent 3"/>
    <w:basedOn w:val="TableNormal"/>
    <w:uiPriority w:val="60"/>
    <w:rsid w:val="004B1B97"/>
    <w:pPr>
      <w:widowControl w:val="0"/>
      <w:autoSpaceDE w:val="0"/>
      <w:autoSpaceDN w:val="0"/>
      <w:spacing w:after="0" w:line="240" w:lineRule="auto"/>
    </w:pPr>
    <w:rPr>
      <w:color w:val="7B7B7B" w:themeColor="accent3" w:themeShade="BF"/>
      <w:lang w:val="en-US"/>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rsid w:val="004B1B97"/>
    <w:pPr>
      <w:widowControl w:val="0"/>
      <w:autoSpaceDE w:val="0"/>
      <w:autoSpaceDN w:val="0"/>
      <w:spacing w:after="0" w:line="240" w:lineRule="auto"/>
    </w:pPr>
    <w:rPr>
      <w:color w:val="C45911" w:themeColor="accent2" w:themeShade="BF"/>
      <w:lang w:val="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5">
    <w:name w:val="Light Shading Accent 5"/>
    <w:basedOn w:val="TableNormal"/>
    <w:uiPriority w:val="60"/>
    <w:rsid w:val="004B1B97"/>
    <w:pPr>
      <w:widowControl w:val="0"/>
      <w:autoSpaceDE w:val="0"/>
      <w:autoSpaceDN w:val="0"/>
      <w:spacing w:after="0" w:line="240" w:lineRule="auto"/>
    </w:pPr>
    <w:rPr>
      <w:color w:val="2E74B5" w:themeColor="accent5" w:themeShade="BF"/>
      <w:lang w:val="en-US"/>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TableGrid1">
    <w:name w:val="Table Grid1"/>
    <w:basedOn w:val="TableNormal"/>
    <w:next w:val="TableGrid"/>
    <w:uiPriority w:val="59"/>
    <w:rsid w:val="004B1B9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B1B9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B1B9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4B1B97"/>
    <w:rPr>
      <w:color w:val="605E5C"/>
      <w:shd w:val="clear" w:color="auto" w:fill="E1DFDD"/>
    </w:rPr>
  </w:style>
  <w:style w:type="table" w:customStyle="1" w:styleId="TableGrid4">
    <w:name w:val="Table Grid4"/>
    <w:basedOn w:val="TableNormal"/>
    <w:next w:val="TableGrid"/>
    <w:uiPriority w:val="39"/>
    <w:rsid w:val="004B1B97"/>
    <w:pPr>
      <w:spacing w:after="0" w:line="240" w:lineRule="auto"/>
    </w:pPr>
    <w:rPr>
      <w:rFonts w:ascii="Times New Roman" w:eastAsia="Times New Roma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B1B97"/>
    <w:rPr>
      <w:i/>
      <w:iCs/>
    </w:rPr>
  </w:style>
  <w:style w:type="character" w:styleId="PlaceholderText">
    <w:name w:val="Placeholder Text"/>
    <w:basedOn w:val="DefaultParagraphFont"/>
    <w:uiPriority w:val="99"/>
    <w:semiHidden/>
    <w:rsid w:val="003D59B2"/>
    <w:rPr>
      <w:color w:val="808080"/>
    </w:rPr>
  </w:style>
  <w:style w:type="character" w:customStyle="1" w:styleId="UnresolvedMention">
    <w:name w:val="Unresolved Mention"/>
    <w:basedOn w:val="DefaultParagraphFont"/>
    <w:uiPriority w:val="99"/>
    <w:semiHidden/>
    <w:unhideWhenUsed/>
    <w:rsid w:val="00FA4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48270">
      <w:bodyDiv w:val="1"/>
      <w:marLeft w:val="0"/>
      <w:marRight w:val="0"/>
      <w:marTop w:val="0"/>
      <w:marBottom w:val="0"/>
      <w:divBdr>
        <w:top w:val="none" w:sz="0" w:space="0" w:color="auto"/>
        <w:left w:val="none" w:sz="0" w:space="0" w:color="auto"/>
        <w:bottom w:val="none" w:sz="0" w:space="0" w:color="auto"/>
        <w:right w:val="none" w:sz="0" w:space="0" w:color="auto"/>
      </w:divBdr>
      <w:divsChild>
        <w:div w:id="2012758398">
          <w:marLeft w:val="0"/>
          <w:marRight w:val="0"/>
          <w:marTop w:val="0"/>
          <w:marBottom w:val="0"/>
          <w:divBdr>
            <w:top w:val="none" w:sz="0" w:space="0" w:color="auto"/>
            <w:left w:val="none" w:sz="0" w:space="0" w:color="auto"/>
            <w:bottom w:val="none" w:sz="0" w:space="0" w:color="auto"/>
            <w:right w:val="none" w:sz="0" w:space="0" w:color="auto"/>
          </w:divBdr>
        </w:div>
      </w:divsChild>
    </w:div>
    <w:div w:id="312636899">
      <w:bodyDiv w:val="1"/>
      <w:marLeft w:val="0"/>
      <w:marRight w:val="0"/>
      <w:marTop w:val="0"/>
      <w:marBottom w:val="0"/>
      <w:divBdr>
        <w:top w:val="none" w:sz="0" w:space="0" w:color="auto"/>
        <w:left w:val="none" w:sz="0" w:space="0" w:color="auto"/>
        <w:bottom w:val="none" w:sz="0" w:space="0" w:color="auto"/>
        <w:right w:val="none" w:sz="0" w:space="0" w:color="auto"/>
      </w:divBdr>
    </w:div>
    <w:div w:id="375391399">
      <w:bodyDiv w:val="1"/>
      <w:marLeft w:val="0"/>
      <w:marRight w:val="0"/>
      <w:marTop w:val="0"/>
      <w:marBottom w:val="0"/>
      <w:divBdr>
        <w:top w:val="none" w:sz="0" w:space="0" w:color="auto"/>
        <w:left w:val="none" w:sz="0" w:space="0" w:color="auto"/>
        <w:bottom w:val="none" w:sz="0" w:space="0" w:color="auto"/>
        <w:right w:val="none" w:sz="0" w:space="0" w:color="auto"/>
      </w:divBdr>
    </w:div>
    <w:div w:id="510460088">
      <w:bodyDiv w:val="1"/>
      <w:marLeft w:val="0"/>
      <w:marRight w:val="0"/>
      <w:marTop w:val="0"/>
      <w:marBottom w:val="0"/>
      <w:divBdr>
        <w:top w:val="none" w:sz="0" w:space="0" w:color="auto"/>
        <w:left w:val="none" w:sz="0" w:space="0" w:color="auto"/>
        <w:bottom w:val="none" w:sz="0" w:space="0" w:color="auto"/>
        <w:right w:val="none" w:sz="0" w:space="0" w:color="auto"/>
      </w:divBdr>
      <w:divsChild>
        <w:div w:id="1138497859">
          <w:marLeft w:val="0"/>
          <w:marRight w:val="0"/>
          <w:marTop w:val="0"/>
          <w:marBottom w:val="0"/>
          <w:divBdr>
            <w:top w:val="none" w:sz="0" w:space="0" w:color="auto"/>
            <w:left w:val="none" w:sz="0" w:space="0" w:color="auto"/>
            <w:bottom w:val="none" w:sz="0" w:space="0" w:color="auto"/>
            <w:right w:val="none" w:sz="0" w:space="0" w:color="auto"/>
          </w:divBdr>
        </w:div>
      </w:divsChild>
    </w:div>
    <w:div w:id="1652522013">
      <w:bodyDiv w:val="1"/>
      <w:marLeft w:val="0"/>
      <w:marRight w:val="0"/>
      <w:marTop w:val="0"/>
      <w:marBottom w:val="0"/>
      <w:divBdr>
        <w:top w:val="none" w:sz="0" w:space="0" w:color="auto"/>
        <w:left w:val="none" w:sz="0" w:space="0" w:color="auto"/>
        <w:bottom w:val="none" w:sz="0" w:space="0" w:color="auto"/>
        <w:right w:val="none" w:sz="0" w:space="0" w:color="auto"/>
      </w:divBdr>
    </w:div>
    <w:div w:id="1873759605">
      <w:bodyDiv w:val="1"/>
      <w:marLeft w:val="0"/>
      <w:marRight w:val="0"/>
      <w:marTop w:val="0"/>
      <w:marBottom w:val="0"/>
      <w:divBdr>
        <w:top w:val="none" w:sz="0" w:space="0" w:color="auto"/>
        <w:left w:val="none" w:sz="0" w:space="0" w:color="auto"/>
        <w:bottom w:val="none" w:sz="0" w:space="0" w:color="auto"/>
        <w:right w:val="none" w:sz="0" w:space="0" w:color="auto"/>
      </w:divBdr>
    </w:div>
    <w:div w:id="20447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Social_networking_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in/Raymond-A-Noe/e/B001IGJUY2?ref=sr_ntt_srch_lnk_1&amp;qid=1627739414&amp;sr=1-1" TargetMode="External"/><Relationship Id="rId5" Type="http://schemas.openxmlformats.org/officeDocument/2006/relationships/webSettings" Target="webSettings.xml"/><Relationship Id="rId15" Type="http://schemas.openxmlformats.org/officeDocument/2006/relationships/hyperlink" Target="https://en.wikipedia.org/wiki/Social_media"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F3FEC00-64DE-49B3-A969-55F27AB0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241</Pages>
  <Words>54446</Words>
  <Characters>310348</Characters>
  <Application>Microsoft Office Word</Application>
  <DocSecurity>0</DocSecurity>
  <Lines>2586</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Renish Yesudhas</dc:creator>
  <cp:lastModifiedBy>Marian</cp:lastModifiedBy>
  <cp:revision>2</cp:revision>
  <cp:lastPrinted>2022-07-04T03:19:00Z</cp:lastPrinted>
  <dcterms:created xsi:type="dcterms:W3CDTF">2022-07-04T04:11:00Z</dcterms:created>
  <dcterms:modified xsi:type="dcterms:W3CDTF">2022-07-04T04:11:00Z</dcterms:modified>
</cp:coreProperties>
</file>